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B6B41" w14:textId="77777777" w:rsidR="007A0420" w:rsidRDefault="007A0420" w:rsidP="007A0420"/>
    <w:tbl>
      <w:tblPr>
        <w:tblpPr w:leftFromText="181" w:rightFromText="181" w:vertAnchor="page" w:tblpY="1135"/>
        <w:tblOverlap w:val="never"/>
        <w:tblW w:w="935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A0420" w:rsidRPr="001D2BB4" w14:paraId="11D2D9A0" w14:textId="77777777" w:rsidTr="00DB6F0C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421E55C9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8C7968" wp14:editId="181A5A95">
                  <wp:extent cx="53340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DCA33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BB4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7A0420" w:rsidRPr="001D2BB4" w14:paraId="3BF79661" w14:textId="77777777" w:rsidTr="00DB6F0C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60F39375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D2BB4">
              <w:rPr>
                <w:b/>
                <w:caps/>
                <w:sz w:val="28"/>
                <w:szCs w:val="28"/>
              </w:rPr>
              <w:t>АДМИНИСТРАЦИЯ</w:t>
            </w:r>
            <w:r w:rsidRPr="001D2BB4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D2BB4">
              <w:rPr>
                <w:b/>
                <w:caps/>
                <w:sz w:val="28"/>
                <w:szCs w:val="28"/>
              </w:rPr>
              <w:t>северодвинскА</w:t>
            </w:r>
          </w:p>
          <w:p w14:paraId="7B6CE284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D2BB4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14:paraId="1B3ADB31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7A0420" w:rsidRPr="001D2BB4" w14:paraId="70401479" w14:textId="77777777" w:rsidTr="00DB6F0C">
        <w:tc>
          <w:tcPr>
            <w:tcW w:w="4820" w:type="dxa"/>
            <w:shd w:val="clear" w:color="auto" w:fill="auto"/>
          </w:tcPr>
          <w:p w14:paraId="2450EE31" w14:textId="77777777" w:rsidR="007A0420" w:rsidRPr="001D2BB4" w:rsidRDefault="007A0420" w:rsidP="00DB6F0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BB4">
              <w:rPr>
                <w:sz w:val="28"/>
                <w:szCs w:val="28"/>
              </w:rPr>
              <w:t>от ………………№ ……………….</w:t>
            </w:r>
          </w:p>
          <w:p w14:paraId="4FCE974E" w14:textId="77777777" w:rsidR="007A0420" w:rsidRPr="001D6B79" w:rsidRDefault="007A0420" w:rsidP="00DB6F0C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1D2BB4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438F6C71" w14:textId="77777777" w:rsidR="007A0420" w:rsidRDefault="007A0420" w:rsidP="00DB6F0C">
            <w:pPr>
              <w:overflowPunct w:val="0"/>
              <w:autoSpaceDE w:val="0"/>
              <w:autoSpaceDN w:val="0"/>
              <w:adjustRightInd w:val="0"/>
            </w:pP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</w:p>
        </w:tc>
      </w:tr>
      <w:tr w:rsidR="007A0420" w:rsidRPr="001D2BB4" w14:paraId="344BD986" w14:textId="77777777" w:rsidTr="00DB6F0C">
        <w:tc>
          <w:tcPr>
            <w:tcW w:w="4820" w:type="dxa"/>
            <w:shd w:val="clear" w:color="auto" w:fill="auto"/>
          </w:tcPr>
          <w:p w14:paraId="655E5599" w14:textId="77777777" w:rsidR="007A0420" w:rsidRPr="00112D9E" w:rsidRDefault="007A0420" w:rsidP="00DB6F0C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2D9E">
              <w:rPr>
                <w:b/>
                <w:sz w:val="28"/>
                <w:szCs w:val="28"/>
              </w:rPr>
              <w:t>О внесении изменений</w:t>
            </w:r>
          </w:p>
          <w:p w14:paraId="6F06C14B" w14:textId="77777777" w:rsidR="007A0420" w:rsidRPr="00112D9E" w:rsidRDefault="007A0420" w:rsidP="00DB6F0C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2D9E">
              <w:rPr>
                <w:b/>
                <w:sz w:val="28"/>
                <w:szCs w:val="28"/>
              </w:rPr>
              <w:t>в постановление Администрации Северодвинска от 22.10.2012</w:t>
            </w:r>
          </w:p>
          <w:p w14:paraId="71325DF8" w14:textId="77777777" w:rsidR="007A0420" w:rsidRPr="001D2BB4" w:rsidRDefault="001F725A" w:rsidP="00DB6F0C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409-па (в редакции от 30</w:t>
            </w:r>
            <w:r w:rsidR="007A0420" w:rsidRPr="00112D9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1.2023</w:t>
            </w:r>
            <w:r w:rsidR="007A0420" w:rsidRPr="00112D9E">
              <w:rPr>
                <w:b/>
                <w:sz w:val="28"/>
                <w:szCs w:val="28"/>
              </w:rPr>
              <w:t>)</w:t>
            </w:r>
          </w:p>
        </w:tc>
      </w:tr>
    </w:tbl>
    <w:p w14:paraId="5CE4A8D8" w14:textId="77777777" w:rsidR="007A0420" w:rsidRDefault="007A0420" w:rsidP="007A0420">
      <w:pPr>
        <w:rPr>
          <w:sz w:val="28"/>
          <w:szCs w:val="28"/>
        </w:rPr>
      </w:pPr>
    </w:p>
    <w:p w14:paraId="4B2E4507" w14:textId="77777777" w:rsidR="007A0420" w:rsidRDefault="007A0420" w:rsidP="007A0420">
      <w:pPr>
        <w:rPr>
          <w:sz w:val="28"/>
          <w:szCs w:val="28"/>
        </w:rPr>
      </w:pPr>
    </w:p>
    <w:p w14:paraId="491B0039" w14:textId="2016BF7D" w:rsidR="007A0420" w:rsidRPr="00B20AC9" w:rsidRDefault="007A0420" w:rsidP="007A0420">
      <w:pPr>
        <w:ind w:firstLine="709"/>
        <w:jc w:val="both"/>
        <w:rPr>
          <w:sz w:val="28"/>
          <w:szCs w:val="28"/>
        </w:rPr>
      </w:pPr>
      <w:r w:rsidRPr="00A31E9A">
        <w:rPr>
          <w:sz w:val="28"/>
          <w:szCs w:val="28"/>
        </w:rPr>
        <w:t>В соответствии с Федеральным законом от 28.12.2009 № 381-ФЗ                 «Об основах государственного регулирования торговой деятел</w:t>
      </w:r>
      <w:r>
        <w:rPr>
          <w:sz w:val="28"/>
          <w:szCs w:val="28"/>
        </w:rPr>
        <w:t>ьности                        в</w:t>
      </w:r>
      <w:r w:rsidR="005128D2">
        <w:rPr>
          <w:sz w:val="28"/>
          <w:szCs w:val="28"/>
        </w:rPr>
        <w:t xml:space="preserve"> </w:t>
      </w:r>
      <w:r w:rsidRPr="00A31E9A">
        <w:rPr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>в</w:t>
      </w:r>
      <w:r w:rsidR="005128D2">
        <w:rPr>
          <w:sz w:val="28"/>
          <w:szCs w:val="28"/>
        </w:rPr>
        <w:t xml:space="preserve"> </w:t>
      </w:r>
      <w:r w:rsidRPr="008864B7">
        <w:rPr>
          <w:sz w:val="28"/>
          <w:szCs w:val="28"/>
        </w:rPr>
        <w:t xml:space="preserve">целях актуализации </w:t>
      </w:r>
      <w:r w:rsidRPr="00BB3D6A">
        <w:rPr>
          <w:sz w:val="28"/>
          <w:szCs w:val="28"/>
        </w:rPr>
        <w:t>муниципальн</w:t>
      </w:r>
      <w:r>
        <w:rPr>
          <w:sz w:val="28"/>
          <w:szCs w:val="28"/>
        </w:rPr>
        <w:t>ого нормативного правового акта</w:t>
      </w:r>
    </w:p>
    <w:p w14:paraId="2BE46D04" w14:textId="77777777" w:rsidR="007A0420" w:rsidRDefault="007A0420" w:rsidP="007A0420">
      <w:pPr>
        <w:rPr>
          <w:sz w:val="28"/>
          <w:szCs w:val="28"/>
        </w:rPr>
      </w:pPr>
    </w:p>
    <w:p w14:paraId="7536F1EA" w14:textId="77777777" w:rsidR="007A0420" w:rsidRPr="00C231C0" w:rsidRDefault="007A0420" w:rsidP="007A042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C231C0">
        <w:rPr>
          <w:b/>
          <w:sz w:val="28"/>
          <w:szCs w:val="28"/>
        </w:rPr>
        <w:t>:</w:t>
      </w:r>
    </w:p>
    <w:p w14:paraId="57EB9871" w14:textId="77777777" w:rsidR="007A0420" w:rsidRPr="00C231C0" w:rsidRDefault="007A0420" w:rsidP="007A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443F967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10287">
        <w:rPr>
          <w:sz w:val="28"/>
          <w:szCs w:val="28"/>
        </w:rPr>
        <w:t>Утвердить прилагаемые изменен</w:t>
      </w:r>
      <w:r>
        <w:rPr>
          <w:sz w:val="28"/>
          <w:szCs w:val="28"/>
        </w:rPr>
        <w:t>ия, которые вносятся                                        в постановле</w:t>
      </w:r>
      <w:r w:rsidRPr="00410287">
        <w:rPr>
          <w:sz w:val="28"/>
          <w:szCs w:val="28"/>
        </w:rPr>
        <w:t>ние Администрации Северодвин</w:t>
      </w:r>
      <w:r>
        <w:rPr>
          <w:sz w:val="28"/>
          <w:szCs w:val="28"/>
        </w:rPr>
        <w:t>ска от 22.10.2012 № 409-па                 «О размещении</w:t>
      </w:r>
      <w:r w:rsidRPr="00410287">
        <w:t xml:space="preserve"> </w:t>
      </w:r>
      <w:r w:rsidRPr="00410287">
        <w:rPr>
          <w:sz w:val="28"/>
          <w:szCs w:val="28"/>
        </w:rPr>
        <w:t>нестационарных торговых объектов на территории</w:t>
      </w:r>
      <w:r>
        <w:rPr>
          <w:sz w:val="28"/>
          <w:szCs w:val="28"/>
        </w:rPr>
        <w:t xml:space="preserve"> </w:t>
      </w:r>
      <w:r w:rsidR="001F725A">
        <w:rPr>
          <w:sz w:val="28"/>
          <w:szCs w:val="28"/>
        </w:rPr>
        <w:t>Северодвинска» (в редакции от 30</w:t>
      </w:r>
      <w:r w:rsidRPr="00410287">
        <w:rPr>
          <w:sz w:val="28"/>
          <w:szCs w:val="28"/>
        </w:rPr>
        <w:t>.0</w:t>
      </w:r>
      <w:r w:rsidR="001F725A">
        <w:rPr>
          <w:sz w:val="28"/>
          <w:szCs w:val="28"/>
        </w:rPr>
        <w:t>1</w:t>
      </w:r>
      <w:r w:rsidRPr="00410287">
        <w:rPr>
          <w:sz w:val="28"/>
          <w:szCs w:val="28"/>
        </w:rPr>
        <w:t>.202</w:t>
      </w:r>
      <w:r w:rsidR="001F725A">
        <w:rPr>
          <w:sz w:val="28"/>
          <w:szCs w:val="28"/>
        </w:rPr>
        <w:t>3</w:t>
      </w:r>
      <w:r w:rsidRPr="00410287">
        <w:rPr>
          <w:sz w:val="28"/>
          <w:szCs w:val="28"/>
        </w:rPr>
        <w:t>).</w:t>
      </w:r>
    </w:p>
    <w:p w14:paraId="3EC3896F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558CC" w:rsidRPr="001558CC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</w:t>
      </w:r>
      <w:proofErr w:type="gramStart"/>
      <w:r w:rsidR="001558CC" w:rsidRPr="001558CC">
        <w:rPr>
          <w:sz w:val="28"/>
          <w:szCs w:val="28"/>
        </w:rPr>
        <w:t>.р</w:t>
      </w:r>
      <w:proofErr w:type="gramEnd"/>
      <w:r w:rsidR="001558CC" w:rsidRPr="001558CC">
        <w:rPr>
          <w:sz w:val="28"/>
          <w:szCs w:val="28"/>
        </w:rPr>
        <w:t>ф)</w:t>
      </w:r>
      <w:r w:rsidRPr="00F815B5">
        <w:rPr>
          <w:sz w:val="28"/>
          <w:szCs w:val="28"/>
        </w:rPr>
        <w:t>.</w:t>
      </w:r>
    </w:p>
    <w:p w14:paraId="6E7C36D2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500BC7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E0A3F0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FE1570" w14:textId="77777777" w:rsidR="007A0420" w:rsidRDefault="007A0420" w:rsidP="007A0420">
      <w:pPr>
        <w:jc w:val="both"/>
        <w:rPr>
          <w:sz w:val="28"/>
          <w:szCs w:val="28"/>
        </w:rPr>
        <w:sectPr w:rsidR="007A0420" w:rsidSect="00B574F3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r w:rsidRPr="00C231C0">
        <w:rPr>
          <w:sz w:val="28"/>
          <w:szCs w:val="28"/>
        </w:rPr>
        <w:t xml:space="preserve">Северодвинска                    </w:t>
      </w:r>
      <w:r>
        <w:rPr>
          <w:sz w:val="28"/>
          <w:szCs w:val="28"/>
        </w:rPr>
        <w:t xml:space="preserve">                   И.В. Арсентьев</w:t>
      </w:r>
    </w:p>
    <w:p w14:paraId="69894F10" w14:textId="77777777" w:rsidR="007A0420" w:rsidRDefault="007A0420" w:rsidP="007A0420"/>
    <w:p w14:paraId="53AB0FDF" w14:textId="77777777" w:rsidR="007A0420" w:rsidRDefault="007A0420" w:rsidP="007A0420"/>
    <w:p w14:paraId="648CCFE7" w14:textId="77777777" w:rsidR="007A0420" w:rsidRDefault="007A0420" w:rsidP="007A0420"/>
    <w:p w14:paraId="0910AE5B" w14:textId="77777777" w:rsidR="007A0420" w:rsidRDefault="007A0420" w:rsidP="007A0420"/>
    <w:p w14:paraId="5FFD9FF0" w14:textId="77777777" w:rsidR="007A0420" w:rsidRDefault="007A0420" w:rsidP="007A0420"/>
    <w:p w14:paraId="1FEDB3F3" w14:textId="77777777" w:rsidR="007A0420" w:rsidRDefault="007A0420" w:rsidP="007A0420"/>
    <w:p w14:paraId="7D1D2B1E" w14:textId="77777777" w:rsidR="007A0420" w:rsidRDefault="007A0420" w:rsidP="007A0420"/>
    <w:p w14:paraId="630C26CA" w14:textId="77777777" w:rsidR="007A0420" w:rsidRDefault="007A0420" w:rsidP="007A0420"/>
    <w:p w14:paraId="64390E30" w14:textId="77777777" w:rsidR="007A0420" w:rsidRDefault="007A0420" w:rsidP="007A0420"/>
    <w:p w14:paraId="7BE23C79" w14:textId="77777777" w:rsidR="007A0420" w:rsidRDefault="007A0420" w:rsidP="007A0420"/>
    <w:p w14:paraId="3136E385" w14:textId="77777777" w:rsidR="007A0420" w:rsidRDefault="007A0420" w:rsidP="007A0420"/>
    <w:p w14:paraId="21C33F02" w14:textId="77777777" w:rsidR="007A0420" w:rsidRDefault="007A0420" w:rsidP="007A0420"/>
    <w:p w14:paraId="5A54F376" w14:textId="77777777" w:rsidR="007A0420" w:rsidRDefault="007A0420" w:rsidP="007A0420"/>
    <w:p w14:paraId="080CD781" w14:textId="77777777" w:rsidR="007A0420" w:rsidRDefault="007A0420" w:rsidP="007A0420"/>
    <w:p w14:paraId="6FB416F9" w14:textId="77777777" w:rsidR="007A0420" w:rsidRDefault="007A0420" w:rsidP="007A0420"/>
    <w:p w14:paraId="6AE2479D" w14:textId="77777777" w:rsidR="007A0420" w:rsidRDefault="007A0420" w:rsidP="007A0420"/>
    <w:p w14:paraId="05E2474D" w14:textId="77777777" w:rsidR="007A0420" w:rsidRDefault="007A0420" w:rsidP="007A0420"/>
    <w:p w14:paraId="54D612CA" w14:textId="77777777" w:rsidR="007A0420" w:rsidRDefault="007A0420" w:rsidP="007A0420"/>
    <w:p w14:paraId="339BA39A" w14:textId="77777777" w:rsidR="007A0420" w:rsidRDefault="007A0420" w:rsidP="007A0420"/>
    <w:p w14:paraId="74E02B13" w14:textId="77777777" w:rsidR="007A0420" w:rsidRDefault="007A0420" w:rsidP="007A0420"/>
    <w:p w14:paraId="56E179D4" w14:textId="77777777" w:rsidR="007A0420" w:rsidRDefault="007A0420" w:rsidP="007A0420"/>
    <w:p w14:paraId="230B92A8" w14:textId="77777777" w:rsidR="007A0420" w:rsidRDefault="007A0420" w:rsidP="007A0420"/>
    <w:p w14:paraId="0E060C4E" w14:textId="77777777" w:rsidR="007A0420" w:rsidRDefault="007A0420" w:rsidP="007A0420"/>
    <w:p w14:paraId="1912B493" w14:textId="77777777" w:rsidR="007A0420" w:rsidRDefault="007A0420" w:rsidP="007A0420"/>
    <w:p w14:paraId="7DA633A1" w14:textId="77777777" w:rsidR="007A0420" w:rsidRDefault="007A0420" w:rsidP="007A0420"/>
    <w:p w14:paraId="6C17AB96" w14:textId="77777777" w:rsidR="007A0420" w:rsidRDefault="007A0420" w:rsidP="007A0420"/>
    <w:p w14:paraId="631E7C52" w14:textId="77777777" w:rsidR="007A0420" w:rsidRDefault="007A0420" w:rsidP="007A0420"/>
    <w:p w14:paraId="2394461C" w14:textId="77777777" w:rsidR="007A0420" w:rsidRDefault="007A0420" w:rsidP="007A0420"/>
    <w:p w14:paraId="0A525E5E" w14:textId="77777777" w:rsidR="007A0420" w:rsidRDefault="007A0420" w:rsidP="007A0420"/>
    <w:p w14:paraId="14FAE67C" w14:textId="77777777" w:rsidR="007A0420" w:rsidRDefault="007A0420" w:rsidP="007A0420"/>
    <w:p w14:paraId="7868EE92" w14:textId="77777777" w:rsidR="007A0420" w:rsidRDefault="007A0420" w:rsidP="007A0420"/>
    <w:p w14:paraId="6C955AD6" w14:textId="77777777" w:rsidR="007A0420" w:rsidRDefault="007A0420" w:rsidP="007A0420"/>
    <w:p w14:paraId="38CAB110" w14:textId="77777777" w:rsidR="007A0420" w:rsidRDefault="007A0420" w:rsidP="007A0420"/>
    <w:p w14:paraId="52F78D40" w14:textId="77777777" w:rsidR="007A0420" w:rsidRDefault="007A0420" w:rsidP="007A0420"/>
    <w:p w14:paraId="7DF2B34D" w14:textId="77777777" w:rsidR="007A0420" w:rsidRDefault="007A0420" w:rsidP="007A0420"/>
    <w:p w14:paraId="62D5961E" w14:textId="77777777" w:rsidR="007A0420" w:rsidRDefault="007A0420" w:rsidP="007A0420"/>
    <w:p w14:paraId="36ECF48F" w14:textId="77777777" w:rsidR="007A0420" w:rsidRDefault="007A0420" w:rsidP="007A0420"/>
    <w:p w14:paraId="3B6EEEDC" w14:textId="77777777" w:rsidR="007A0420" w:rsidRDefault="007A0420" w:rsidP="007A0420"/>
    <w:p w14:paraId="29CE50C1" w14:textId="77777777" w:rsidR="007A0420" w:rsidRDefault="007A0420" w:rsidP="007A0420"/>
    <w:p w14:paraId="6AFCC5FE" w14:textId="77777777" w:rsidR="007A0420" w:rsidRDefault="007A0420" w:rsidP="007A0420"/>
    <w:p w14:paraId="7E447EDB" w14:textId="77777777" w:rsidR="007A0420" w:rsidRDefault="007A0420" w:rsidP="007A0420"/>
    <w:p w14:paraId="24C392D1" w14:textId="77777777" w:rsidR="007A0420" w:rsidRDefault="007A0420" w:rsidP="007A0420"/>
    <w:p w14:paraId="7DE42E1E" w14:textId="77777777" w:rsidR="007A0420" w:rsidRDefault="007A0420" w:rsidP="007A0420"/>
    <w:p w14:paraId="35CA3F11" w14:textId="77777777" w:rsidR="007A0420" w:rsidRDefault="007A0420" w:rsidP="007A0420"/>
    <w:p w14:paraId="2AE246EB" w14:textId="77777777" w:rsidR="007A0420" w:rsidRDefault="007A0420" w:rsidP="007A0420"/>
    <w:p w14:paraId="45C773BF" w14:textId="77777777" w:rsidR="007A0420" w:rsidRDefault="007A0420" w:rsidP="007A0420"/>
    <w:p w14:paraId="0FB04014" w14:textId="77777777" w:rsidR="007A0420" w:rsidRDefault="007A0420" w:rsidP="007A0420"/>
    <w:p w14:paraId="779702FF" w14:textId="77777777" w:rsidR="007A0420" w:rsidRDefault="007A0420" w:rsidP="007A0420"/>
    <w:p w14:paraId="775AF8A1" w14:textId="77777777" w:rsidR="007A0420" w:rsidRDefault="007A0420" w:rsidP="007A0420"/>
    <w:p w14:paraId="78012C66" w14:textId="77777777" w:rsidR="00395359" w:rsidRDefault="00395359" w:rsidP="007A0420"/>
    <w:p w14:paraId="60114541" w14:textId="77777777" w:rsidR="007A0420" w:rsidRPr="002E4177" w:rsidRDefault="007A0420" w:rsidP="007A0420">
      <w:proofErr w:type="spellStart"/>
      <w:r w:rsidRPr="002E4177">
        <w:t>Чецкая</w:t>
      </w:r>
      <w:proofErr w:type="spellEnd"/>
      <w:r w:rsidRPr="002E4177">
        <w:t xml:space="preserve"> Юлия Владимировна </w:t>
      </w:r>
    </w:p>
    <w:p w14:paraId="119AC6BA" w14:textId="77777777" w:rsidR="00E63A83" w:rsidRDefault="007A0420" w:rsidP="007A0420">
      <w:r w:rsidRPr="002E4177">
        <w:t>58-00-27</w:t>
      </w:r>
    </w:p>
    <w:p w14:paraId="79C68790" w14:textId="77777777" w:rsidR="00201AD7" w:rsidRDefault="00201AD7" w:rsidP="007A0420">
      <w:pPr>
        <w:sectPr w:rsidR="00201AD7" w:rsidSect="00B574F3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14:paraId="504B8FC7" w14:textId="77777777" w:rsidR="007A0420" w:rsidRPr="00110726" w:rsidRDefault="007A0420" w:rsidP="007A0420">
      <w:pPr>
        <w:widowControl w:val="0"/>
        <w:ind w:left="5040"/>
        <w:jc w:val="center"/>
        <w:rPr>
          <w:sz w:val="28"/>
          <w:szCs w:val="28"/>
        </w:rPr>
      </w:pPr>
      <w:r w:rsidRPr="00110726">
        <w:rPr>
          <w:sz w:val="28"/>
          <w:szCs w:val="28"/>
        </w:rPr>
        <w:lastRenderedPageBreak/>
        <w:t>УТВЕРЖДЕНЫ</w:t>
      </w:r>
    </w:p>
    <w:p w14:paraId="7DD7B7DB" w14:textId="77777777" w:rsidR="007A0420" w:rsidRPr="00110726" w:rsidRDefault="007A0420" w:rsidP="007A0420">
      <w:pPr>
        <w:widowControl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Pr="00110726">
        <w:rPr>
          <w:sz w:val="28"/>
          <w:szCs w:val="28"/>
        </w:rPr>
        <w:t>нием Администрации Северодвинска</w:t>
      </w:r>
    </w:p>
    <w:p w14:paraId="57B54258" w14:textId="77777777" w:rsidR="007A0420" w:rsidRPr="00110726" w:rsidRDefault="007A0420" w:rsidP="007A0420">
      <w:pPr>
        <w:widowControl w:val="0"/>
        <w:ind w:left="5040"/>
        <w:jc w:val="center"/>
        <w:rPr>
          <w:sz w:val="28"/>
          <w:szCs w:val="28"/>
        </w:rPr>
      </w:pPr>
      <w:r w:rsidRPr="00110726">
        <w:rPr>
          <w:sz w:val="28"/>
          <w:szCs w:val="28"/>
        </w:rPr>
        <w:t>от ___________ № _________</w:t>
      </w:r>
    </w:p>
    <w:p w14:paraId="5FBF187D" w14:textId="77777777" w:rsidR="007A0420" w:rsidRPr="00110726" w:rsidRDefault="007A0420" w:rsidP="007A0420">
      <w:pPr>
        <w:widowControl w:val="0"/>
        <w:ind w:left="5040"/>
        <w:jc w:val="center"/>
        <w:rPr>
          <w:sz w:val="28"/>
          <w:szCs w:val="28"/>
        </w:rPr>
      </w:pPr>
    </w:p>
    <w:p w14:paraId="411B4A2D" w14:textId="77777777" w:rsidR="007A0420" w:rsidRPr="00110726" w:rsidRDefault="007A0420" w:rsidP="007A0420">
      <w:pPr>
        <w:pStyle w:val="a3"/>
        <w:widowControl w:val="0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110726">
        <w:rPr>
          <w:b/>
          <w:sz w:val="28"/>
          <w:szCs w:val="28"/>
        </w:rPr>
        <w:t>Изменения,</w:t>
      </w:r>
    </w:p>
    <w:p w14:paraId="4EF98739" w14:textId="77777777" w:rsidR="007A0420" w:rsidRPr="00110726" w:rsidRDefault="007A0420" w:rsidP="007A0420">
      <w:pPr>
        <w:pStyle w:val="a3"/>
        <w:widowControl w:val="0"/>
        <w:tabs>
          <w:tab w:val="left" w:pos="709"/>
          <w:tab w:val="left" w:pos="1418"/>
        </w:tabs>
        <w:ind w:left="0"/>
        <w:jc w:val="center"/>
        <w:rPr>
          <w:b/>
          <w:sz w:val="28"/>
          <w:szCs w:val="28"/>
        </w:rPr>
      </w:pPr>
      <w:r w:rsidRPr="00110726">
        <w:rPr>
          <w:b/>
          <w:sz w:val="28"/>
          <w:szCs w:val="28"/>
        </w:rPr>
        <w:t>которые вносятся в постановление Администрации Северодвинска</w:t>
      </w:r>
    </w:p>
    <w:p w14:paraId="55C57E9B" w14:textId="77777777" w:rsidR="007A0420" w:rsidRPr="00110726" w:rsidRDefault="007A0420" w:rsidP="007A0420">
      <w:pPr>
        <w:pStyle w:val="a3"/>
        <w:widowControl w:val="0"/>
        <w:tabs>
          <w:tab w:val="left" w:pos="0"/>
          <w:tab w:val="left" w:pos="1418"/>
        </w:tabs>
        <w:ind w:left="0"/>
        <w:jc w:val="center"/>
        <w:rPr>
          <w:b/>
          <w:sz w:val="28"/>
          <w:szCs w:val="28"/>
        </w:rPr>
      </w:pPr>
      <w:r w:rsidRPr="00110726">
        <w:rPr>
          <w:b/>
          <w:sz w:val="28"/>
          <w:szCs w:val="28"/>
        </w:rPr>
        <w:t xml:space="preserve">от 22.10.2012 № 409-па «О размещении нестационарных торговых объектов на территории </w:t>
      </w:r>
      <w:r w:rsidR="00BC6E08">
        <w:rPr>
          <w:b/>
          <w:sz w:val="28"/>
          <w:szCs w:val="28"/>
        </w:rPr>
        <w:t>Северодвинска» (в редакции от 30</w:t>
      </w:r>
      <w:r w:rsidRPr="00110726">
        <w:rPr>
          <w:b/>
          <w:sz w:val="28"/>
          <w:szCs w:val="28"/>
        </w:rPr>
        <w:t>.0</w:t>
      </w:r>
      <w:r w:rsidR="00BC6E08">
        <w:rPr>
          <w:b/>
          <w:sz w:val="28"/>
          <w:szCs w:val="28"/>
        </w:rPr>
        <w:t>1</w:t>
      </w:r>
      <w:r w:rsidRPr="00110726">
        <w:rPr>
          <w:b/>
          <w:sz w:val="28"/>
          <w:szCs w:val="28"/>
        </w:rPr>
        <w:t>.202</w:t>
      </w:r>
      <w:r w:rsidR="00BC6E08">
        <w:rPr>
          <w:b/>
          <w:sz w:val="28"/>
          <w:szCs w:val="28"/>
        </w:rPr>
        <w:t>3</w:t>
      </w:r>
      <w:r w:rsidRPr="00110726">
        <w:rPr>
          <w:b/>
          <w:sz w:val="28"/>
          <w:szCs w:val="28"/>
        </w:rPr>
        <w:t>)</w:t>
      </w:r>
    </w:p>
    <w:p w14:paraId="1496E58A" w14:textId="77777777" w:rsidR="007A0420" w:rsidRPr="00750A94" w:rsidRDefault="007A0420" w:rsidP="007A0420">
      <w:pPr>
        <w:widowControl w:val="0"/>
        <w:jc w:val="center"/>
        <w:rPr>
          <w:sz w:val="26"/>
          <w:szCs w:val="26"/>
        </w:rPr>
      </w:pPr>
    </w:p>
    <w:p w14:paraId="7BF0A1D1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Порядке</w:t>
      </w:r>
      <w:r w:rsidRPr="0034580E">
        <w:rPr>
          <w:sz w:val="28"/>
          <w:szCs w:val="28"/>
        </w:rPr>
        <w:t xml:space="preserve"> размещения нестационарных торговых объектов </w:t>
      </w:r>
      <w:r>
        <w:rPr>
          <w:sz w:val="28"/>
          <w:szCs w:val="28"/>
        </w:rPr>
        <w:t xml:space="preserve">                       на территории Северодвинска</w:t>
      </w:r>
      <w:r w:rsidR="00100B6D">
        <w:rPr>
          <w:sz w:val="28"/>
          <w:szCs w:val="28"/>
        </w:rPr>
        <w:t xml:space="preserve"> п</w:t>
      </w:r>
      <w:r w:rsidR="00A600CC">
        <w:rPr>
          <w:sz w:val="28"/>
          <w:szCs w:val="28"/>
        </w:rPr>
        <w:t>риложения №</w:t>
      </w:r>
      <w:r w:rsidR="00100B6D">
        <w:rPr>
          <w:sz w:val="28"/>
          <w:szCs w:val="28"/>
        </w:rPr>
        <w:t xml:space="preserve"> </w:t>
      </w:r>
      <w:r w:rsidR="00A600CC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14:paraId="597CC217" w14:textId="77777777" w:rsidR="00CB4D26" w:rsidRDefault="00CB4D26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разделе I</w:t>
      </w:r>
      <w:r w:rsidRPr="00CB4D26">
        <w:rPr>
          <w:sz w:val="28"/>
          <w:szCs w:val="28"/>
        </w:rPr>
        <w:t>:</w:t>
      </w:r>
    </w:p>
    <w:p w14:paraId="222ECD3D" w14:textId="77777777" w:rsidR="00CB4D26" w:rsidRDefault="00CB4D26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Pr="00CB4D26">
        <w:rPr>
          <w:sz w:val="28"/>
          <w:szCs w:val="28"/>
        </w:rPr>
        <w:t xml:space="preserve"> изложить в следующей редакции:</w:t>
      </w:r>
    </w:p>
    <w:p w14:paraId="788471AD" w14:textId="77777777" w:rsidR="00CB4D26" w:rsidRPr="00195194" w:rsidRDefault="00CB4D26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«3. С учетом терминов национальных стандартов Россий</w:t>
      </w:r>
      <w:r w:rsidR="00E856DD" w:rsidRPr="00195194">
        <w:rPr>
          <w:sz w:val="28"/>
          <w:szCs w:val="28"/>
        </w:rPr>
        <w:t xml:space="preserve">ской Федерации (ГОСТ </w:t>
      </w:r>
      <w:proofErr w:type="gramStart"/>
      <w:r w:rsidR="00E856DD" w:rsidRPr="00195194">
        <w:rPr>
          <w:sz w:val="28"/>
          <w:szCs w:val="28"/>
        </w:rPr>
        <w:t>Р</w:t>
      </w:r>
      <w:proofErr w:type="gramEnd"/>
      <w:r w:rsidR="00E856DD" w:rsidRPr="00195194">
        <w:rPr>
          <w:sz w:val="28"/>
          <w:szCs w:val="28"/>
        </w:rPr>
        <w:t xml:space="preserve"> 51303-202</w:t>
      </w:r>
      <w:r w:rsidRPr="00195194">
        <w:rPr>
          <w:sz w:val="28"/>
          <w:szCs w:val="28"/>
        </w:rPr>
        <w:t xml:space="preserve">3 Торговля. Термины </w:t>
      </w:r>
      <w:r w:rsidR="00955E1C">
        <w:rPr>
          <w:sz w:val="28"/>
          <w:szCs w:val="28"/>
        </w:rPr>
        <w:t>и определения, ГОСТ</w:t>
      </w:r>
      <w:r w:rsidRPr="00195194">
        <w:rPr>
          <w:sz w:val="28"/>
          <w:szCs w:val="28"/>
        </w:rPr>
        <w:t xml:space="preserve"> </w:t>
      </w:r>
      <w:proofErr w:type="gramStart"/>
      <w:r w:rsidRPr="00195194">
        <w:rPr>
          <w:sz w:val="28"/>
          <w:szCs w:val="28"/>
        </w:rPr>
        <w:t>Р</w:t>
      </w:r>
      <w:proofErr w:type="gramEnd"/>
      <w:r w:rsidRPr="00195194">
        <w:rPr>
          <w:sz w:val="28"/>
          <w:szCs w:val="28"/>
        </w:rPr>
        <w:t xml:space="preserve"> 51304-2022. Национальный стандарт Российской Федерации. Услуги торговли. Общие требования, ГОСТ 30389-2013 Услуги общественного питания предприятия общественного питания. </w:t>
      </w:r>
      <w:proofErr w:type="gramStart"/>
      <w:r w:rsidRPr="00195194">
        <w:rPr>
          <w:sz w:val="28"/>
          <w:szCs w:val="28"/>
        </w:rPr>
        <w:t xml:space="preserve">Классификация и общие </w:t>
      </w:r>
      <w:r w:rsidR="00181BD6">
        <w:rPr>
          <w:sz w:val="28"/>
          <w:szCs w:val="28"/>
        </w:rPr>
        <w:t>требования) в настоящем Порядке</w:t>
      </w:r>
      <w:r w:rsidRPr="00195194">
        <w:rPr>
          <w:sz w:val="28"/>
          <w:szCs w:val="28"/>
        </w:rPr>
        <w:t xml:space="preserve"> используются следующие понятия:</w:t>
      </w:r>
      <w:proofErr w:type="gramEnd"/>
    </w:p>
    <w:p w14:paraId="0C09F5DC" w14:textId="23843759" w:rsidR="00557420" w:rsidRPr="00557420" w:rsidRDefault="00E97355" w:rsidP="00E514EA">
      <w:pPr>
        <w:autoSpaceDE w:val="0"/>
        <w:autoSpaceDN w:val="0"/>
        <w:adjustRightInd w:val="0"/>
        <w:ind w:firstLine="709"/>
        <w:jc w:val="both"/>
        <w:outlineLvl w:val="1"/>
      </w:pPr>
      <w:r>
        <w:rPr>
          <w:sz w:val="28"/>
          <w:szCs w:val="28"/>
        </w:rPr>
        <w:t>1) </w:t>
      </w:r>
      <w:r w:rsidR="00A600CC">
        <w:rPr>
          <w:sz w:val="28"/>
          <w:szCs w:val="28"/>
        </w:rPr>
        <w:t>н</w:t>
      </w:r>
      <w:r w:rsidR="00557420" w:rsidRPr="00557420">
        <w:rPr>
          <w:sz w:val="28"/>
          <w:szCs w:val="28"/>
        </w:rPr>
        <w:t xml:space="preserve">естационарный торговый объект </w:t>
      </w:r>
      <w:r>
        <w:rPr>
          <w:sz w:val="28"/>
          <w:szCs w:val="28"/>
        </w:rPr>
        <w:t>–</w:t>
      </w:r>
      <w:r w:rsidR="00557420" w:rsidRPr="00557420">
        <w:rPr>
          <w:sz w:val="28"/>
          <w:szCs w:val="28"/>
        </w:rPr>
        <w:t xml:space="preserve"> торговый объект, представляющий собой временное сооружение или временную конструкцию, не связанную прочно с земельным участком, вне зависимости от</w:t>
      </w:r>
      <w:r w:rsidR="00B574F3">
        <w:rPr>
          <w:sz w:val="28"/>
          <w:szCs w:val="28"/>
        </w:rPr>
        <w:t> </w:t>
      </w:r>
      <w:r w:rsidR="00557420" w:rsidRPr="00557420">
        <w:rPr>
          <w:sz w:val="28"/>
          <w:szCs w:val="28"/>
        </w:rPr>
        <w:t>присоединения или неприсоединения к сетям инженерно-технического обеспечения, в т</w:t>
      </w:r>
      <w:r w:rsidR="00A600CC">
        <w:rPr>
          <w:sz w:val="28"/>
          <w:szCs w:val="28"/>
        </w:rPr>
        <w:t>ом числе передвижное сооружение;</w:t>
      </w:r>
    </w:p>
    <w:p w14:paraId="75299DB5" w14:textId="77777777" w:rsidR="00F048C5" w:rsidRPr="00195194" w:rsidRDefault="00A600CC" w:rsidP="00E5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="00F048C5" w:rsidRPr="00195194">
        <w:rPr>
          <w:sz w:val="28"/>
          <w:szCs w:val="28"/>
        </w:rPr>
        <w:t>иоск –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</w:t>
      </w:r>
      <w:r>
        <w:rPr>
          <w:sz w:val="28"/>
          <w:szCs w:val="28"/>
        </w:rPr>
        <w:t xml:space="preserve"> запаса;</w:t>
      </w:r>
    </w:p>
    <w:p w14:paraId="58943013" w14:textId="598F48CD" w:rsidR="00F048C5" w:rsidRPr="00195194" w:rsidRDefault="00A600CC" w:rsidP="00E5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</w:t>
      </w:r>
      <w:r w:rsidR="00DC3661" w:rsidRPr="00195194">
        <w:rPr>
          <w:sz w:val="28"/>
          <w:szCs w:val="28"/>
        </w:rPr>
        <w:t>орговая п</w:t>
      </w:r>
      <w:r w:rsidR="00F048C5" w:rsidRPr="00195194">
        <w:rPr>
          <w:sz w:val="28"/>
          <w:szCs w:val="28"/>
        </w:rPr>
        <w:t xml:space="preserve">алатка – </w:t>
      </w:r>
      <w:r w:rsidR="00DC3661" w:rsidRPr="00195194">
        <w:rPr>
          <w:sz w:val="28"/>
          <w:szCs w:val="28"/>
        </w:rPr>
        <w:t>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</w:t>
      </w:r>
      <w:r w:rsidR="00B574F3">
        <w:rPr>
          <w:sz w:val="28"/>
          <w:szCs w:val="28"/>
        </w:rPr>
        <w:t> </w:t>
      </w:r>
      <w:r w:rsidR="00DC3661" w:rsidRPr="00195194">
        <w:rPr>
          <w:sz w:val="28"/>
          <w:szCs w:val="28"/>
        </w:rPr>
        <w:t>замкнутое со стороны прилавка, предназначенный для размещения одного или нескольких рабочих мест продавцов и товарно</w:t>
      </w:r>
      <w:r>
        <w:rPr>
          <w:sz w:val="28"/>
          <w:szCs w:val="28"/>
        </w:rPr>
        <w:t>го запаса на один день торговли;</w:t>
      </w:r>
    </w:p>
    <w:p w14:paraId="4805248A" w14:textId="4B5A9B25" w:rsidR="00A71909" w:rsidRPr="00195194" w:rsidRDefault="00A600CC" w:rsidP="00E5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048C5" w:rsidRPr="0019519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71909" w:rsidRPr="00195194">
        <w:rPr>
          <w:sz w:val="28"/>
          <w:szCs w:val="28"/>
        </w:rPr>
        <w:t xml:space="preserve">втомагазин (торговый автофургон, автолавка) – нестационарный торговый объект, представляющий собой автотранспортное или транспортное средство (прицеп, полуприцеп) с размещенным </w:t>
      </w:r>
      <w:r w:rsidR="00E97355">
        <w:rPr>
          <w:sz w:val="28"/>
          <w:szCs w:val="28"/>
        </w:rPr>
        <w:t>в кузове торговым оборудованием</w:t>
      </w:r>
      <w:r w:rsidR="00A71909" w:rsidRPr="00195194">
        <w:rPr>
          <w:sz w:val="28"/>
          <w:szCs w:val="28"/>
        </w:rPr>
        <w:t xml:space="preserve"> при условии образования в результате его</w:t>
      </w:r>
      <w:r w:rsidR="00B574F3">
        <w:rPr>
          <w:sz w:val="28"/>
          <w:szCs w:val="28"/>
        </w:rPr>
        <w:t> </w:t>
      </w:r>
      <w:r w:rsidR="00A71909" w:rsidRPr="00195194">
        <w:rPr>
          <w:sz w:val="28"/>
          <w:szCs w:val="28"/>
        </w:rPr>
        <w:t>остановки (или установки) одного или нескольких рабочих мест продавцов, на которо</w:t>
      </w:r>
      <w:proofErr w:type="gramStart"/>
      <w:r w:rsidR="00A71909" w:rsidRPr="00195194">
        <w:rPr>
          <w:sz w:val="28"/>
          <w:szCs w:val="28"/>
        </w:rPr>
        <w:t>м(</w:t>
      </w:r>
      <w:proofErr w:type="gramEnd"/>
      <w:r w:rsidR="00E97355">
        <w:rPr>
          <w:sz w:val="28"/>
          <w:szCs w:val="28"/>
        </w:rPr>
        <w:t>-</w:t>
      </w:r>
      <w:r w:rsidR="00A71909" w:rsidRPr="00195194">
        <w:rPr>
          <w:sz w:val="28"/>
          <w:szCs w:val="28"/>
        </w:rPr>
        <w:t>ых) осуществляют предложение товаров, их отпуск и</w:t>
      </w:r>
      <w:r w:rsidR="00B574F3">
        <w:rPr>
          <w:sz w:val="28"/>
          <w:szCs w:val="28"/>
        </w:rPr>
        <w:t> </w:t>
      </w:r>
      <w:r w:rsidR="00A71909" w:rsidRPr="0019519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>с покупателями;</w:t>
      </w:r>
    </w:p>
    <w:p w14:paraId="0857A198" w14:textId="77777777" w:rsidR="00D731C4" w:rsidRDefault="00A600CC" w:rsidP="00E5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97355">
        <w:rPr>
          <w:sz w:val="28"/>
          <w:szCs w:val="28"/>
        </w:rPr>
        <w:t xml:space="preserve"> а</w:t>
      </w:r>
      <w:r w:rsidR="00F048C5" w:rsidRPr="00195194">
        <w:rPr>
          <w:sz w:val="28"/>
          <w:szCs w:val="28"/>
        </w:rPr>
        <w:t xml:space="preserve">втоцистерна – </w:t>
      </w:r>
      <w:r w:rsidR="00D731C4" w:rsidRPr="00195194">
        <w:rPr>
          <w:sz w:val="28"/>
          <w:szCs w:val="28"/>
        </w:rPr>
        <w:t xml:space="preserve">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</w:t>
      </w:r>
      <w:r w:rsidR="00D731C4" w:rsidRPr="00195194">
        <w:rPr>
          <w:sz w:val="28"/>
          <w:szCs w:val="28"/>
        </w:rPr>
        <w:lastRenderedPageBreak/>
        <w:t>для осуществления развозной торговли жидкими товарами в розлив (молоком, квасом и др.), живой рыбой и другими гидробионтами (р</w:t>
      </w:r>
      <w:r>
        <w:rPr>
          <w:sz w:val="28"/>
          <w:szCs w:val="28"/>
        </w:rPr>
        <w:t>акообразными, моллюсками и пр.);</w:t>
      </w:r>
    </w:p>
    <w:p w14:paraId="24DF076E" w14:textId="77777777" w:rsidR="00A600CC" w:rsidRPr="00195194" w:rsidRDefault="00A600CC" w:rsidP="00E5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600CC">
        <w:rPr>
          <w:sz w:val="28"/>
          <w:szCs w:val="28"/>
        </w:rPr>
        <w:t>иные специальные приспособления – передвижные средства разносной торговли, представляющие собой холодильные лари, стенды для торговли солнцезащитными очками, специальные приспособления для торговли велосипедами, рассчитанные на одно рабочее место продавца;</w:t>
      </w:r>
    </w:p>
    <w:p w14:paraId="1B2CDE2E" w14:textId="77777777" w:rsidR="009A12E3" w:rsidRDefault="009A12E3" w:rsidP="00E5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7</w:t>
      </w:r>
      <w:r w:rsidR="00A600CC">
        <w:rPr>
          <w:sz w:val="28"/>
          <w:szCs w:val="28"/>
        </w:rPr>
        <w:t>) е</w:t>
      </w:r>
      <w:r w:rsidR="00E97355">
        <w:rPr>
          <w:sz w:val="28"/>
          <w:szCs w:val="28"/>
        </w:rPr>
        <w:t>лочный базар –</w:t>
      </w:r>
      <w:r w:rsidRPr="00195194">
        <w:rPr>
          <w:sz w:val="28"/>
          <w:szCs w:val="28"/>
        </w:rPr>
        <w:t xml:space="preserve">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</w:t>
      </w:r>
      <w:r w:rsidR="00A600CC">
        <w:rPr>
          <w:sz w:val="28"/>
          <w:szCs w:val="28"/>
        </w:rPr>
        <w:t>ревьев и веток хвойных деревьев;</w:t>
      </w:r>
    </w:p>
    <w:p w14:paraId="23544EAC" w14:textId="77777777" w:rsidR="00A600CC" w:rsidRPr="00A600CC" w:rsidRDefault="00A600CC" w:rsidP="00E5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A600CC">
        <w:rPr>
          <w:sz w:val="28"/>
          <w:szCs w:val="28"/>
        </w:rPr>
        <w:t xml:space="preserve"> сезонное (летнее) кафе – специально оборудованное временное сооружение, представляющее собой площадку для сезонного размещения предприятия общественного питания в качестве дополнительного обслуживания питанием и отдыха потребителей.</w:t>
      </w:r>
    </w:p>
    <w:p w14:paraId="745AECA8" w14:textId="5C8A5BC0" w:rsidR="00A600CC" w:rsidRPr="00195194" w:rsidRDefault="00A600CC" w:rsidP="00E5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00CC">
        <w:rPr>
          <w:sz w:val="28"/>
          <w:szCs w:val="28"/>
        </w:rPr>
        <w:t xml:space="preserve">Сезонное (летнее) кафе без реализации и распития алкогольной продукции при стационарных предприятиях общественного питания – объекты благоустройства, предназначенные для дополнительного обслуживания питанием и отдыха потребителей, </w:t>
      </w:r>
      <w:r w:rsidR="00E97355">
        <w:rPr>
          <w:sz w:val="28"/>
          <w:szCs w:val="28"/>
        </w:rPr>
        <w:t>крайняя ближняя граница которых</w:t>
      </w:r>
      <w:r w:rsidRPr="00A600CC">
        <w:rPr>
          <w:sz w:val="28"/>
          <w:szCs w:val="28"/>
        </w:rPr>
        <w:t xml:space="preserve"> расположена на расстоянии не более 5 метров о</w:t>
      </w:r>
      <w:r w:rsidR="00C47C1B">
        <w:rPr>
          <w:sz w:val="28"/>
          <w:szCs w:val="28"/>
        </w:rPr>
        <w:t>т входа</w:t>
      </w:r>
      <w:r w:rsidRPr="00A600CC">
        <w:rPr>
          <w:sz w:val="28"/>
          <w:szCs w:val="28"/>
        </w:rPr>
        <w:t xml:space="preserve"> в</w:t>
      </w:r>
      <w:r w:rsidR="00941618">
        <w:rPr>
          <w:sz w:val="28"/>
          <w:szCs w:val="28"/>
        </w:rPr>
        <w:t> </w:t>
      </w:r>
      <w:r w:rsidRPr="00A600CC">
        <w:rPr>
          <w:sz w:val="28"/>
          <w:szCs w:val="28"/>
        </w:rPr>
        <w:t>стационарное предприятие общественного питания, при этом границы места размещения сезонного (летнего) кафе не должны нарушать права собственников и пользователей соседних помещений, зданий</w:t>
      </w:r>
      <w:proofErr w:type="gramEnd"/>
      <w:r w:rsidRPr="00A600CC">
        <w:rPr>
          <w:sz w:val="28"/>
          <w:szCs w:val="28"/>
        </w:rPr>
        <w:t>, строений, сооружений. Площадь сезонного (летнего)</w:t>
      </w:r>
      <w:r w:rsidR="00E97355">
        <w:rPr>
          <w:sz w:val="28"/>
          <w:szCs w:val="28"/>
        </w:rPr>
        <w:t xml:space="preserve"> кафе не может превышать площадь</w:t>
      </w:r>
      <w:r w:rsidRPr="00A600CC">
        <w:rPr>
          <w:sz w:val="28"/>
          <w:szCs w:val="28"/>
        </w:rPr>
        <w:t xml:space="preserve"> стационарного предприятия общественного питания, при котором оно размещается. Установка сезонного (летнего) кафе на грунте или</w:t>
      </w:r>
      <w:r w:rsidR="00941618">
        <w:rPr>
          <w:sz w:val="28"/>
          <w:szCs w:val="28"/>
        </w:rPr>
        <w:t> </w:t>
      </w:r>
      <w:r w:rsidRPr="00A600CC">
        <w:rPr>
          <w:sz w:val="28"/>
          <w:szCs w:val="28"/>
        </w:rPr>
        <w:t>травяном покрове осуществляется только на техническом настиле;</w:t>
      </w:r>
    </w:p>
    <w:p w14:paraId="5F35D081" w14:textId="5AEE9A0B" w:rsidR="000862EB" w:rsidRDefault="00A600CC" w:rsidP="00E5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т</w:t>
      </w:r>
      <w:r w:rsidR="009B1463" w:rsidRPr="00195194">
        <w:rPr>
          <w:sz w:val="28"/>
          <w:szCs w:val="28"/>
        </w:rPr>
        <w:t>орговый п</w:t>
      </w:r>
      <w:r w:rsidR="009A12E3" w:rsidRPr="00195194">
        <w:rPr>
          <w:sz w:val="28"/>
          <w:szCs w:val="28"/>
        </w:rPr>
        <w:t xml:space="preserve">авильон – </w:t>
      </w:r>
      <w:r w:rsidR="00493472" w:rsidRPr="00195194">
        <w:rPr>
          <w:sz w:val="28"/>
          <w:szCs w:val="28"/>
        </w:rPr>
        <w:t>нестационарный торговый объект, представляющий собой отдельно стоящее строение (часть строения) или</w:t>
      </w:r>
      <w:r w:rsidR="00941618">
        <w:rPr>
          <w:sz w:val="28"/>
          <w:szCs w:val="28"/>
        </w:rPr>
        <w:t> </w:t>
      </w:r>
      <w:r w:rsidR="00493472" w:rsidRPr="00195194">
        <w:rPr>
          <w:sz w:val="28"/>
          <w:szCs w:val="28"/>
        </w:rPr>
        <w:t>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</w:t>
      </w:r>
      <w:r>
        <w:rPr>
          <w:sz w:val="28"/>
          <w:szCs w:val="28"/>
        </w:rPr>
        <w:t>я для хранения товарного запаса;</w:t>
      </w:r>
    </w:p>
    <w:p w14:paraId="2E8CDF39" w14:textId="78B9E442" w:rsidR="00493472" w:rsidRPr="00195194" w:rsidRDefault="000862EB" w:rsidP="00E51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EB">
        <w:rPr>
          <w:sz w:val="28"/>
          <w:szCs w:val="28"/>
        </w:rPr>
        <w:t>10</w:t>
      </w:r>
      <w:r w:rsidR="00A600CC">
        <w:rPr>
          <w:sz w:val="28"/>
          <w:szCs w:val="28"/>
        </w:rPr>
        <w:t>) ф</w:t>
      </w:r>
      <w:r w:rsidRPr="000862EB">
        <w:rPr>
          <w:sz w:val="28"/>
          <w:szCs w:val="28"/>
        </w:rPr>
        <w:t>изические лица – индивидуальные предприниматели или</w:t>
      </w:r>
      <w:r w:rsidR="00393317">
        <w:rPr>
          <w:sz w:val="28"/>
          <w:szCs w:val="28"/>
        </w:rPr>
        <w:t> </w:t>
      </w:r>
      <w:r w:rsidRPr="000862EB">
        <w:rPr>
          <w:sz w:val="28"/>
          <w:szCs w:val="28"/>
        </w:rPr>
        <w:t>физические лица, не являющимися индивидуальными предпринимателями и применяющие специальный налоговый режим «Налог на</w:t>
      </w:r>
      <w:r w:rsidR="00E97355">
        <w:rPr>
          <w:sz w:val="28"/>
          <w:szCs w:val="28"/>
        </w:rPr>
        <w:t xml:space="preserve"> профессиональный доход» (</w:t>
      </w:r>
      <w:proofErr w:type="spellStart"/>
      <w:r w:rsidR="00E97355">
        <w:rPr>
          <w:sz w:val="28"/>
          <w:szCs w:val="28"/>
        </w:rPr>
        <w:t>самоза</w:t>
      </w:r>
      <w:r w:rsidRPr="000862EB">
        <w:rPr>
          <w:sz w:val="28"/>
          <w:szCs w:val="28"/>
        </w:rPr>
        <w:t>нятые</w:t>
      </w:r>
      <w:proofErr w:type="spellEnd"/>
      <w:r w:rsidRPr="000862EB">
        <w:rPr>
          <w:sz w:val="28"/>
          <w:szCs w:val="28"/>
        </w:rPr>
        <w:t>)</w:t>
      </w:r>
      <w:proofErr w:type="gramStart"/>
      <w:r w:rsidRPr="000862EB">
        <w:rPr>
          <w:sz w:val="28"/>
          <w:szCs w:val="28"/>
        </w:rPr>
        <w:t>.</w:t>
      </w:r>
      <w:r w:rsidR="00493472" w:rsidRPr="00195194">
        <w:rPr>
          <w:sz w:val="28"/>
          <w:szCs w:val="28"/>
        </w:rPr>
        <w:t>»</w:t>
      </w:r>
      <w:proofErr w:type="gramEnd"/>
      <w:r w:rsidR="00983D9A" w:rsidRPr="00195194">
        <w:rPr>
          <w:sz w:val="28"/>
          <w:szCs w:val="28"/>
        </w:rPr>
        <w:t>;</w:t>
      </w:r>
    </w:p>
    <w:p w14:paraId="6D5C58EF" w14:textId="77777777" w:rsidR="0079562C" w:rsidRPr="00195194" w:rsidRDefault="000F7CFB" w:rsidP="00493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п</w:t>
      </w:r>
      <w:r w:rsidR="00983D9A" w:rsidRPr="00195194">
        <w:rPr>
          <w:sz w:val="28"/>
          <w:szCs w:val="28"/>
        </w:rPr>
        <w:t>ункт 4 дополнить словами</w:t>
      </w:r>
      <w:r w:rsidR="0079562C" w:rsidRPr="00195194">
        <w:rPr>
          <w:sz w:val="28"/>
          <w:szCs w:val="28"/>
        </w:rPr>
        <w:t>:</w:t>
      </w:r>
    </w:p>
    <w:p w14:paraId="0ACCB0C1" w14:textId="0E76C299" w:rsidR="00983D9A" w:rsidRPr="00195194" w:rsidRDefault="00983D9A" w:rsidP="00493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 xml:space="preserve">«,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</w:t>
      </w:r>
      <w:r w:rsidR="003D4385" w:rsidRPr="00195194">
        <w:rPr>
          <w:sz w:val="28"/>
          <w:szCs w:val="28"/>
        </w:rPr>
        <w:t xml:space="preserve">размещения нестационарных торговых объектов, утвержденного постановлением министерства агропромышленного комплекса и торговли Архангельской области </w:t>
      </w:r>
      <w:r w:rsidR="00393317">
        <w:rPr>
          <w:sz w:val="28"/>
          <w:szCs w:val="28"/>
        </w:rPr>
        <w:br/>
      </w:r>
      <w:r w:rsidR="0089348D">
        <w:rPr>
          <w:sz w:val="28"/>
          <w:szCs w:val="28"/>
        </w:rPr>
        <w:t>от 9 марта 2011 г. № 1-п.»;</w:t>
      </w:r>
    </w:p>
    <w:p w14:paraId="69A58D30" w14:textId="77777777" w:rsidR="007A0420" w:rsidRPr="00195194" w:rsidRDefault="00CB4D26" w:rsidP="00493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2</w:t>
      </w:r>
      <w:r w:rsidR="007A0420" w:rsidRPr="00195194">
        <w:rPr>
          <w:sz w:val="28"/>
          <w:szCs w:val="28"/>
        </w:rPr>
        <w:t xml:space="preserve">) </w:t>
      </w:r>
      <w:r w:rsidR="00AD18E8" w:rsidRPr="00195194">
        <w:rPr>
          <w:sz w:val="28"/>
          <w:szCs w:val="28"/>
        </w:rPr>
        <w:t>в разделе II:</w:t>
      </w:r>
    </w:p>
    <w:p w14:paraId="0F2669AB" w14:textId="77777777" w:rsidR="00BC72B1" w:rsidRPr="00195194" w:rsidRDefault="001D1CBA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lastRenderedPageBreak/>
        <w:t xml:space="preserve">абзац </w:t>
      </w:r>
      <w:r w:rsidR="00192D42">
        <w:rPr>
          <w:sz w:val="28"/>
          <w:szCs w:val="28"/>
        </w:rPr>
        <w:t>шестой</w:t>
      </w:r>
      <w:r w:rsidRPr="00195194">
        <w:rPr>
          <w:sz w:val="28"/>
          <w:szCs w:val="28"/>
        </w:rPr>
        <w:t xml:space="preserve"> </w:t>
      </w:r>
      <w:r w:rsidR="00E0650B" w:rsidRPr="00195194">
        <w:rPr>
          <w:sz w:val="28"/>
          <w:szCs w:val="28"/>
        </w:rPr>
        <w:t>пункт</w:t>
      </w:r>
      <w:r w:rsidRPr="00195194">
        <w:rPr>
          <w:sz w:val="28"/>
          <w:szCs w:val="28"/>
        </w:rPr>
        <w:t>а</w:t>
      </w:r>
      <w:r w:rsidR="00E0650B" w:rsidRPr="00195194">
        <w:rPr>
          <w:sz w:val="28"/>
          <w:szCs w:val="28"/>
        </w:rPr>
        <w:t xml:space="preserve"> 1 </w:t>
      </w:r>
      <w:r w:rsidR="006F56F8" w:rsidRPr="00195194">
        <w:rPr>
          <w:sz w:val="28"/>
          <w:szCs w:val="28"/>
        </w:rPr>
        <w:t>изложить в следующей редакции:</w:t>
      </w:r>
    </w:p>
    <w:p w14:paraId="4FB088EE" w14:textId="77777777" w:rsidR="00E0650B" w:rsidRPr="00195194" w:rsidRDefault="001D1CBA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«</w:t>
      </w:r>
      <w:r w:rsidR="0089348D">
        <w:rPr>
          <w:sz w:val="28"/>
          <w:szCs w:val="28"/>
        </w:rPr>
        <w:t>п</w:t>
      </w:r>
      <w:r w:rsidR="00E0650B" w:rsidRPr="00195194">
        <w:rPr>
          <w:sz w:val="28"/>
          <w:szCs w:val="28"/>
        </w:rPr>
        <w:t>остановления министерства строительства и архитектуры Архангельской области от 21.01.2022 № 3-п «Об утверждении Правил землепользования и застройки городского округа Архангельской области «Северодвинск»</w:t>
      </w:r>
      <w:proofErr w:type="gramStart"/>
      <w:r w:rsidR="0089348D">
        <w:rPr>
          <w:sz w:val="28"/>
          <w:szCs w:val="28"/>
        </w:rPr>
        <w:t>;</w:t>
      </w:r>
      <w:r w:rsidR="00E0650B" w:rsidRPr="00195194">
        <w:rPr>
          <w:sz w:val="28"/>
          <w:szCs w:val="28"/>
        </w:rPr>
        <w:t>»</w:t>
      </w:r>
      <w:proofErr w:type="gramEnd"/>
      <w:r w:rsidR="00E0650B" w:rsidRPr="00195194">
        <w:rPr>
          <w:sz w:val="28"/>
          <w:szCs w:val="28"/>
        </w:rPr>
        <w:t>;</w:t>
      </w:r>
    </w:p>
    <w:p w14:paraId="4281FB10" w14:textId="77777777" w:rsidR="00192D42" w:rsidRDefault="00192D42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</w:t>
      </w:r>
      <w:r w:rsidRPr="00192D42">
        <w:rPr>
          <w:sz w:val="28"/>
          <w:szCs w:val="28"/>
        </w:rPr>
        <w:t xml:space="preserve"> пункта 1 признать утратившим силу;</w:t>
      </w:r>
    </w:p>
    <w:p w14:paraId="0F895E2C" w14:textId="77777777" w:rsidR="00BC72B1" w:rsidRPr="00195194" w:rsidRDefault="00DE7FA3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п</w:t>
      </w:r>
      <w:r w:rsidR="007A0420" w:rsidRPr="00195194">
        <w:rPr>
          <w:sz w:val="28"/>
          <w:szCs w:val="28"/>
        </w:rPr>
        <w:t>од</w:t>
      </w:r>
      <w:r w:rsidR="00BC72B1" w:rsidRPr="00195194">
        <w:rPr>
          <w:sz w:val="28"/>
          <w:szCs w:val="28"/>
        </w:rPr>
        <w:t>пункт</w:t>
      </w:r>
      <w:r w:rsidRPr="00195194">
        <w:rPr>
          <w:sz w:val="28"/>
          <w:szCs w:val="28"/>
        </w:rPr>
        <w:t xml:space="preserve"> </w:t>
      </w:r>
      <w:r w:rsidR="00BC72B1" w:rsidRPr="00195194">
        <w:rPr>
          <w:sz w:val="28"/>
          <w:szCs w:val="28"/>
        </w:rPr>
        <w:t>«</w:t>
      </w:r>
      <w:r w:rsidR="00A361BD" w:rsidRPr="00195194">
        <w:rPr>
          <w:sz w:val="28"/>
          <w:szCs w:val="28"/>
        </w:rPr>
        <w:t>а</w:t>
      </w:r>
      <w:r w:rsidR="00BC72B1" w:rsidRPr="00195194">
        <w:rPr>
          <w:sz w:val="28"/>
          <w:szCs w:val="28"/>
        </w:rPr>
        <w:t>»</w:t>
      </w:r>
      <w:r w:rsidR="007A0420" w:rsidRPr="00195194">
        <w:rPr>
          <w:sz w:val="28"/>
          <w:szCs w:val="28"/>
        </w:rPr>
        <w:t xml:space="preserve"> </w:t>
      </w:r>
      <w:r w:rsidRPr="00195194">
        <w:rPr>
          <w:sz w:val="28"/>
          <w:szCs w:val="28"/>
        </w:rPr>
        <w:t>пункта 2</w:t>
      </w:r>
      <w:r w:rsidR="007A0420" w:rsidRPr="00195194">
        <w:rPr>
          <w:sz w:val="28"/>
          <w:szCs w:val="28"/>
        </w:rPr>
        <w:t xml:space="preserve"> </w:t>
      </w:r>
      <w:r w:rsidR="00BC72B1" w:rsidRPr="00195194">
        <w:rPr>
          <w:sz w:val="28"/>
          <w:szCs w:val="28"/>
        </w:rPr>
        <w:t>изложить в следующей редакции:</w:t>
      </w:r>
    </w:p>
    <w:p w14:paraId="23EE6ACB" w14:textId="77777777" w:rsidR="00BC72B1" w:rsidRDefault="00BC72B1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«</w:t>
      </w:r>
      <w:r w:rsidR="00192D42">
        <w:rPr>
          <w:sz w:val="28"/>
          <w:szCs w:val="28"/>
        </w:rPr>
        <w:t xml:space="preserve">а) </w:t>
      </w:r>
      <w:r w:rsidRPr="00195194">
        <w:rPr>
          <w:sz w:val="28"/>
          <w:szCs w:val="28"/>
        </w:rPr>
        <w:t xml:space="preserve">не допускать размещение нестационарных торговых объектов </w:t>
      </w:r>
      <w:r w:rsidR="00192D42">
        <w:rPr>
          <w:sz w:val="28"/>
          <w:szCs w:val="28"/>
        </w:rPr>
        <w:br/>
      </w:r>
      <w:r w:rsidRPr="00195194">
        <w:rPr>
          <w:sz w:val="28"/>
          <w:szCs w:val="28"/>
        </w:rPr>
        <w:t xml:space="preserve">в арках зданий, на газонах, цветниках, площадках (детских, отдыха, спортивных, транспортных стоянок), в пределах посадочных площадок </w:t>
      </w:r>
      <w:r w:rsidR="00192D42">
        <w:rPr>
          <w:sz w:val="28"/>
          <w:szCs w:val="28"/>
        </w:rPr>
        <w:br/>
      </w:r>
      <w:r w:rsidRPr="00195194">
        <w:rPr>
          <w:sz w:val="28"/>
          <w:szCs w:val="28"/>
        </w:rPr>
        <w:t>и площадок ожидания пассажиров</w:t>
      </w:r>
      <w:proofErr w:type="gramStart"/>
      <w:r w:rsidRPr="00195194">
        <w:rPr>
          <w:sz w:val="28"/>
          <w:szCs w:val="28"/>
        </w:rPr>
        <w:t>;»</w:t>
      </w:r>
      <w:proofErr w:type="gramEnd"/>
      <w:r w:rsidRPr="00195194">
        <w:rPr>
          <w:sz w:val="28"/>
          <w:szCs w:val="28"/>
        </w:rPr>
        <w:t>;</w:t>
      </w:r>
    </w:p>
    <w:p w14:paraId="0C83B90D" w14:textId="77777777" w:rsidR="00086A08" w:rsidRDefault="00D84BD1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6A08">
        <w:rPr>
          <w:sz w:val="28"/>
          <w:szCs w:val="28"/>
        </w:rPr>
        <w:t xml:space="preserve">одпункт 3.1 пункта 3 </w:t>
      </w:r>
      <w:r w:rsidR="00086A08" w:rsidRPr="00086A08">
        <w:rPr>
          <w:sz w:val="28"/>
          <w:szCs w:val="28"/>
        </w:rPr>
        <w:t>изложить в следующей редакции:</w:t>
      </w:r>
    </w:p>
    <w:p w14:paraId="345EF041" w14:textId="77777777" w:rsidR="00086A08" w:rsidRPr="00195194" w:rsidRDefault="00086A08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6A08">
        <w:rPr>
          <w:sz w:val="28"/>
          <w:szCs w:val="28"/>
        </w:rPr>
        <w:t>3.1. Обеспечить постоянный уход за внешним видом нестационарных торговых объектов в соответствии с Правилами благоустройства территории муниципального образования «Северодвинск», утвержденными решением Совета депутатов Северодвинска от 14.12.2017 № 40.</w:t>
      </w:r>
      <w:r>
        <w:rPr>
          <w:sz w:val="28"/>
          <w:szCs w:val="28"/>
        </w:rPr>
        <w:t>»</w:t>
      </w:r>
      <w:r w:rsidR="002C4557">
        <w:rPr>
          <w:sz w:val="28"/>
          <w:szCs w:val="28"/>
        </w:rPr>
        <w:t>;</w:t>
      </w:r>
    </w:p>
    <w:p w14:paraId="3933C0DC" w14:textId="77777777" w:rsidR="006B4874" w:rsidRPr="00195194" w:rsidRDefault="006B4874" w:rsidP="006B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пункт 4 дополнить словами</w:t>
      </w:r>
      <w:proofErr w:type="gramStart"/>
      <w:r w:rsidRPr="00195194">
        <w:rPr>
          <w:sz w:val="28"/>
          <w:szCs w:val="28"/>
        </w:rPr>
        <w:t>:</w:t>
      </w:r>
      <w:proofErr w:type="gramEnd"/>
    </w:p>
    <w:p w14:paraId="117A8A32" w14:textId="77777777" w:rsidR="006B4874" w:rsidRDefault="006B4874" w:rsidP="006B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«, места для субъектов малого и среднего предпринимательства, осуществляющих производство и реализацию товаров на территории Архангельской области</w:t>
      </w:r>
      <w:proofErr w:type="gramStart"/>
      <w:r w:rsidRPr="00195194">
        <w:rPr>
          <w:sz w:val="28"/>
          <w:szCs w:val="28"/>
        </w:rPr>
        <w:t>.»;</w:t>
      </w:r>
      <w:proofErr w:type="gramEnd"/>
    </w:p>
    <w:p w14:paraId="25146493" w14:textId="77777777" w:rsidR="00DC699C" w:rsidRPr="00DC699C" w:rsidRDefault="00DC699C" w:rsidP="00DC6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99C">
        <w:rPr>
          <w:sz w:val="28"/>
          <w:szCs w:val="28"/>
        </w:rPr>
        <w:t>в пункте 5:</w:t>
      </w:r>
    </w:p>
    <w:p w14:paraId="1A632F06" w14:textId="77777777" w:rsidR="00DC699C" w:rsidRPr="00195194" w:rsidRDefault="00DC699C" w:rsidP="00DC6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99C">
        <w:rPr>
          <w:sz w:val="28"/>
          <w:szCs w:val="28"/>
        </w:rPr>
        <w:t>подпункт «б» изложить в следующей редакции:</w:t>
      </w:r>
    </w:p>
    <w:p w14:paraId="6A0FC7ED" w14:textId="77777777" w:rsidR="006B4874" w:rsidRPr="00195194" w:rsidRDefault="006B4874" w:rsidP="006B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«б</w:t>
      </w:r>
      <w:r w:rsidR="00DC699C">
        <w:rPr>
          <w:sz w:val="28"/>
          <w:szCs w:val="28"/>
        </w:rPr>
        <w:t xml:space="preserve">) </w:t>
      </w:r>
      <w:r w:rsidRPr="00195194">
        <w:rPr>
          <w:sz w:val="28"/>
          <w:szCs w:val="28"/>
        </w:rPr>
        <w:t>торговые палатки</w:t>
      </w:r>
      <w:proofErr w:type="gramStart"/>
      <w:r w:rsidRPr="00195194">
        <w:rPr>
          <w:sz w:val="28"/>
          <w:szCs w:val="28"/>
        </w:rPr>
        <w:t>;»</w:t>
      </w:r>
      <w:proofErr w:type="gramEnd"/>
      <w:r w:rsidRPr="00195194">
        <w:rPr>
          <w:sz w:val="28"/>
          <w:szCs w:val="28"/>
        </w:rPr>
        <w:t>;</w:t>
      </w:r>
    </w:p>
    <w:p w14:paraId="7A75CBA0" w14:textId="77777777" w:rsidR="00DC699C" w:rsidRDefault="006B4874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подпункт «з» изложить в следующей редакции:</w:t>
      </w:r>
    </w:p>
    <w:p w14:paraId="1411B4FC" w14:textId="77777777" w:rsidR="006B4874" w:rsidRPr="00195194" w:rsidRDefault="006B4874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«</w:t>
      </w:r>
      <w:r w:rsidR="00DC699C">
        <w:rPr>
          <w:sz w:val="28"/>
          <w:szCs w:val="28"/>
        </w:rPr>
        <w:t xml:space="preserve">з) </w:t>
      </w:r>
      <w:r w:rsidRPr="00195194">
        <w:rPr>
          <w:sz w:val="28"/>
          <w:szCs w:val="28"/>
        </w:rPr>
        <w:t>торговые павильоны</w:t>
      </w:r>
      <w:proofErr w:type="gramStart"/>
      <w:r w:rsidR="004D40FC" w:rsidRPr="00195194">
        <w:rPr>
          <w:sz w:val="28"/>
          <w:szCs w:val="28"/>
        </w:rPr>
        <w:t>.</w:t>
      </w:r>
      <w:r w:rsidRPr="00195194">
        <w:rPr>
          <w:sz w:val="28"/>
          <w:szCs w:val="28"/>
        </w:rPr>
        <w:t>»;</w:t>
      </w:r>
      <w:proofErr w:type="gramEnd"/>
    </w:p>
    <w:p w14:paraId="0658E4C4" w14:textId="77777777" w:rsidR="004D40FC" w:rsidRDefault="00DC699C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«и</w:t>
      </w:r>
      <w:r w:rsidR="004D40FC" w:rsidRPr="00195194">
        <w:rPr>
          <w:sz w:val="28"/>
          <w:szCs w:val="28"/>
        </w:rPr>
        <w:t xml:space="preserve">» </w:t>
      </w:r>
      <w:r w:rsidR="002F4D57">
        <w:rPr>
          <w:sz w:val="28"/>
          <w:szCs w:val="28"/>
        </w:rPr>
        <w:t>признать утратившим силу</w:t>
      </w:r>
      <w:r w:rsidR="004D40FC" w:rsidRPr="00195194">
        <w:rPr>
          <w:sz w:val="28"/>
          <w:szCs w:val="28"/>
        </w:rPr>
        <w:t>;</w:t>
      </w:r>
    </w:p>
    <w:p w14:paraId="1B4CF60B" w14:textId="77777777" w:rsidR="00D84BD1" w:rsidRDefault="00D84BD1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8</w:t>
      </w:r>
      <w:r w:rsidRPr="00D84BD1">
        <w:rPr>
          <w:sz w:val="28"/>
          <w:szCs w:val="28"/>
        </w:rPr>
        <w:t xml:space="preserve"> изложить в следующей редакции:</w:t>
      </w:r>
    </w:p>
    <w:p w14:paraId="7287B85E" w14:textId="400E7EB1" w:rsidR="00D84BD1" w:rsidRPr="00195194" w:rsidRDefault="00D84BD1" w:rsidP="00D84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4BD1">
        <w:rPr>
          <w:sz w:val="28"/>
          <w:szCs w:val="28"/>
        </w:rPr>
        <w:t xml:space="preserve">8. </w:t>
      </w:r>
      <w:proofErr w:type="gramStart"/>
      <w:r w:rsidRPr="00D84BD1">
        <w:rPr>
          <w:sz w:val="28"/>
          <w:szCs w:val="28"/>
        </w:rPr>
        <w:t>При размещении нестационарных торговых объектов на земельных участках, государс</w:t>
      </w:r>
      <w:r w:rsidR="0089348D">
        <w:rPr>
          <w:sz w:val="28"/>
          <w:szCs w:val="28"/>
        </w:rPr>
        <w:t>твенная собственность на которые</w:t>
      </w:r>
      <w:r w:rsidRPr="00D84BD1">
        <w:rPr>
          <w:sz w:val="28"/>
          <w:szCs w:val="28"/>
        </w:rPr>
        <w:t xml:space="preserve"> не разграничена, </w:t>
      </w:r>
      <w:r w:rsidR="00876270">
        <w:rPr>
          <w:sz w:val="28"/>
          <w:szCs w:val="28"/>
        </w:rPr>
        <w:br/>
      </w:r>
      <w:r w:rsidRPr="00D84BD1">
        <w:rPr>
          <w:sz w:val="28"/>
          <w:szCs w:val="28"/>
        </w:rPr>
        <w:t>на земельных участках</w:t>
      </w:r>
      <w:r w:rsidR="0089348D">
        <w:rPr>
          <w:sz w:val="28"/>
          <w:szCs w:val="28"/>
        </w:rPr>
        <w:t>,</w:t>
      </w:r>
      <w:r w:rsidRPr="00D84BD1">
        <w:rPr>
          <w:sz w:val="28"/>
          <w:szCs w:val="28"/>
        </w:rPr>
        <w:t xml:space="preserve"> находящихся в муниципально</w:t>
      </w:r>
      <w:r w:rsidR="0089348D">
        <w:rPr>
          <w:sz w:val="28"/>
          <w:szCs w:val="28"/>
        </w:rPr>
        <w:t>й собственности, предоставленных</w:t>
      </w:r>
      <w:r w:rsidRPr="00D84BD1">
        <w:rPr>
          <w:sz w:val="28"/>
          <w:szCs w:val="28"/>
        </w:rPr>
        <w:t xml:space="preserve"> в постоянное (бессрочное) пользование, аренде (субаренде), должны учитываться требования, определенные законодательством Российской Федерации, Санитарные правила и</w:t>
      </w:r>
      <w:r w:rsidR="00393317">
        <w:rPr>
          <w:sz w:val="28"/>
          <w:szCs w:val="28"/>
        </w:rPr>
        <w:t> </w:t>
      </w:r>
      <w:r w:rsidRPr="00D84BD1">
        <w:rPr>
          <w:sz w:val="28"/>
          <w:szCs w:val="28"/>
        </w:rPr>
        <w:t>нормативы СанПиН 2.2.1/2.1.1.1200-03 «Санитарно-защитные зоны и</w:t>
      </w:r>
      <w:r w:rsidR="00393317">
        <w:rPr>
          <w:sz w:val="28"/>
          <w:szCs w:val="28"/>
        </w:rPr>
        <w:t> </w:t>
      </w:r>
      <w:r w:rsidRPr="00D84BD1">
        <w:rPr>
          <w:sz w:val="28"/>
          <w:szCs w:val="28"/>
        </w:rPr>
        <w:t>санитарная классификация предприятий, сооружений и иных объектов.</w:t>
      </w:r>
      <w:proofErr w:type="gramEnd"/>
      <w:r w:rsidRPr="00D84BD1">
        <w:rPr>
          <w:sz w:val="28"/>
          <w:szCs w:val="28"/>
        </w:rPr>
        <w:t xml:space="preserve"> Новая редакция» с соблюдением требований пункта 2 раздела II настоящего Порядка, требования к внешнему виду нестационарных торговых объектов, размещаемых на территории муниципального образования «Северодвинск», утвержденные постановлением Администрации Северодвинска</w:t>
      </w:r>
      <w:proofErr w:type="gramStart"/>
      <w:r w:rsidRPr="00D84BD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14:paraId="5BB8ED13" w14:textId="77777777" w:rsidR="00BC72B1" w:rsidRPr="00195194" w:rsidRDefault="00D77253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94">
        <w:rPr>
          <w:sz w:val="28"/>
          <w:szCs w:val="28"/>
        </w:rPr>
        <w:t>п</w:t>
      </w:r>
      <w:r w:rsidR="00BC72B1" w:rsidRPr="00195194">
        <w:rPr>
          <w:sz w:val="28"/>
          <w:szCs w:val="28"/>
        </w:rPr>
        <w:t>ункт 11.2 изложить в следующей редакции:</w:t>
      </w:r>
    </w:p>
    <w:p w14:paraId="606BE6B7" w14:textId="340EAF51" w:rsidR="00BC72B1" w:rsidRDefault="00BC72B1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72B1">
        <w:rPr>
          <w:sz w:val="28"/>
          <w:szCs w:val="28"/>
        </w:rPr>
        <w:t>11.2</w:t>
      </w:r>
      <w:r w:rsidR="00412CE4">
        <w:rPr>
          <w:sz w:val="28"/>
          <w:szCs w:val="28"/>
        </w:rPr>
        <w:t>.</w:t>
      </w:r>
      <w:r w:rsidRPr="00BC72B1">
        <w:rPr>
          <w:sz w:val="28"/>
          <w:szCs w:val="28"/>
        </w:rPr>
        <w:t xml:space="preserve"> Договор на право размещения нестационарных торговых объектов (автоцистерны; иные специальные приспособления (холодильные лари, стенды для торговли солнцезащитными очками, специальные приспособления для торговли велосипедами); </w:t>
      </w:r>
      <w:r w:rsidR="008663B1">
        <w:rPr>
          <w:sz w:val="28"/>
          <w:szCs w:val="28"/>
        </w:rPr>
        <w:t xml:space="preserve">торговые </w:t>
      </w:r>
      <w:r w:rsidRPr="00BC72B1">
        <w:rPr>
          <w:sz w:val="28"/>
          <w:szCs w:val="28"/>
        </w:rPr>
        <w:t xml:space="preserve">палатки; автолавки; </w:t>
      </w:r>
      <w:r w:rsidRPr="00BC72B1">
        <w:rPr>
          <w:sz w:val="28"/>
          <w:szCs w:val="28"/>
        </w:rPr>
        <w:lastRenderedPageBreak/>
        <w:t>елочные</w:t>
      </w:r>
      <w:r w:rsidR="00412CE4">
        <w:rPr>
          <w:sz w:val="28"/>
          <w:szCs w:val="28"/>
        </w:rPr>
        <w:t xml:space="preserve"> базары; сезонные (летние) кафе</w:t>
      </w:r>
      <w:r w:rsidRPr="00BC72B1">
        <w:rPr>
          <w:sz w:val="28"/>
          <w:szCs w:val="28"/>
        </w:rPr>
        <w:t>) продлевается на следующий период размещения без проведения аукционов, в случае если за предыдущий период размещения нестационарных торговых объектов нарушений условий ранее заключенного договора на право размещения нестационарных торговых объектов не выявлено и ни одна из сторон не уведомила вторую сторону о</w:t>
      </w:r>
      <w:r w:rsidR="00393317">
        <w:rPr>
          <w:sz w:val="28"/>
          <w:szCs w:val="28"/>
        </w:rPr>
        <w:t> </w:t>
      </w:r>
      <w:r w:rsidRPr="00BC72B1">
        <w:rPr>
          <w:sz w:val="28"/>
          <w:szCs w:val="28"/>
        </w:rPr>
        <w:t>его прекращении. Заявление о продлении договора на право размещения нестационарных торговых объектов подается не менее чем за 3 месяца до</w:t>
      </w:r>
      <w:r w:rsidR="00393317">
        <w:rPr>
          <w:sz w:val="28"/>
          <w:szCs w:val="28"/>
        </w:rPr>
        <w:t> </w:t>
      </w:r>
      <w:r w:rsidRPr="00BC72B1">
        <w:rPr>
          <w:sz w:val="28"/>
          <w:szCs w:val="28"/>
        </w:rPr>
        <w:t>начала периода размещения нестационарных торговых объектов</w:t>
      </w:r>
      <w:proofErr w:type="gramStart"/>
      <w:r w:rsidRPr="00BC72B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14:paraId="267EDB24" w14:textId="77777777" w:rsidR="0087307E" w:rsidRDefault="0087307E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389F" w:rsidRPr="007660A3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63389F" w:rsidRPr="007660A3">
        <w:rPr>
          <w:sz w:val="28"/>
          <w:szCs w:val="28"/>
        </w:rPr>
        <w:t xml:space="preserve"> 12</w:t>
      </w:r>
      <w:r>
        <w:rPr>
          <w:sz w:val="28"/>
          <w:szCs w:val="28"/>
        </w:rPr>
        <w:t>:</w:t>
      </w:r>
    </w:p>
    <w:p w14:paraId="6BA9B3B1" w14:textId="77777777" w:rsidR="0063389F" w:rsidRPr="007660A3" w:rsidRDefault="0087307E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7E">
        <w:rPr>
          <w:sz w:val="28"/>
          <w:szCs w:val="28"/>
        </w:rPr>
        <w:t>подпункт 12.3 изложить в следующей редакции</w:t>
      </w:r>
      <w:r w:rsidR="0063389F" w:rsidRPr="007660A3">
        <w:rPr>
          <w:sz w:val="28"/>
          <w:szCs w:val="28"/>
        </w:rPr>
        <w:t>:</w:t>
      </w:r>
    </w:p>
    <w:p w14:paraId="685F6F4E" w14:textId="394836BD" w:rsidR="0063389F" w:rsidRDefault="0063389F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89F">
        <w:rPr>
          <w:sz w:val="28"/>
          <w:szCs w:val="28"/>
        </w:rPr>
        <w:t xml:space="preserve">12.3. Поступление мотивированных предложений </w:t>
      </w:r>
      <w:r w:rsidR="00571D20" w:rsidRPr="00571D20">
        <w:rPr>
          <w:sz w:val="28"/>
          <w:szCs w:val="28"/>
        </w:rPr>
        <w:t xml:space="preserve">в Администрацию Северодвинска </w:t>
      </w:r>
      <w:r w:rsidRPr="0063389F">
        <w:rPr>
          <w:sz w:val="28"/>
          <w:szCs w:val="28"/>
        </w:rPr>
        <w:t>с обоснованием необходимости в размещении или</w:t>
      </w:r>
      <w:r w:rsidR="00393317">
        <w:rPr>
          <w:sz w:val="28"/>
          <w:szCs w:val="28"/>
        </w:rPr>
        <w:t> </w:t>
      </w:r>
      <w:r w:rsidR="0089348D">
        <w:rPr>
          <w:sz w:val="28"/>
          <w:szCs w:val="28"/>
        </w:rPr>
        <w:t>прекращении</w:t>
      </w:r>
      <w:r w:rsidRPr="0063389F">
        <w:rPr>
          <w:sz w:val="28"/>
          <w:szCs w:val="28"/>
        </w:rPr>
        <w:t xml:space="preserve"> размещения указанных объектов </w:t>
      </w:r>
      <w:r w:rsidR="007B2F36" w:rsidRPr="007B2F36">
        <w:rPr>
          <w:sz w:val="28"/>
          <w:szCs w:val="28"/>
        </w:rPr>
        <w:t>от физических или</w:t>
      </w:r>
      <w:r w:rsidR="00393317">
        <w:rPr>
          <w:sz w:val="28"/>
          <w:szCs w:val="28"/>
        </w:rPr>
        <w:t> </w:t>
      </w:r>
      <w:r w:rsidR="007B2F36" w:rsidRPr="007B2F36">
        <w:rPr>
          <w:sz w:val="28"/>
          <w:szCs w:val="28"/>
        </w:rPr>
        <w:t xml:space="preserve">юридических лиц, </w:t>
      </w:r>
      <w:r w:rsidRPr="0063389F">
        <w:rPr>
          <w:sz w:val="28"/>
          <w:szCs w:val="28"/>
        </w:rPr>
        <w:t>выражающих интересы субъектов малого и среднего предпринимательства</w:t>
      </w:r>
      <w:proofErr w:type="gramStart"/>
      <w:r w:rsidRPr="0063389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303DF3A8" w14:textId="77777777" w:rsidR="000D1450" w:rsidRDefault="0087307E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 w:rsidRPr="0087307E">
        <w:rPr>
          <w:sz w:val="28"/>
          <w:szCs w:val="28"/>
        </w:rPr>
        <w:t>подпункт</w:t>
      </w:r>
      <w:r w:rsidR="000D1450" w:rsidRPr="000D1450">
        <w:rPr>
          <w:sz w:val="28"/>
          <w:szCs w:val="28"/>
        </w:rPr>
        <w:t xml:space="preserve"> 12.</w:t>
      </w:r>
      <w:r w:rsidR="000D1450">
        <w:rPr>
          <w:sz w:val="28"/>
          <w:szCs w:val="28"/>
        </w:rPr>
        <w:t>5</w:t>
      </w:r>
      <w:r w:rsidR="000D1450" w:rsidRPr="000D1450">
        <w:rPr>
          <w:sz w:val="28"/>
          <w:szCs w:val="28"/>
        </w:rPr>
        <w:t xml:space="preserve"> изложить в следующей редакции:</w:t>
      </w:r>
    </w:p>
    <w:p w14:paraId="53B93239" w14:textId="77777777" w:rsidR="000D1450" w:rsidRDefault="000D145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1450">
        <w:rPr>
          <w:sz w:val="28"/>
          <w:szCs w:val="28"/>
        </w:rPr>
        <w:t xml:space="preserve">12.5. Поступление заявлений в Администрацию Северодвинска </w:t>
      </w:r>
      <w:r w:rsidR="002D2980">
        <w:rPr>
          <w:sz w:val="28"/>
          <w:szCs w:val="28"/>
        </w:rPr>
        <w:br/>
      </w:r>
      <w:r w:rsidRPr="000D1450">
        <w:rPr>
          <w:sz w:val="28"/>
          <w:szCs w:val="28"/>
        </w:rPr>
        <w:t>от пользователя, арендатора земельного участка</w:t>
      </w:r>
      <w:r w:rsidR="0089348D">
        <w:rPr>
          <w:sz w:val="28"/>
          <w:szCs w:val="28"/>
        </w:rPr>
        <w:t>,</w:t>
      </w:r>
      <w:r w:rsidRPr="000D1450">
        <w:rPr>
          <w:sz w:val="28"/>
          <w:szCs w:val="28"/>
        </w:rPr>
        <w:t xml:space="preserve"> государственная собственность на который не разграничена, земельного участка</w:t>
      </w:r>
      <w:r w:rsidR="0089348D">
        <w:rPr>
          <w:sz w:val="28"/>
          <w:szCs w:val="28"/>
        </w:rPr>
        <w:t>,</w:t>
      </w:r>
      <w:r w:rsidRPr="000D1450">
        <w:rPr>
          <w:sz w:val="28"/>
          <w:szCs w:val="28"/>
        </w:rPr>
        <w:t xml:space="preserve"> находящегося в муниципальной собственности, либо лица, заинтересованного в размещении или прекращении размещения нестационарного объекта на данном земельном участке</w:t>
      </w:r>
      <w:proofErr w:type="gramStart"/>
      <w:r w:rsidRPr="000D1450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02C88569" w14:textId="77777777" w:rsidR="0063389F" w:rsidRDefault="0087307E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 w:rsidRPr="0087307E">
        <w:rPr>
          <w:sz w:val="28"/>
          <w:szCs w:val="28"/>
        </w:rPr>
        <w:t>подпункт</w:t>
      </w:r>
      <w:r w:rsidR="0063389F" w:rsidRPr="0063389F">
        <w:rPr>
          <w:sz w:val="28"/>
          <w:szCs w:val="28"/>
        </w:rPr>
        <w:t xml:space="preserve"> 1</w:t>
      </w:r>
      <w:r w:rsidR="004C0038">
        <w:rPr>
          <w:sz w:val="28"/>
          <w:szCs w:val="28"/>
        </w:rPr>
        <w:t>2</w:t>
      </w:r>
      <w:r w:rsidR="0063389F" w:rsidRPr="0063389F">
        <w:rPr>
          <w:sz w:val="28"/>
          <w:szCs w:val="28"/>
        </w:rPr>
        <w:t>.</w:t>
      </w:r>
      <w:r w:rsidR="0063389F">
        <w:rPr>
          <w:sz w:val="28"/>
          <w:szCs w:val="28"/>
        </w:rPr>
        <w:t>6</w:t>
      </w:r>
      <w:r w:rsidR="0063389F" w:rsidRPr="0063389F">
        <w:rPr>
          <w:sz w:val="28"/>
          <w:szCs w:val="28"/>
        </w:rPr>
        <w:t xml:space="preserve"> изложить в следующей редакции:</w:t>
      </w:r>
    </w:p>
    <w:p w14:paraId="61B2B24F" w14:textId="5A70BF59" w:rsidR="004C0038" w:rsidRDefault="004C0038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C0038">
        <w:rPr>
          <w:sz w:val="28"/>
          <w:szCs w:val="28"/>
        </w:rPr>
        <w:t xml:space="preserve">12.6. </w:t>
      </w:r>
      <w:r w:rsidR="00FC3ACA" w:rsidRPr="00FC3ACA">
        <w:rPr>
          <w:sz w:val="28"/>
          <w:szCs w:val="28"/>
        </w:rPr>
        <w:t>Представление предложений физических или юридических лиц при изменении условий, указанных в пункте 7 раздела II настоящего Порядка, а также изменении специализации</w:t>
      </w:r>
      <w:proofErr w:type="gramStart"/>
      <w:r w:rsidR="00FC3ACA" w:rsidRPr="00FC3AC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14:paraId="1F6F5E24" w14:textId="77777777" w:rsidR="00BC72B1" w:rsidRDefault="00373488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72B1">
        <w:rPr>
          <w:sz w:val="28"/>
          <w:szCs w:val="28"/>
        </w:rPr>
        <w:t>ункт 15</w:t>
      </w:r>
      <w:r w:rsidR="00BC72B1" w:rsidRPr="00BC72B1">
        <w:rPr>
          <w:sz w:val="28"/>
          <w:szCs w:val="28"/>
        </w:rPr>
        <w:t xml:space="preserve"> изложить в следующей редакции:</w:t>
      </w:r>
    </w:p>
    <w:p w14:paraId="0E7B429A" w14:textId="77777777" w:rsidR="00302210" w:rsidRDefault="0030221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2210">
        <w:rPr>
          <w:sz w:val="28"/>
          <w:szCs w:val="28"/>
        </w:rPr>
        <w:t>15. Утвержденная Схема и вносимые в нее изменения (дополнения) подлежат опубликованию в порядке, установленном для официального опубликования муниципальных правовых актов Северодвинска, а т</w:t>
      </w:r>
      <w:r w:rsidR="00254152">
        <w:rPr>
          <w:sz w:val="28"/>
          <w:szCs w:val="28"/>
        </w:rPr>
        <w:t xml:space="preserve">акже размещению на официальном </w:t>
      </w:r>
      <w:r w:rsidRPr="00302210">
        <w:rPr>
          <w:sz w:val="28"/>
          <w:szCs w:val="28"/>
        </w:rPr>
        <w:t>сайте Администрации Северодвинска</w:t>
      </w:r>
      <w:r w:rsidR="0087307E">
        <w:rPr>
          <w:sz w:val="28"/>
          <w:szCs w:val="28"/>
        </w:rPr>
        <w:t xml:space="preserve"> </w:t>
      </w:r>
      <w:r w:rsidR="0087307E">
        <w:rPr>
          <w:sz w:val="28"/>
          <w:szCs w:val="28"/>
        </w:rPr>
        <w:br/>
      </w:r>
      <w:r w:rsidR="0087307E" w:rsidRPr="0087307E">
        <w:rPr>
          <w:sz w:val="28"/>
          <w:szCs w:val="28"/>
        </w:rPr>
        <w:t>в информационно-телекоммуникационной сети «Интернет»</w:t>
      </w:r>
      <w:r w:rsidRPr="0030221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9B6D847" w14:textId="77777777" w:rsidR="00B24B55" w:rsidRDefault="0089348D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7FA3" w:rsidRPr="0026221E">
        <w:rPr>
          <w:sz w:val="28"/>
          <w:szCs w:val="28"/>
        </w:rPr>
        <w:t xml:space="preserve">) </w:t>
      </w:r>
      <w:r w:rsidR="0087307E" w:rsidRPr="0087307E">
        <w:rPr>
          <w:sz w:val="28"/>
          <w:szCs w:val="28"/>
        </w:rPr>
        <w:t>раздел III изложить в следующей редакции</w:t>
      </w:r>
      <w:r w:rsidR="0087307E">
        <w:rPr>
          <w:sz w:val="28"/>
          <w:szCs w:val="28"/>
        </w:rPr>
        <w:t>:</w:t>
      </w:r>
    </w:p>
    <w:p w14:paraId="6693D676" w14:textId="77777777" w:rsidR="0026221E" w:rsidRDefault="0026221E" w:rsidP="00D667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7307E" w:rsidRPr="008B5606">
        <w:rPr>
          <w:b/>
          <w:sz w:val="28"/>
          <w:szCs w:val="28"/>
        </w:rPr>
        <w:t>III</w:t>
      </w:r>
      <w:r w:rsidR="008B5606" w:rsidRPr="008B5606">
        <w:rPr>
          <w:b/>
          <w:sz w:val="28"/>
          <w:szCs w:val="28"/>
        </w:rPr>
        <w:t>.</w:t>
      </w:r>
      <w:r w:rsidR="0087307E" w:rsidRPr="008B5606">
        <w:rPr>
          <w:b/>
          <w:sz w:val="28"/>
          <w:szCs w:val="28"/>
        </w:rPr>
        <w:t xml:space="preserve"> </w:t>
      </w:r>
      <w:r w:rsidRPr="008B5606">
        <w:rPr>
          <w:b/>
          <w:sz w:val="28"/>
          <w:szCs w:val="28"/>
        </w:rPr>
        <w:t xml:space="preserve">Включение </w:t>
      </w:r>
      <w:r w:rsidR="0017651E" w:rsidRPr="008B5606">
        <w:rPr>
          <w:b/>
          <w:sz w:val="28"/>
          <w:szCs w:val="28"/>
        </w:rPr>
        <w:t xml:space="preserve">(внесение изменений) </w:t>
      </w:r>
      <w:r w:rsidRPr="008B5606">
        <w:rPr>
          <w:b/>
          <w:sz w:val="28"/>
          <w:szCs w:val="28"/>
        </w:rPr>
        <w:t>в Схему размещения нестационарных торговых объектов, размещаемых на земельных участках, государственная собственность</w:t>
      </w:r>
      <w:r w:rsidR="00E0650B" w:rsidRPr="008B5606">
        <w:rPr>
          <w:b/>
          <w:sz w:val="28"/>
          <w:szCs w:val="28"/>
        </w:rPr>
        <w:t xml:space="preserve"> </w:t>
      </w:r>
      <w:r w:rsidRPr="008B5606">
        <w:rPr>
          <w:b/>
          <w:sz w:val="28"/>
          <w:szCs w:val="28"/>
        </w:rPr>
        <w:t>на которы</w:t>
      </w:r>
      <w:r w:rsidR="008B5606" w:rsidRPr="008B5606">
        <w:rPr>
          <w:b/>
          <w:sz w:val="28"/>
          <w:szCs w:val="28"/>
        </w:rPr>
        <w:t>е</w:t>
      </w:r>
      <w:r w:rsidRPr="008B5606">
        <w:rPr>
          <w:b/>
          <w:sz w:val="28"/>
          <w:szCs w:val="28"/>
        </w:rPr>
        <w:t xml:space="preserve"> не разграничена, </w:t>
      </w:r>
      <w:r w:rsidR="00876270">
        <w:rPr>
          <w:b/>
          <w:sz w:val="28"/>
          <w:szCs w:val="28"/>
        </w:rPr>
        <w:br/>
      </w:r>
      <w:r w:rsidRPr="008B5606">
        <w:rPr>
          <w:b/>
          <w:sz w:val="28"/>
          <w:szCs w:val="28"/>
        </w:rPr>
        <w:t>на земельных участках</w:t>
      </w:r>
      <w:r w:rsidR="008B5606" w:rsidRPr="008B5606">
        <w:rPr>
          <w:b/>
          <w:sz w:val="28"/>
          <w:szCs w:val="28"/>
        </w:rPr>
        <w:t>,</w:t>
      </w:r>
      <w:r w:rsidRPr="008B5606">
        <w:rPr>
          <w:b/>
          <w:sz w:val="28"/>
          <w:szCs w:val="28"/>
        </w:rPr>
        <w:t xml:space="preserve"> находящихся в муниципальной собственности</w:t>
      </w:r>
      <w:r w:rsidR="00D66777">
        <w:rPr>
          <w:b/>
          <w:sz w:val="28"/>
          <w:szCs w:val="28"/>
        </w:rPr>
        <w:t>,</w:t>
      </w:r>
      <w:r w:rsidRPr="008B5606">
        <w:rPr>
          <w:b/>
          <w:sz w:val="28"/>
          <w:szCs w:val="28"/>
        </w:rPr>
        <w:t xml:space="preserve"> или земельных участках</w:t>
      </w:r>
      <w:r w:rsidR="008B5606" w:rsidRPr="008B5606">
        <w:rPr>
          <w:b/>
          <w:sz w:val="28"/>
          <w:szCs w:val="28"/>
        </w:rPr>
        <w:t>,</w:t>
      </w:r>
      <w:r w:rsidRPr="008B5606">
        <w:rPr>
          <w:b/>
          <w:sz w:val="28"/>
          <w:szCs w:val="28"/>
        </w:rPr>
        <w:t xml:space="preserve"> находящихся в постоянном (</w:t>
      </w:r>
      <w:r w:rsidR="0087307E" w:rsidRPr="008B5606">
        <w:rPr>
          <w:b/>
          <w:sz w:val="28"/>
          <w:szCs w:val="28"/>
        </w:rPr>
        <w:t>бессрочном) пользовании, аренде</w:t>
      </w:r>
    </w:p>
    <w:p w14:paraId="50974F53" w14:textId="77777777" w:rsidR="004A6CC2" w:rsidRDefault="004A6CC2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CAF08D" w14:textId="77777777" w:rsidR="00205A3A" w:rsidRPr="00205A3A" w:rsidRDefault="0064506B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06B">
        <w:rPr>
          <w:sz w:val="28"/>
          <w:szCs w:val="28"/>
        </w:rPr>
        <w:t>1.</w:t>
      </w:r>
      <w:r w:rsidR="00205A3A" w:rsidRPr="00205A3A">
        <w:t xml:space="preserve"> </w:t>
      </w:r>
      <w:proofErr w:type="gramStart"/>
      <w:r w:rsidR="00F41201" w:rsidRPr="00F41201">
        <w:rPr>
          <w:sz w:val="28"/>
          <w:szCs w:val="28"/>
        </w:rPr>
        <w:t>Для включения (внесения изменений) в Схему размещения нестационарных торговых объектов, размещаемых на земельных участках, государс</w:t>
      </w:r>
      <w:r w:rsidR="008B5606">
        <w:rPr>
          <w:sz w:val="28"/>
          <w:szCs w:val="28"/>
        </w:rPr>
        <w:t>твенная собственность на которые</w:t>
      </w:r>
      <w:r w:rsidR="00F41201" w:rsidRPr="00F41201">
        <w:rPr>
          <w:sz w:val="28"/>
          <w:szCs w:val="28"/>
        </w:rPr>
        <w:t xml:space="preserve"> не разграничена, на земельных участках</w:t>
      </w:r>
      <w:r w:rsidR="008B5606">
        <w:rPr>
          <w:sz w:val="28"/>
          <w:szCs w:val="28"/>
        </w:rPr>
        <w:t>,</w:t>
      </w:r>
      <w:r w:rsidR="00F41201" w:rsidRPr="00F41201">
        <w:rPr>
          <w:sz w:val="28"/>
          <w:szCs w:val="28"/>
        </w:rPr>
        <w:t xml:space="preserve"> находящихся в муниципальной собственности или переданных </w:t>
      </w:r>
      <w:r w:rsidR="0053765C">
        <w:rPr>
          <w:sz w:val="28"/>
          <w:szCs w:val="28"/>
        </w:rPr>
        <w:br/>
      </w:r>
      <w:r w:rsidR="00F41201" w:rsidRPr="00F41201">
        <w:rPr>
          <w:sz w:val="28"/>
          <w:szCs w:val="28"/>
        </w:rPr>
        <w:lastRenderedPageBreak/>
        <w:t xml:space="preserve">в постоянное (бессрочное) пользование, аренду, лицо, заинтересованное </w:t>
      </w:r>
      <w:r w:rsidR="0053765C">
        <w:rPr>
          <w:sz w:val="28"/>
          <w:szCs w:val="28"/>
        </w:rPr>
        <w:br/>
      </w:r>
      <w:r w:rsidR="00F41201" w:rsidRPr="00F41201">
        <w:rPr>
          <w:sz w:val="28"/>
          <w:szCs w:val="28"/>
        </w:rPr>
        <w:t>в размещении нестационарного торгового объекта (далее – заявитель), направляет в Админ</w:t>
      </w:r>
      <w:r w:rsidR="008B5606">
        <w:rPr>
          <w:sz w:val="28"/>
          <w:szCs w:val="28"/>
        </w:rPr>
        <w:t>истрацию Северодвинска заявление</w:t>
      </w:r>
      <w:r w:rsidR="00F41201" w:rsidRPr="00F41201">
        <w:rPr>
          <w:sz w:val="28"/>
          <w:szCs w:val="28"/>
        </w:rPr>
        <w:t xml:space="preserve"> о включении (внесении изменений, дополнений) в Схему размещения нестационарных торговых объектов (далее</w:t>
      </w:r>
      <w:proofErr w:type="gramEnd"/>
      <w:r w:rsidR="00F41201" w:rsidRPr="00F41201">
        <w:rPr>
          <w:sz w:val="28"/>
          <w:szCs w:val="28"/>
        </w:rPr>
        <w:t xml:space="preserve"> – заявление).</w:t>
      </w:r>
    </w:p>
    <w:p w14:paraId="1F7B436A" w14:textId="77777777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>В заявлении должны быть указаны: запрашиваемое местоположение (адрес размещения</w:t>
      </w:r>
      <w:r w:rsidR="00220C71">
        <w:rPr>
          <w:sz w:val="28"/>
          <w:szCs w:val="28"/>
        </w:rPr>
        <w:t>)</w:t>
      </w:r>
      <w:r w:rsidRPr="00205A3A">
        <w:rPr>
          <w:sz w:val="28"/>
          <w:szCs w:val="28"/>
        </w:rPr>
        <w:t xml:space="preserve"> нестационарного торгового объекта, вид нестационарного торгового объекта, площадь нестационарного торгового объекта, специализация нестационарного торгового объекта.</w:t>
      </w:r>
    </w:p>
    <w:p w14:paraId="56D60C74" w14:textId="77777777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 xml:space="preserve">Юридические лица в заявлении указывают: полное наименование юридического лица, государственный регистрационный номер записи </w:t>
      </w:r>
      <w:r w:rsidR="00876270">
        <w:rPr>
          <w:sz w:val="28"/>
          <w:szCs w:val="28"/>
        </w:rPr>
        <w:br/>
      </w:r>
      <w:r w:rsidRPr="00205A3A">
        <w:rPr>
          <w:sz w:val="28"/>
          <w:szCs w:val="28"/>
        </w:rPr>
        <w:t xml:space="preserve">о создании юридического лица, идентификационный номер налогоплательщика, место его нахождения, почтовый адрес, контактные телефоны, электронную почту. </w:t>
      </w:r>
    </w:p>
    <w:p w14:paraId="6CA89AE6" w14:textId="77777777" w:rsidR="005D4BD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>Физические лица в заявлении указывают:</w:t>
      </w:r>
    </w:p>
    <w:p w14:paraId="1B4B64D0" w14:textId="267A9ACA" w:rsidR="005D4BDA" w:rsidRDefault="008661BD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>если заявление поступает от индивидуального предпринимателя</w:t>
      </w:r>
      <w:r>
        <w:rPr>
          <w:sz w:val="28"/>
          <w:szCs w:val="28"/>
        </w:rPr>
        <w:t xml:space="preserve"> –</w:t>
      </w:r>
      <w:r w:rsidRPr="00205A3A">
        <w:rPr>
          <w:sz w:val="28"/>
          <w:szCs w:val="28"/>
        </w:rPr>
        <w:t xml:space="preserve"> </w:t>
      </w:r>
      <w:r w:rsidR="00205A3A" w:rsidRPr="00205A3A">
        <w:rPr>
          <w:sz w:val="28"/>
          <w:szCs w:val="28"/>
        </w:rPr>
        <w:t>фам</w:t>
      </w:r>
      <w:r w:rsidR="00220C71">
        <w:rPr>
          <w:sz w:val="28"/>
          <w:szCs w:val="28"/>
        </w:rPr>
        <w:t>илию, имя, отчество (последнее –</w:t>
      </w:r>
      <w:r w:rsidR="00205A3A" w:rsidRPr="00205A3A">
        <w:rPr>
          <w:sz w:val="28"/>
          <w:szCs w:val="28"/>
        </w:rPr>
        <w:t xml:space="preserve"> при наличии), идентификационный номер налогоплательщика, сведения</w:t>
      </w:r>
      <w:r w:rsidR="005D4BDA">
        <w:rPr>
          <w:sz w:val="28"/>
          <w:szCs w:val="28"/>
        </w:rPr>
        <w:t xml:space="preserve"> </w:t>
      </w:r>
      <w:r w:rsidR="00205A3A" w:rsidRPr="00205A3A">
        <w:rPr>
          <w:sz w:val="28"/>
          <w:szCs w:val="28"/>
        </w:rPr>
        <w:t>о государственной регистрации их в</w:t>
      </w:r>
      <w:r w:rsidR="00BA35DB">
        <w:rPr>
          <w:sz w:val="28"/>
          <w:szCs w:val="28"/>
        </w:rPr>
        <w:t> </w:t>
      </w:r>
      <w:r w:rsidR="00205A3A" w:rsidRPr="00205A3A">
        <w:rPr>
          <w:sz w:val="28"/>
          <w:szCs w:val="28"/>
        </w:rPr>
        <w:t>качестве индивидуального п</w:t>
      </w:r>
      <w:r>
        <w:rPr>
          <w:sz w:val="28"/>
          <w:szCs w:val="28"/>
        </w:rPr>
        <w:t>редпринимателя,</w:t>
      </w:r>
      <w:r w:rsidR="00205A3A" w:rsidRPr="00205A3A">
        <w:rPr>
          <w:sz w:val="28"/>
          <w:szCs w:val="28"/>
        </w:rPr>
        <w:t xml:space="preserve"> адрес места его </w:t>
      </w:r>
      <w:r w:rsidR="0053765C" w:rsidRPr="0053765C">
        <w:rPr>
          <w:sz w:val="28"/>
          <w:szCs w:val="28"/>
        </w:rPr>
        <w:t>проживания</w:t>
      </w:r>
      <w:r w:rsidR="00205A3A" w:rsidRPr="00205A3A">
        <w:rPr>
          <w:sz w:val="28"/>
          <w:szCs w:val="28"/>
        </w:rPr>
        <w:t>, контактные телефоны, электронную почту</w:t>
      </w:r>
      <w:r w:rsidR="005D4BDA">
        <w:rPr>
          <w:sz w:val="28"/>
          <w:szCs w:val="28"/>
        </w:rPr>
        <w:t>;</w:t>
      </w:r>
    </w:p>
    <w:p w14:paraId="366751C2" w14:textId="7E8E1D8D" w:rsidR="00205A3A" w:rsidRPr="00205A3A" w:rsidRDefault="005D4BD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661BD" w:rsidRPr="00205A3A">
        <w:rPr>
          <w:sz w:val="28"/>
          <w:szCs w:val="28"/>
        </w:rPr>
        <w:t xml:space="preserve">сли заявление поступает от </w:t>
      </w:r>
      <w:proofErr w:type="spellStart"/>
      <w:r w:rsidR="008661BD" w:rsidRPr="00205A3A">
        <w:rPr>
          <w:sz w:val="28"/>
          <w:szCs w:val="28"/>
        </w:rPr>
        <w:t>самозанятого</w:t>
      </w:r>
      <w:proofErr w:type="spellEnd"/>
      <w:r w:rsidR="008661BD">
        <w:rPr>
          <w:sz w:val="28"/>
          <w:szCs w:val="28"/>
        </w:rPr>
        <w:t xml:space="preserve"> – и</w:t>
      </w:r>
      <w:r w:rsidR="00205A3A" w:rsidRPr="00205A3A">
        <w:rPr>
          <w:sz w:val="28"/>
          <w:szCs w:val="28"/>
        </w:rPr>
        <w:t>дентификационный номер налогоплательщика, сведения о постановке на учет в налоговом органе физического лица</w:t>
      </w:r>
      <w:r w:rsidR="008661BD">
        <w:rPr>
          <w:sz w:val="28"/>
          <w:szCs w:val="28"/>
        </w:rPr>
        <w:t xml:space="preserve"> в качестве налогоплательщика,</w:t>
      </w:r>
      <w:r w:rsidR="00205A3A" w:rsidRPr="00205A3A">
        <w:rPr>
          <w:sz w:val="28"/>
          <w:szCs w:val="28"/>
        </w:rPr>
        <w:t xml:space="preserve"> адрес места его</w:t>
      </w:r>
      <w:r w:rsidR="00BA35DB">
        <w:rPr>
          <w:sz w:val="28"/>
          <w:szCs w:val="28"/>
        </w:rPr>
        <w:t> </w:t>
      </w:r>
      <w:r w:rsidR="00935A63" w:rsidRPr="00935A63">
        <w:rPr>
          <w:sz w:val="28"/>
          <w:szCs w:val="28"/>
        </w:rPr>
        <w:t>проживания</w:t>
      </w:r>
      <w:r w:rsidR="00205A3A" w:rsidRPr="00205A3A">
        <w:rPr>
          <w:sz w:val="28"/>
          <w:szCs w:val="28"/>
        </w:rPr>
        <w:t>, контактные телефоны, электронную почту.</w:t>
      </w:r>
    </w:p>
    <w:p w14:paraId="34B86348" w14:textId="77777777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 xml:space="preserve">К заявлению прилагаются следующие документы, заверенные </w:t>
      </w:r>
      <w:r w:rsidR="00656F07">
        <w:rPr>
          <w:sz w:val="28"/>
          <w:szCs w:val="28"/>
        </w:rPr>
        <w:t xml:space="preserve">                              </w:t>
      </w:r>
      <w:r w:rsidRPr="00205A3A">
        <w:rPr>
          <w:sz w:val="28"/>
          <w:szCs w:val="28"/>
        </w:rPr>
        <w:t>в установленном порядке:</w:t>
      </w:r>
    </w:p>
    <w:p w14:paraId="20C598E6" w14:textId="77777777" w:rsidR="00205A3A" w:rsidRPr="00205A3A" w:rsidRDefault="004A6CC2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205A3A" w:rsidRPr="00205A3A">
        <w:rPr>
          <w:sz w:val="28"/>
          <w:szCs w:val="28"/>
        </w:rPr>
        <w:t xml:space="preserve"> документа, </w:t>
      </w:r>
      <w:r w:rsidRPr="004A6CC2">
        <w:rPr>
          <w:sz w:val="28"/>
          <w:szCs w:val="28"/>
        </w:rPr>
        <w:t>удостоверяющего</w:t>
      </w:r>
      <w:r>
        <w:rPr>
          <w:sz w:val="28"/>
          <w:szCs w:val="28"/>
        </w:rPr>
        <w:t xml:space="preserve"> личность, копии</w:t>
      </w:r>
      <w:r w:rsidR="009948CD">
        <w:rPr>
          <w:sz w:val="28"/>
          <w:szCs w:val="28"/>
        </w:rPr>
        <w:t xml:space="preserve"> документов, подтверждающих</w:t>
      </w:r>
      <w:r w:rsidR="00205A3A" w:rsidRPr="00205A3A">
        <w:rPr>
          <w:sz w:val="28"/>
          <w:szCs w:val="28"/>
        </w:rPr>
        <w:t xml:space="preserve"> полномочия лица, обратившегося с заявлением от имени </w:t>
      </w:r>
      <w:r w:rsidR="00656F07">
        <w:rPr>
          <w:sz w:val="28"/>
          <w:szCs w:val="28"/>
        </w:rPr>
        <w:t xml:space="preserve">                 </w:t>
      </w:r>
      <w:r w:rsidR="00205A3A" w:rsidRPr="00205A3A">
        <w:rPr>
          <w:sz w:val="28"/>
          <w:szCs w:val="28"/>
        </w:rPr>
        <w:t>и в интересах заявителя;</w:t>
      </w:r>
    </w:p>
    <w:p w14:paraId="57877DEE" w14:textId="77777777" w:rsidR="00205A3A" w:rsidRPr="00205A3A" w:rsidRDefault="004A6CC2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C2">
        <w:rPr>
          <w:sz w:val="28"/>
          <w:szCs w:val="28"/>
        </w:rPr>
        <w:t xml:space="preserve">копия </w:t>
      </w:r>
      <w:r w:rsidR="00205A3A" w:rsidRPr="00205A3A">
        <w:rPr>
          <w:sz w:val="28"/>
          <w:szCs w:val="28"/>
        </w:rPr>
        <w:t>сведений о постановке на учет в налоговом органе;</w:t>
      </w:r>
    </w:p>
    <w:p w14:paraId="03F6ED27" w14:textId="77777777" w:rsidR="00205A3A" w:rsidRPr="00205A3A" w:rsidRDefault="004A6CC2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C2">
        <w:rPr>
          <w:sz w:val="28"/>
          <w:szCs w:val="28"/>
        </w:rPr>
        <w:t xml:space="preserve">копия </w:t>
      </w:r>
      <w:r w:rsidR="00205A3A" w:rsidRPr="00205A3A">
        <w:rPr>
          <w:sz w:val="28"/>
          <w:szCs w:val="28"/>
        </w:rPr>
        <w:t xml:space="preserve">свидетельства о государственной регистрации физического лица </w:t>
      </w:r>
      <w:r w:rsidR="00876270">
        <w:rPr>
          <w:sz w:val="28"/>
          <w:szCs w:val="28"/>
        </w:rPr>
        <w:br/>
      </w:r>
      <w:r w:rsidR="00205A3A" w:rsidRPr="00205A3A">
        <w:rPr>
          <w:sz w:val="28"/>
          <w:szCs w:val="28"/>
        </w:rPr>
        <w:t>в качестве индивидуального предпринимателя или листа записи Единого государственного реестра индивидуальных предпринимателей – для индивидуальных предпринимателей;</w:t>
      </w:r>
    </w:p>
    <w:p w14:paraId="32F4B4E7" w14:textId="77777777" w:rsidR="00205A3A" w:rsidRPr="00205A3A" w:rsidRDefault="004A6CC2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="00205A3A" w:rsidRPr="00205A3A">
        <w:rPr>
          <w:sz w:val="28"/>
          <w:szCs w:val="28"/>
        </w:rPr>
        <w:t xml:space="preserve"> из Единого государственного реестра индивидуальных предпринимателей (ЕГРИП) – для индивидуальных предпринимателей;</w:t>
      </w:r>
    </w:p>
    <w:p w14:paraId="70CCE38C" w14:textId="77777777" w:rsidR="00205A3A" w:rsidRPr="00205A3A" w:rsidRDefault="004A6CC2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C2">
        <w:rPr>
          <w:sz w:val="28"/>
          <w:szCs w:val="28"/>
        </w:rPr>
        <w:t xml:space="preserve">копия </w:t>
      </w:r>
      <w:r w:rsidR="00205A3A" w:rsidRPr="00205A3A">
        <w:rPr>
          <w:sz w:val="28"/>
          <w:szCs w:val="28"/>
        </w:rPr>
        <w:t>учредительных документов и свидетельства о государственной регистрации юридического лица или листа записи Единого государственного реестра юридических лиц – для юридических лиц;</w:t>
      </w:r>
    </w:p>
    <w:p w14:paraId="7F4265B2" w14:textId="77777777" w:rsidR="00205A3A" w:rsidRPr="00205A3A" w:rsidRDefault="004A6CC2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="00205A3A" w:rsidRPr="00205A3A">
        <w:rPr>
          <w:sz w:val="28"/>
          <w:szCs w:val="28"/>
        </w:rPr>
        <w:t xml:space="preserve"> из Единого государственного реестра юридических лиц (ЕГРЮЛ) – для юридических лиц;</w:t>
      </w:r>
    </w:p>
    <w:p w14:paraId="314456F9" w14:textId="77777777" w:rsidR="00205A3A" w:rsidRPr="00205A3A" w:rsidRDefault="004A6CC2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C2">
        <w:rPr>
          <w:sz w:val="28"/>
          <w:szCs w:val="28"/>
        </w:rPr>
        <w:t xml:space="preserve">копия </w:t>
      </w:r>
      <w:r w:rsidR="00205A3A" w:rsidRPr="00205A3A">
        <w:rPr>
          <w:sz w:val="28"/>
          <w:szCs w:val="28"/>
        </w:rPr>
        <w:t xml:space="preserve">документа, подтверждающего право постоянного (бессрочного) пользования или аренды земельного участка, на котором предполагается размещение нестационарного торгового объекта, если права </w:t>
      </w:r>
      <w:r w:rsidR="00205A3A" w:rsidRPr="00205A3A">
        <w:rPr>
          <w:sz w:val="28"/>
          <w:szCs w:val="28"/>
        </w:rPr>
        <w:lastRenderedPageBreak/>
        <w:t>зарегистрированы в Едином государственном реестре недвижимости, если заявление поступает непосредственно от пользователя, арендатора данного земельного участка;</w:t>
      </w:r>
    </w:p>
    <w:p w14:paraId="25C96B4C" w14:textId="6D6E3615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5A3A">
        <w:rPr>
          <w:sz w:val="28"/>
          <w:szCs w:val="28"/>
        </w:rPr>
        <w:t xml:space="preserve">схема размещения объекта, выполненная в масштабе 1:500 </w:t>
      </w:r>
      <w:r w:rsidR="00656F07">
        <w:rPr>
          <w:sz w:val="28"/>
          <w:szCs w:val="28"/>
        </w:rPr>
        <w:t xml:space="preserve">                              </w:t>
      </w:r>
      <w:r w:rsidRPr="00205A3A">
        <w:rPr>
          <w:sz w:val="28"/>
          <w:szCs w:val="28"/>
        </w:rPr>
        <w:t xml:space="preserve">на </w:t>
      </w:r>
      <w:proofErr w:type="spellStart"/>
      <w:r w:rsidRPr="00205A3A">
        <w:rPr>
          <w:sz w:val="28"/>
          <w:szCs w:val="28"/>
        </w:rPr>
        <w:t>выкопировке</w:t>
      </w:r>
      <w:proofErr w:type="spellEnd"/>
      <w:r w:rsidRPr="00205A3A">
        <w:rPr>
          <w:sz w:val="28"/>
          <w:szCs w:val="28"/>
        </w:rPr>
        <w:t xml:space="preserve"> с </w:t>
      </w:r>
      <w:proofErr w:type="spellStart"/>
      <w:r w:rsidRPr="00205A3A">
        <w:rPr>
          <w:sz w:val="28"/>
          <w:szCs w:val="28"/>
        </w:rPr>
        <w:t>топоплана</w:t>
      </w:r>
      <w:proofErr w:type="spellEnd"/>
      <w:r w:rsidRPr="00205A3A">
        <w:rPr>
          <w:sz w:val="28"/>
          <w:szCs w:val="28"/>
        </w:rPr>
        <w:t xml:space="preserve"> города Северодвинска, с привязкой места размещения нестационарного торгового объекта к существующим объектам внешнего благоустройства, зданиям или сооружениям (далее – </w:t>
      </w:r>
      <w:proofErr w:type="spellStart"/>
      <w:r w:rsidRPr="00205A3A">
        <w:rPr>
          <w:sz w:val="28"/>
          <w:szCs w:val="28"/>
        </w:rPr>
        <w:t>выкопировка</w:t>
      </w:r>
      <w:proofErr w:type="spellEnd"/>
      <w:r w:rsidRPr="00205A3A">
        <w:rPr>
          <w:sz w:val="28"/>
          <w:szCs w:val="28"/>
        </w:rPr>
        <w:t xml:space="preserve">) </w:t>
      </w:r>
      <w:r w:rsidR="00876270">
        <w:rPr>
          <w:sz w:val="28"/>
          <w:szCs w:val="28"/>
        </w:rPr>
        <w:br/>
      </w:r>
      <w:r w:rsidRPr="00205A3A">
        <w:rPr>
          <w:sz w:val="28"/>
          <w:szCs w:val="28"/>
        </w:rPr>
        <w:t>с учетом требований по соблюдению правил эксплуатации инженерных коммуникаций, согласования с собственниками инженерных сетей, чьи</w:t>
      </w:r>
      <w:r w:rsidR="00672950">
        <w:rPr>
          <w:sz w:val="28"/>
          <w:szCs w:val="28"/>
        </w:rPr>
        <w:t> </w:t>
      </w:r>
      <w:r w:rsidRPr="00205A3A">
        <w:rPr>
          <w:sz w:val="28"/>
          <w:szCs w:val="28"/>
        </w:rPr>
        <w:t xml:space="preserve">интересы будут затронуты при размещении нестационарных торговых объектов, которое указывается на обратной стороне </w:t>
      </w:r>
      <w:proofErr w:type="spellStart"/>
      <w:r w:rsidRPr="00205A3A">
        <w:rPr>
          <w:sz w:val="28"/>
          <w:szCs w:val="28"/>
        </w:rPr>
        <w:t>выкопировки</w:t>
      </w:r>
      <w:proofErr w:type="spellEnd"/>
      <w:proofErr w:type="gramEnd"/>
      <w:r w:rsidRPr="00205A3A">
        <w:rPr>
          <w:sz w:val="28"/>
          <w:szCs w:val="28"/>
        </w:rPr>
        <w:t>, с</w:t>
      </w:r>
      <w:r w:rsidR="00BA35DB">
        <w:rPr>
          <w:sz w:val="28"/>
          <w:szCs w:val="28"/>
        </w:rPr>
        <w:t> </w:t>
      </w:r>
      <w:r w:rsidRPr="00205A3A">
        <w:rPr>
          <w:sz w:val="28"/>
          <w:szCs w:val="28"/>
        </w:rPr>
        <w:t>указанием вида собственности, наименования правообладателя, вида права на земельный участок</w:t>
      </w:r>
      <w:r w:rsidR="00656F07">
        <w:rPr>
          <w:sz w:val="28"/>
          <w:szCs w:val="28"/>
        </w:rPr>
        <w:t>.</w:t>
      </w:r>
      <w:r w:rsidRPr="00205A3A">
        <w:rPr>
          <w:sz w:val="28"/>
          <w:szCs w:val="28"/>
        </w:rPr>
        <w:t xml:space="preserve"> </w:t>
      </w:r>
      <w:proofErr w:type="spellStart"/>
      <w:r w:rsidRPr="00205A3A">
        <w:rPr>
          <w:sz w:val="28"/>
          <w:szCs w:val="28"/>
        </w:rPr>
        <w:t>Выкопировку</w:t>
      </w:r>
      <w:proofErr w:type="spellEnd"/>
      <w:r w:rsidRPr="00205A3A">
        <w:rPr>
          <w:sz w:val="28"/>
          <w:szCs w:val="28"/>
        </w:rPr>
        <w:t xml:space="preserve"> с перечнем собственников инженерных сетей, который указывается на обратной стороне </w:t>
      </w:r>
      <w:proofErr w:type="spellStart"/>
      <w:r w:rsidRPr="00205A3A">
        <w:rPr>
          <w:sz w:val="28"/>
          <w:szCs w:val="28"/>
        </w:rPr>
        <w:t>выкопировки</w:t>
      </w:r>
      <w:proofErr w:type="spellEnd"/>
      <w:r w:rsidRPr="00205A3A">
        <w:rPr>
          <w:sz w:val="28"/>
          <w:szCs w:val="28"/>
        </w:rPr>
        <w:t>, по запросу заинтересованного лица представляе</w:t>
      </w:r>
      <w:r w:rsidR="00876270">
        <w:rPr>
          <w:sz w:val="28"/>
          <w:szCs w:val="28"/>
        </w:rPr>
        <w:t>т Управление градостроительства</w:t>
      </w:r>
      <w:r w:rsidR="00677D0B">
        <w:rPr>
          <w:sz w:val="28"/>
          <w:szCs w:val="28"/>
        </w:rPr>
        <w:t xml:space="preserve"> </w:t>
      </w:r>
      <w:r w:rsidRPr="00205A3A">
        <w:rPr>
          <w:sz w:val="28"/>
          <w:szCs w:val="28"/>
        </w:rPr>
        <w:t>и</w:t>
      </w:r>
      <w:r w:rsidR="00672950">
        <w:rPr>
          <w:sz w:val="28"/>
          <w:szCs w:val="28"/>
        </w:rPr>
        <w:t> </w:t>
      </w:r>
      <w:r w:rsidRPr="00205A3A">
        <w:rPr>
          <w:sz w:val="28"/>
          <w:szCs w:val="28"/>
        </w:rPr>
        <w:t>земельных отношений Администрации Северодвинска.</w:t>
      </w:r>
    </w:p>
    <w:p w14:paraId="3B25F81C" w14:textId="7453D368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5A3A">
        <w:rPr>
          <w:sz w:val="28"/>
          <w:szCs w:val="28"/>
        </w:rPr>
        <w:t xml:space="preserve">Для сезонных (летних) кафе без реализации и распития алкогольной продукции при стационарных предприятиях общественного питания </w:t>
      </w:r>
      <w:r w:rsidR="00141E04">
        <w:rPr>
          <w:sz w:val="28"/>
          <w:szCs w:val="28"/>
        </w:rPr>
        <w:br/>
      </w:r>
      <w:r w:rsidRPr="00205A3A">
        <w:rPr>
          <w:sz w:val="28"/>
          <w:szCs w:val="28"/>
        </w:rPr>
        <w:t>к заявлению дополнительно прилагаются правоустанавливающие документы на занимаемое здание, строение, сооружение, нежилое помещение, в которых размещено стационарное предприятие общественного питания, и эскизный проект внешнего вида сезонного (летнего) кафе без реализации и распития алкогольной продукции (графическое изображение), отображающий в цвете размещение всех элементов сезонного (летнего) кафе</w:t>
      </w:r>
      <w:proofErr w:type="gramEnd"/>
      <w:r w:rsidRPr="00205A3A">
        <w:rPr>
          <w:sz w:val="28"/>
          <w:szCs w:val="28"/>
        </w:rPr>
        <w:t xml:space="preserve"> </w:t>
      </w:r>
      <w:proofErr w:type="gramStart"/>
      <w:r w:rsidRPr="00205A3A">
        <w:rPr>
          <w:sz w:val="28"/>
          <w:szCs w:val="28"/>
        </w:rPr>
        <w:t>без реализации</w:t>
      </w:r>
      <w:r w:rsidR="00672950">
        <w:rPr>
          <w:sz w:val="28"/>
          <w:szCs w:val="28"/>
        </w:rPr>
        <w:t xml:space="preserve"> </w:t>
      </w:r>
      <w:r w:rsidR="00141E04">
        <w:rPr>
          <w:sz w:val="28"/>
          <w:szCs w:val="28"/>
        </w:rPr>
        <w:br/>
      </w:r>
      <w:r w:rsidRPr="00205A3A">
        <w:rPr>
          <w:sz w:val="28"/>
          <w:szCs w:val="28"/>
        </w:rPr>
        <w:t xml:space="preserve">и распития алкогольной продукции в нескольких проекциях с указанием цветового и конструктивного решений, габаритов, планируемых </w:t>
      </w:r>
      <w:r w:rsidR="00677D0B">
        <w:rPr>
          <w:sz w:val="28"/>
          <w:szCs w:val="28"/>
        </w:rPr>
        <w:t xml:space="preserve">                                 </w:t>
      </w:r>
      <w:r w:rsidRPr="00205A3A">
        <w:rPr>
          <w:sz w:val="28"/>
          <w:szCs w:val="28"/>
        </w:rPr>
        <w:t xml:space="preserve">к использованию материалов: покрытия площадки кафе, ограждений (при наличии), навесов (маркиз), мебели, растительных декоративных элементов, </w:t>
      </w:r>
      <w:r w:rsidR="00141E04">
        <w:rPr>
          <w:sz w:val="28"/>
          <w:szCs w:val="28"/>
        </w:rPr>
        <w:br/>
      </w:r>
      <w:r w:rsidRPr="00205A3A">
        <w:rPr>
          <w:sz w:val="28"/>
          <w:szCs w:val="28"/>
        </w:rPr>
        <w:t>а также элементов освещения для размещения сезонного (летнего) кафе без</w:t>
      </w:r>
      <w:r w:rsidR="00672950">
        <w:rPr>
          <w:sz w:val="28"/>
          <w:szCs w:val="28"/>
        </w:rPr>
        <w:t> </w:t>
      </w:r>
      <w:r w:rsidRPr="00205A3A">
        <w:rPr>
          <w:sz w:val="28"/>
          <w:szCs w:val="28"/>
        </w:rPr>
        <w:t>реализации и распития алкогольной продукции при стационарном предприятии общественного питания.</w:t>
      </w:r>
      <w:proofErr w:type="gramEnd"/>
    </w:p>
    <w:p w14:paraId="3AAC182C" w14:textId="77777777" w:rsidR="00204059" w:rsidRPr="00204059" w:rsidRDefault="00204059" w:rsidP="00204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59">
        <w:rPr>
          <w:sz w:val="28"/>
          <w:szCs w:val="28"/>
        </w:rPr>
        <w:t>2. При планировании размещения нестационарного торгового объекта                        на земельных участках, государс</w:t>
      </w:r>
      <w:r w:rsidR="009948CD">
        <w:rPr>
          <w:sz w:val="28"/>
          <w:szCs w:val="28"/>
        </w:rPr>
        <w:t>твенная собственность на которые</w:t>
      </w:r>
      <w:r w:rsidRPr="00204059">
        <w:rPr>
          <w:sz w:val="28"/>
          <w:szCs w:val="28"/>
        </w:rPr>
        <w:t xml:space="preserve"> </w:t>
      </w:r>
      <w:r w:rsidR="00CD5274">
        <w:rPr>
          <w:sz w:val="28"/>
          <w:szCs w:val="28"/>
        </w:rPr>
        <w:br/>
      </w:r>
      <w:r w:rsidRPr="00204059">
        <w:rPr>
          <w:sz w:val="28"/>
          <w:szCs w:val="28"/>
        </w:rPr>
        <w:t>не разграничена, на земельных участках</w:t>
      </w:r>
      <w:r w:rsidR="009948CD">
        <w:rPr>
          <w:sz w:val="28"/>
          <w:szCs w:val="28"/>
        </w:rPr>
        <w:t>,</w:t>
      </w:r>
      <w:r w:rsidRPr="00204059">
        <w:rPr>
          <w:sz w:val="28"/>
          <w:szCs w:val="28"/>
        </w:rPr>
        <w:t xml:space="preserve"> находящихся в муниципальной собственности или переданных в постоянное (бессрочное)</w:t>
      </w:r>
      <w:r w:rsidR="0060156D">
        <w:rPr>
          <w:sz w:val="28"/>
          <w:szCs w:val="28"/>
        </w:rPr>
        <w:t xml:space="preserve"> пользование, аренду, заявителю</w:t>
      </w:r>
      <w:r w:rsidRPr="00204059">
        <w:rPr>
          <w:sz w:val="28"/>
          <w:szCs w:val="28"/>
        </w:rPr>
        <w:t xml:space="preserve"> необходимо руководствоваться нормами и требованиями, указанными в пункте 8 раздела II настоящего Порядка.</w:t>
      </w:r>
    </w:p>
    <w:p w14:paraId="77282D31" w14:textId="77777777" w:rsidR="00204059" w:rsidRPr="00204059" w:rsidRDefault="00204059" w:rsidP="00204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59">
        <w:rPr>
          <w:sz w:val="28"/>
          <w:szCs w:val="28"/>
        </w:rPr>
        <w:t xml:space="preserve">3. Ответственность за несоблюдение норм и требований, указанных </w:t>
      </w:r>
      <w:r w:rsidR="00CD5274">
        <w:rPr>
          <w:sz w:val="28"/>
          <w:szCs w:val="28"/>
        </w:rPr>
        <w:br/>
      </w:r>
      <w:r w:rsidRPr="00204059">
        <w:rPr>
          <w:sz w:val="28"/>
          <w:szCs w:val="28"/>
        </w:rPr>
        <w:t>в пункте 8 раздела II настоящего Порядка, предъявляемых к размещению нестационарных торговых объектов на данных земельных участках, несет заявитель.</w:t>
      </w:r>
    </w:p>
    <w:p w14:paraId="5B5AAF81" w14:textId="77777777" w:rsidR="00204059" w:rsidRPr="00204059" w:rsidRDefault="00204059" w:rsidP="00204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59">
        <w:rPr>
          <w:sz w:val="28"/>
          <w:szCs w:val="28"/>
        </w:rPr>
        <w:t xml:space="preserve">4. Прием заявления и прилагаемых к нему документов осуществляется специалистами отдела по документационному обеспечению Управления </w:t>
      </w:r>
      <w:r w:rsidRPr="00204059">
        <w:rPr>
          <w:sz w:val="28"/>
          <w:szCs w:val="28"/>
        </w:rPr>
        <w:lastRenderedPageBreak/>
        <w:t>делами Администрации Северодвинска. Регистрация заявления осуществляется в день его подачи или поступления по почте.</w:t>
      </w:r>
    </w:p>
    <w:p w14:paraId="410BC7B2" w14:textId="730D2110" w:rsidR="00204059" w:rsidRPr="00204059" w:rsidRDefault="00204059" w:rsidP="00204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59">
        <w:rPr>
          <w:sz w:val="28"/>
          <w:szCs w:val="28"/>
        </w:rPr>
        <w:t xml:space="preserve">5. В течение 3 рабочих дней после поступления заявления </w:t>
      </w:r>
      <w:r w:rsidR="00CD5274">
        <w:rPr>
          <w:sz w:val="28"/>
          <w:szCs w:val="28"/>
        </w:rPr>
        <w:br/>
      </w:r>
      <w:r w:rsidRPr="00204059">
        <w:rPr>
          <w:sz w:val="28"/>
          <w:szCs w:val="28"/>
        </w:rPr>
        <w:t>и прилагаемых к нему документов Управление экономики Администрации Северодвинска (далее – Управление экономики) проводит проверку заявления и прилагаемых к нему документов.</w:t>
      </w:r>
    </w:p>
    <w:p w14:paraId="7BF8DDB7" w14:textId="17638C23" w:rsidR="00204059" w:rsidRDefault="00204059" w:rsidP="00204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59">
        <w:rPr>
          <w:sz w:val="28"/>
          <w:szCs w:val="28"/>
        </w:rPr>
        <w:t xml:space="preserve">В случае если указанное заявление оформлено не в соответствии </w:t>
      </w:r>
      <w:r w:rsidR="00CD5274">
        <w:rPr>
          <w:sz w:val="28"/>
          <w:szCs w:val="28"/>
        </w:rPr>
        <w:br/>
      </w:r>
      <w:r w:rsidRPr="00204059">
        <w:rPr>
          <w:sz w:val="28"/>
          <w:szCs w:val="28"/>
        </w:rPr>
        <w:t>с требованиями настоящего Порядка, заявление подано неуполномоченным лицом, между сведениями, указанными в заявлении, и сведениями, указанными в приложенных к нему документах</w:t>
      </w:r>
      <w:r w:rsidR="0060156D">
        <w:rPr>
          <w:sz w:val="28"/>
          <w:szCs w:val="28"/>
        </w:rPr>
        <w:t>,</w:t>
      </w:r>
      <w:r w:rsidRPr="00204059">
        <w:rPr>
          <w:sz w:val="28"/>
          <w:szCs w:val="28"/>
        </w:rPr>
        <w:t xml:space="preserve"> присутствуют противоречия, а </w:t>
      </w:r>
      <w:proofErr w:type="gramStart"/>
      <w:r w:rsidRPr="00204059">
        <w:rPr>
          <w:sz w:val="28"/>
          <w:szCs w:val="28"/>
        </w:rPr>
        <w:t>также</w:t>
      </w:r>
      <w:proofErr w:type="gramEnd"/>
      <w:r w:rsidRPr="00204059">
        <w:rPr>
          <w:sz w:val="28"/>
          <w:szCs w:val="28"/>
        </w:rPr>
        <w:t xml:space="preserve"> если в составе прилагаемых документов отсутствуют необходимые документы, заявителю вручается (направляется) письменное уведомление о</w:t>
      </w:r>
      <w:r w:rsidR="00672950">
        <w:rPr>
          <w:sz w:val="28"/>
          <w:szCs w:val="28"/>
        </w:rPr>
        <w:t> </w:t>
      </w:r>
      <w:r w:rsidRPr="00204059">
        <w:rPr>
          <w:sz w:val="28"/>
          <w:szCs w:val="28"/>
        </w:rPr>
        <w:t>необходимости устранения допущенных нарушений в форме письма Управления экономики.</w:t>
      </w:r>
    </w:p>
    <w:p w14:paraId="155E9E75" w14:textId="6A09FF78" w:rsidR="00205A3A" w:rsidRPr="00205A3A" w:rsidRDefault="00205A3A" w:rsidP="00204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 xml:space="preserve">6. В случае соответствия представленных документов требованиям настоящего Порядка Управление экономики готовит проект </w:t>
      </w:r>
      <w:proofErr w:type="gramStart"/>
      <w:r w:rsidRPr="00205A3A">
        <w:rPr>
          <w:sz w:val="28"/>
          <w:szCs w:val="28"/>
        </w:rPr>
        <w:t>распоряжения заместителя Главы Администрации Северодвинска</w:t>
      </w:r>
      <w:proofErr w:type="gramEnd"/>
      <w:r w:rsidRPr="00205A3A">
        <w:rPr>
          <w:sz w:val="28"/>
          <w:szCs w:val="28"/>
        </w:rPr>
        <w:t xml:space="preserve"> по финансово-экономическим вопросам о включении (внесении изменений) в Схему</w:t>
      </w:r>
      <w:r w:rsidR="00672950">
        <w:rPr>
          <w:sz w:val="28"/>
          <w:szCs w:val="28"/>
        </w:rPr>
        <w:t xml:space="preserve"> </w:t>
      </w:r>
      <w:r w:rsidR="00141E04">
        <w:rPr>
          <w:sz w:val="28"/>
          <w:szCs w:val="28"/>
        </w:rPr>
        <w:br/>
      </w:r>
      <w:r w:rsidRPr="00205A3A">
        <w:rPr>
          <w:sz w:val="28"/>
          <w:szCs w:val="28"/>
        </w:rPr>
        <w:t>и осуществляет его согласование в соответствии с Регламен</w:t>
      </w:r>
      <w:r w:rsidR="0060156D">
        <w:rPr>
          <w:sz w:val="28"/>
          <w:szCs w:val="28"/>
        </w:rPr>
        <w:t>том Администрации Северодвинска в срок</w:t>
      </w:r>
      <w:r w:rsidRPr="00205A3A">
        <w:rPr>
          <w:sz w:val="28"/>
          <w:szCs w:val="28"/>
        </w:rPr>
        <w:t xml:space="preserve"> до 30 рабочих дней со дня поступления заявления.</w:t>
      </w:r>
    </w:p>
    <w:p w14:paraId="69F1B469" w14:textId="77777777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>7.</w:t>
      </w:r>
      <w:r w:rsidR="0060156D">
        <w:rPr>
          <w:sz w:val="28"/>
          <w:szCs w:val="28"/>
        </w:rPr>
        <w:t xml:space="preserve"> Перечень оснований для отказа во включении (внесении</w:t>
      </w:r>
      <w:r w:rsidRPr="00205A3A">
        <w:rPr>
          <w:sz w:val="28"/>
          <w:szCs w:val="28"/>
        </w:rPr>
        <w:t xml:space="preserve"> изменений) </w:t>
      </w:r>
      <w:r w:rsidR="00141E04">
        <w:rPr>
          <w:sz w:val="28"/>
          <w:szCs w:val="28"/>
        </w:rPr>
        <w:br/>
      </w:r>
      <w:r w:rsidRPr="00205A3A">
        <w:rPr>
          <w:sz w:val="28"/>
          <w:szCs w:val="28"/>
        </w:rPr>
        <w:t>в Схему:</w:t>
      </w:r>
    </w:p>
    <w:p w14:paraId="78A30C0A" w14:textId="4116C97B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5A3A">
        <w:rPr>
          <w:sz w:val="28"/>
          <w:szCs w:val="28"/>
        </w:rPr>
        <w:t>1) несоответствие мест размещения нестационарных торговых объектов Санитарно-эпидемиологическим правилам и нормативам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Санитарно-эпидемиологическим правилам и нормативам СанПиН 2.2.1/2.1.1.1200-03 «Санитарно-защитные зоны и санитарная классификация</w:t>
      </w:r>
      <w:proofErr w:type="gramEnd"/>
      <w:r w:rsidRPr="00205A3A">
        <w:rPr>
          <w:sz w:val="28"/>
          <w:szCs w:val="28"/>
        </w:rPr>
        <w:t xml:space="preserve"> предприятий, сооружений и</w:t>
      </w:r>
      <w:r w:rsidR="0060156D">
        <w:rPr>
          <w:sz w:val="28"/>
          <w:szCs w:val="28"/>
        </w:rPr>
        <w:t xml:space="preserve"> иных объектов. Новая редакция»,</w:t>
      </w:r>
      <w:r w:rsidRPr="00205A3A">
        <w:rPr>
          <w:sz w:val="28"/>
          <w:szCs w:val="28"/>
        </w:rPr>
        <w:t xml:space="preserve"> правилам благоустройства территории муниципального образования «Северодвинск», утвержденных решением Совета депутатов Северодвинска от 14.12.2017 № 40;</w:t>
      </w:r>
    </w:p>
    <w:p w14:paraId="2211CB0E" w14:textId="77777777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>2) наличие решения Администрации Северодвинска в отношении территории, на которой планируется размещение нестационарных торговых объектов:</w:t>
      </w:r>
    </w:p>
    <w:p w14:paraId="1FA78F76" w14:textId="77777777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>о резервировании или изъятии земель (земельных участков) для государственных или муниципальных нужд;</w:t>
      </w:r>
    </w:p>
    <w:p w14:paraId="7A375E42" w14:textId="77777777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>о благоустройстве земельного участка;</w:t>
      </w:r>
    </w:p>
    <w:p w14:paraId="3927F340" w14:textId="77777777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>3) наличие решения суда о сносе и (или) демонтаже в отношении нестационарных торговых объектов</w:t>
      </w:r>
      <w:r w:rsidR="0060156D">
        <w:rPr>
          <w:sz w:val="28"/>
          <w:szCs w:val="28"/>
        </w:rPr>
        <w:t>,</w:t>
      </w:r>
      <w:r w:rsidRPr="00205A3A">
        <w:rPr>
          <w:sz w:val="28"/>
          <w:szCs w:val="28"/>
        </w:rPr>
        <w:t xml:space="preserve"> указанных в заявлении;</w:t>
      </w:r>
    </w:p>
    <w:p w14:paraId="4CABC008" w14:textId="77777777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lastRenderedPageBreak/>
        <w:t>4) отсутствие согласований собственников инженерных сетей, чьи интересы будут затронуты при размещении нестационарных торговых объектов;</w:t>
      </w:r>
    </w:p>
    <w:p w14:paraId="73F2CE51" w14:textId="77777777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 xml:space="preserve">5) место размещения нестационарных торговых объектов, указанное </w:t>
      </w:r>
      <w:r w:rsidR="006854F1">
        <w:rPr>
          <w:sz w:val="28"/>
          <w:szCs w:val="28"/>
        </w:rPr>
        <w:t xml:space="preserve">              </w:t>
      </w:r>
      <w:r w:rsidRPr="00205A3A">
        <w:rPr>
          <w:sz w:val="28"/>
          <w:szCs w:val="28"/>
        </w:rPr>
        <w:t>в заявлении, размещено на земельном участке, находящемся в частной собственности;</w:t>
      </w:r>
    </w:p>
    <w:p w14:paraId="44E1EA58" w14:textId="77777777" w:rsidR="00205A3A" w:rsidRPr="00205A3A" w:rsidRDefault="00003AC4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</w:t>
      </w:r>
      <w:r w:rsidR="00205A3A" w:rsidRPr="00205A3A">
        <w:rPr>
          <w:sz w:val="28"/>
          <w:szCs w:val="28"/>
        </w:rPr>
        <w:t>ставление заявителем неполного комплекта документов, определенного пунктом 1 раздела III настоящего Порядка;</w:t>
      </w:r>
    </w:p>
    <w:p w14:paraId="29E8019F" w14:textId="7E0104A7" w:rsidR="00205A3A" w:rsidRPr="00205A3A" w:rsidRDefault="00DD10B6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превышение установленных з</w:t>
      </w:r>
      <w:r w:rsidR="00205A3A" w:rsidRPr="00205A3A">
        <w:rPr>
          <w:sz w:val="28"/>
          <w:szCs w:val="28"/>
        </w:rPr>
        <w:t xml:space="preserve">аконом Архангельской области </w:t>
      </w:r>
      <w:r w:rsidR="006854F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29.10</w:t>
      </w:r>
      <w:r w:rsidR="00205A3A" w:rsidRPr="00205A3A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="00205A3A" w:rsidRPr="00205A3A">
        <w:rPr>
          <w:sz w:val="28"/>
          <w:szCs w:val="28"/>
        </w:rPr>
        <w:t xml:space="preserve"> </w:t>
      </w:r>
      <w:r w:rsidRPr="00DD10B6">
        <w:rPr>
          <w:sz w:val="28"/>
          <w:szCs w:val="28"/>
        </w:rPr>
        <w:t>№ 212-16-ОЗ «О реализации государственных полномочий Архангельской области в сфере регулирования торговой деятельности, защиты прав потребителей и средств индивидуализации товаров»</w:t>
      </w:r>
      <w:r w:rsidR="00205A3A" w:rsidRPr="00205A3A">
        <w:rPr>
          <w:sz w:val="28"/>
          <w:szCs w:val="28"/>
        </w:rPr>
        <w:t xml:space="preserve"> нормативов минимальной обеспеченности населения Северодвинска площадью торговых объектов</w:t>
      </w:r>
      <w:r w:rsidR="006854F1">
        <w:rPr>
          <w:sz w:val="28"/>
          <w:szCs w:val="28"/>
        </w:rPr>
        <w:t xml:space="preserve"> </w:t>
      </w:r>
      <w:r w:rsidR="00205A3A" w:rsidRPr="00205A3A">
        <w:rPr>
          <w:sz w:val="28"/>
          <w:szCs w:val="28"/>
        </w:rPr>
        <w:t>и формирование конкурентной среды в</w:t>
      </w:r>
      <w:r w:rsidR="00401DAA">
        <w:rPr>
          <w:sz w:val="28"/>
          <w:szCs w:val="28"/>
        </w:rPr>
        <w:t> </w:t>
      </w:r>
      <w:r w:rsidR="00205A3A" w:rsidRPr="00205A3A">
        <w:rPr>
          <w:sz w:val="28"/>
          <w:szCs w:val="28"/>
        </w:rPr>
        <w:t>запрашиваемом районе, где планируется размещение нестационарных торговых объектов.</w:t>
      </w:r>
    </w:p>
    <w:p w14:paraId="4492E776" w14:textId="77777777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 xml:space="preserve">8. При отсутствии оснований, предусмотренных пунктом 7 раздела III настоящего Порядка, Администрация Северодвинска принимает решение </w:t>
      </w:r>
      <w:r w:rsidR="00FF2CD9">
        <w:rPr>
          <w:sz w:val="28"/>
          <w:szCs w:val="28"/>
        </w:rPr>
        <w:br/>
      </w:r>
      <w:r w:rsidRPr="00205A3A">
        <w:rPr>
          <w:sz w:val="28"/>
          <w:szCs w:val="28"/>
        </w:rPr>
        <w:t xml:space="preserve">о включении (внесении изменений) в Схему в форме </w:t>
      </w:r>
      <w:proofErr w:type="gramStart"/>
      <w:r w:rsidRPr="00205A3A">
        <w:rPr>
          <w:sz w:val="28"/>
          <w:szCs w:val="28"/>
        </w:rPr>
        <w:t>распоряжения заместителя Главы Администрации Северодвинска</w:t>
      </w:r>
      <w:proofErr w:type="gramEnd"/>
      <w:r w:rsidRPr="00205A3A">
        <w:rPr>
          <w:sz w:val="28"/>
          <w:szCs w:val="28"/>
        </w:rPr>
        <w:t xml:space="preserve"> по финансово-экономическим вопросам.</w:t>
      </w:r>
    </w:p>
    <w:p w14:paraId="52C66445" w14:textId="59BA44E4" w:rsidR="00205A3A" w:rsidRPr="00205A3A" w:rsidRDefault="00205A3A" w:rsidP="00205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>В случаях, предусмотренных пунктом 7 раздела III настоящего Порядка, Администрация Северодвин</w:t>
      </w:r>
      <w:r w:rsidR="0058577B">
        <w:rPr>
          <w:sz w:val="28"/>
          <w:szCs w:val="28"/>
        </w:rPr>
        <w:t xml:space="preserve">ска принимает решение об </w:t>
      </w:r>
      <w:proofErr w:type="gramStart"/>
      <w:r w:rsidR="0058577B">
        <w:rPr>
          <w:sz w:val="28"/>
          <w:szCs w:val="28"/>
        </w:rPr>
        <w:t>отказе</w:t>
      </w:r>
      <w:proofErr w:type="gramEnd"/>
      <w:r w:rsidR="006854F1">
        <w:rPr>
          <w:sz w:val="28"/>
          <w:szCs w:val="28"/>
        </w:rPr>
        <w:t xml:space="preserve"> </w:t>
      </w:r>
      <w:r w:rsidRPr="00205A3A">
        <w:rPr>
          <w:sz w:val="28"/>
          <w:szCs w:val="28"/>
        </w:rPr>
        <w:t>о</w:t>
      </w:r>
      <w:r w:rsidR="00401DAA">
        <w:rPr>
          <w:sz w:val="28"/>
          <w:szCs w:val="28"/>
        </w:rPr>
        <w:t> </w:t>
      </w:r>
      <w:r w:rsidRPr="00205A3A">
        <w:rPr>
          <w:sz w:val="28"/>
          <w:szCs w:val="28"/>
        </w:rPr>
        <w:t>включении (внесении изменений) в Схему в форме письма Управления экономики с указанием причин такого отказа.</w:t>
      </w:r>
    </w:p>
    <w:p w14:paraId="20019312" w14:textId="77777777" w:rsidR="0026221E" w:rsidRDefault="00205A3A" w:rsidP="00645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3A">
        <w:rPr>
          <w:sz w:val="28"/>
          <w:szCs w:val="28"/>
        </w:rPr>
        <w:t xml:space="preserve">9. Управление экономики в срок не позднее 3 рабочих дней со дня принятия решений, предусмотренных пунктом 8 раздела III настоящего Порядка, вручает или направляет их заявителю по электронной почте или </w:t>
      </w:r>
      <w:r w:rsidR="006854F1">
        <w:rPr>
          <w:sz w:val="28"/>
          <w:szCs w:val="28"/>
        </w:rPr>
        <w:t xml:space="preserve">                </w:t>
      </w:r>
      <w:r w:rsidRPr="00205A3A">
        <w:rPr>
          <w:sz w:val="28"/>
          <w:szCs w:val="28"/>
        </w:rPr>
        <w:t>на почтовый адрес, указанный в заявлении</w:t>
      </w:r>
      <w:proofErr w:type="gramStart"/>
      <w:r w:rsidRPr="00205A3A">
        <w:rPr>
          <w:sz w:val="28"/>
          <w:szCs w:val="28"/>
        </w:rPr>
        <w:t>.</w:t>
      </w:r>
      <w:r w:rsidR="0026221E" w:rsidRPr="009B3987">
        <w:rPr>
          <w:sz w:val="28"/>
          <w:szCs w:val="28"/>
        </w:rPr>
        <w:t>»</w:t>
      </w:r>
      <w:r w:rsidR="009B3987">
        <w:rPr>
          <w:sz w:val="28"/>
          <w:szCs w:val="28"/>
        </w:rPr>
        <w:t>.</w:t>
      </w:r>
      <w:proofErr w:type="gramEnd"/>
    </w:p>
    <w:p w14:paraId="7773D182" w14:textId="77777777" w:rsidR="009B3987" w:rsidRDefault="00C77493" w:rsidP="00645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Порядок</w:t>
      </w:r>
      <w:r w:rsidR="00E0650B" w:rsidRPr="00E0650B">
        <w:rPr>
          <w:sz w:val="28"/>
          <w:szCs w:val="28"/>
        </w:rPr>
        <w:t xml:space="preserve">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на земельных участках, находящихся в муниципальной собственности, а также </w:t>
      </w:r>
      <w:r w:rsidR="00383BC7">
        <w:rPr>
          <w:sz w:val="28"/>
          <w:szCs w:val="28"/>
        </w:rPr>
        <w:br/>
      </w:r>
      <w:r w:rsidR="00E0650B" w:rsidRPr="00E0650B">
        <w:rPr>
          <w:sz w:val="28"/>
          <w:szCs w:val="28"/>
        </w:rPr>
        <w:t>на земельных участках, государственная собственн</w:t>
      </w:r>
      <w:r w:rsidR="00504F1C">
        <w:rPr>
          <w:sz w:val="28"/>
          <w:szCs w:val="28"/>
        </w:rPr>
        <w:t xml:space="preserve">ость на которые </w:t>
      </w:r>
      <w:r w:rsidR="00383BC7">
        <w:rPr>
          <w:sz w:val="28"/>
          <w:szCs w:val="28"/>
        </w:rPr>
        <w:br/>
      </w:r>
      <w:r w:rsidR="00504F1C">
        <w:rPr>
          <w:sz w:val="28"/>
          <w:szCs w:val="28"/>
        </w:rPr>
        <w:t>не разграничен</w:t>
      </w:r>
      <w:r w:rsidR="004A6CC2">
        <w:rPr>
          <w:sz w:val="28"/>
          <w:szCs w:val="28"/>
        </w:rPr>
        <w:t>а</w:t>
      </w:r>
      <w:r w:rsidR="005A44B3">
        <w:rPr>
          <w:sz w:val="28"/>
          <w:szCs w:val="28"/>
        </w:rPr>
        <w:t>,</w:t>
      </w:r>
      <w:r w:rsidR="004A6CC2" w:rsidRPr="004A6CC2">
        <w:t xml:space="preserve"> </w:t>
      </w:r>
      <w:r w:rsidR="005A44B3">
        <w:rPr>
          <w:sz w:val="28"/>
          <w:szCs w:val="28"/>
        </w:rPr>
        <w:t>п</w:t>
      </w:r>
      <w:r w:rsidR="004A6CC2" w:rsidRPr="004A6CC2">
        <w:rPr>
          <w:sz w:val="28"/>
          <w:szCs w:val="28"/>
        </w:rPr>
        <w:t>риложения № 2</w:t>
      </w:r>
      <w:r w:rsidR="004A6CC2">
        <w:rPr>
          <w:sz w:val="28"/>
          <w:szCs w:val="28"/>
        </w:rPr>
        <w:t xml:space="preserve"> </w:t>
      </w:r>
      <w:r w:rsidRPr="00C77493">
        <w:rPr>
          <w:sz w:val="28"/>
          <w:szCs w:val="28"/>
        </w:rPr>
        <w:t>изложить в следующей редакции:</w:t>
      </w:r>
    </w:p>
    <w:p w14:paraId="31395C5E" w14:textId="77777777" w:rsidR="004A6CC2" w:rsidRPr="005A44B3" w:rsidRDefault="004A6CC2" w:rsidP="00FF2C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CC2">
        <w:rPr>
          <w:sz w:val="28"/>
          <w:szCs w:val="28"/>
        </w:rPr>
        <w:t>«</w:t>
      </w:r>
      <w:r w:rsidRPr="005A44B3">
        <w:rPr>
          <w:b/>
          <w:sz w:val="28"/>
          <w:szCs w:val="28"/>
        </w:rPr>
        <w:t>Порядок</w:t>
      </w:r>
      <w:r w:rsidR="005A44B3" w:rsidRPr="005A44B3">
        <w:rPr>
          <w:b/>
          <w:sz w:val="28"/>
          <w:szCs w:val="28"/>
        </w:rPr>
        <w:t xml:space="preserve"> </w:t>
      </w:r>
      <w:r w:rsidRPr="005A44B3">
        <w:rPr>
          <w:b/>
          <w:sz w:val="28"/>
          <w:szCs w:val="28"/>
        </w:rPr>
        <w:t xml:space="preserve">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</w:t>
      </w:r>
      <w:r w:rsidR="00035478">
        <w:rPr>
          <w:b/>
          <w:sz w:val="28"/>
          <w:szCs w:val="28"/>
        </w:rPr>
        <w:br/>
      </w:r>
      <w:r w:rsidRPr="005A44B3">
        <w:rPr>
          <w:b/>
          <w:sz w:val="28"/>
          <w:szCs w:val="28"/>
        </w:rPr>
        <w:t>на земельных участках, находящихся в муниципальной собственности,</w:t>
      </w:r>
    </w:p>
    <w:p w14:paraId="00994A9C" w14:textId="77777777" w:rsidR="004A6CC2" w:rsidRPr="005A44B3" w:rsidRDefault="004A6CC2" w:rsidP="00FF2C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4B3">
        <w:rPr>
          <w:b/>
          <w:sz w:val="28"/>
          <w:szCs w:val="28"/>
        </w:rPr>
        <w:t>а также на земельных участках, государственная собственность</w:t>
      </w:r>
    </w:p>
    <w:p w14:paraId="13CFE897" w14:textId="77777777" w:rsidR="004A6CC2" w:rsidRDefault="004A6CC2" w:rsidP="00FF2C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4B3">
        <w:rPr>
          <w:b/>
          <w:sz w:val="28"/>
          <w:szCs w:val="28"/>
        </w:rPr>
        <w:t>на которые не разграничена</w:t>
      </w:r>
    </w:p>
    <w:p w14:paraId="2A1A98E3" w14:textId="77777777" w:rsidR="004A6CC2" w:rsidRDefault="004A6CC2" w:rsidP="00645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80C00" w14:textId="4ABE04F8" w:rsidR="00E1453A" w:rsidRDefault="00E1453A" w:rsidP="008F44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4B3">
        <w:rPr>
          <w:b/>
          <w:sz w:val="28"/>
          <w:szCs w:val="28"/>
        </w:rPr>
        <w:t>I. Организация аукциона на право размещения нестационарного торгового объекта</w:t>
      </w:r>
    </w:p>
    <w:p w14:paraId="07A141CB" w14:textId="7CDB31FA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lastRenderedPageBreak/>
        <w:t xml:space="preserve">1. </w:t>
      </w:r>
      <w:proofErr w:type="gramStart"/>
      <w:r w:rsidRPr="00E1453A">
        <w:rPr>
          <w:sz w:val="28"/>
          <w:szCs w:val="28"/>
        </w:rPr>
        <w:t>После утверждения Схемы размещения нестационарных то</w:t>
      </w:r>
      <w:r w:rsidR="005A44B3">
        <w:rPr>
          <w:sz w:val="28"/>
          <w:szCs w:val="28"/>
        </w:rPr>
        <w:t>рговых объектов (далее</w:t>
      </w:r>
      <w:r w:rsidRPr="00E1453A">
        <w:rPr>
          <w:sz w:val="28"/>
          <w:szCs w:val="28"/>
        </w:rPr>
        <w:t xml:space="preserve"> – Схема) и внесения в нее изменений Управление экономики Администрации Северодвинска проводит отбор хозяйствующих субъектов для организации торговой деятельности в местах, определенных Схемой при размещении нестационарных торговых объектах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разграничена.</w:t>
      </w:r>
      <w:proofErr w:type="gramEnd"/>
    </w:p>
    <w:p w14:paraId="5065C630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2. Отбор хозяйствующих субъектов осуществляется путем проведения открытого аукциона, предметом которого является право на заключение договора на размещение нестационарного торгового объекта.</w:t>
      </w:r>
    </w:p>
    <w:p w14:paraId="6B70F72D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3D1">
        <w:rPr>
          <w:sz w:val="28"/>
          <w:szCs w:val="28"/>
        </w:rPr>
        <w:t xml:space="preserve">В течение трех месяцев </w:t>
      </w:r>
      <w:proofErr w:type="gramStart"/>
      <w:r w:rsidRPr="00D403D1">
        <w:rPr>
          <w:sz w:val="28"/>
          <w:szCs w:val="28"/>
        </w:rPr>
        <w:t>с даты включения</w:t>
      </w:r>
      <w:proofErr w:type="gramEnd"/>
      <w:r w:rsidRPr="00D403D1">
        <w:rPr>
          <w:sz w:val="28"/>
          <w:szCs w:val="28"/>
        </w:rPr>
        <w:t xml:space="preserve"> нового места размещения </w:t>
      </w:r>
      <w:r w:rsidRPr="00D403D1">
        <w:rPr>
          <w:sz w:val="28"/>
          <w:szCs w:val="28"/>
        </w:rPr>
        <w:br/>
      </w:r>
      <w:r w:rsidR="00D403D1" w:rsidRPr="00D403D1">
        <w:rPr>
          <w:sz w:val="28"/>
          <w:szCs w:val="28"/>
        </w:rPr>
        <w:t>в Схему, внесения</w:t>
      </w:r>
      <w:r w:rsidRPr="00D403D1">
        <w:rPr>
          <w:sz w:val="28"/>
          <w:szCs w:val="28"/>
        </w:rPr>
        <w:t xml:space="preserve"> изменений в Схему, в том числе в случае изменения специализации, пери</w:t>
      </w:r>
      <w:r w:rsidR="00D403D1" w:rsidRPr="00D403D1">
        <w:rPr>
          <w:sz w:val="28"/>
          <w:szCs w:val="28"/>
        </w:rPr>
        <w:t>ода размещения, проводит</w:t>
      </w:r>
      <w:r w:rsidRPr="00D403D1">
        <w:rPr>
          <w:sz w:val="28"/>
          <w:szCs w:val="28"/>
        </w:rPr>
        <w:t xml:space="preserve">ся открытый аукцион, </w:t>
      </w:r>
      <w:r w:rsidR="00637119">
        <w:rPr>
          <w:sz w:val="28"/>
          <w:szCs w:val="28"/>
        </w:rPr>
        <w:br/>
      </w:r>
      <w:r w:rsidRPr="00D403D1">
        <w:rPr>
          <w:sz w:val="28"/>
          <w:szCs w:val="28"/>
        </w:rPr>
        <w:t>за исключением мест размещения для сезонных нестационарных торговых объектов.</w:t>
      </w:r>
    </w:p>
    <w:p w14:paraId="67C76E15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Для сезонных нестационарных тор</w:t>
      </w:r>
      <w:r w:rsidR="004A6CC2">
        <w:rPr>
          <w:sz w:val="28"/>
          <w:szCs w:val="28"/>
        </w:rPr>
        <w:t>говых объектов аукцион проводит</w:t>
      </w:r>
      <w:r w:rsidRPr="00E1453A">
        <w:rPr>
          <w:sz w:val="28"/>
          <w:szCs w:val="28"/>
        </w:rPr>
        <w:t xml:space="preserve">ся </w:t>
      </w:r>
      <w:r w:rsidR="00141E04">
        <w:rPr>
          <w:sz w:val="28"/>
          <w:szCs w:val="28"/>
        </w:rPr>
        <w:br/>
      </w:r>
      <w:r w:rsidRPr="00E1453A">
        <w:rPr>
          <w:sz w:val="28"/>
          <w:szCs w:val="28"/>
        </w:rPr>
        <w:t>не позднее 60 дней до начала периода размещения.</w:t>
      </w:r>
    </w:p>
    <w:p w14:paraId="68D71BD4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3. В целях настоящего Порядка под открытым аукционом понимаются торги, победителем которых признается лицо, предложившее наиболее высокую цену на право размещения нестациона</w:t>
      </w:r>
      <w:r w:rsidR="00AF5EAB">
        <w:rPr>
          <w:sz w:val="28"/>
          <w:szCs w:val="28"/>
        </w:rPr>
        <w:t>рного торгового объекта (далее –</w:t>
      </w:r>
      <w:r w:rsidRPr="00E1453A">
        <w:rPr>
          <w:sz w:val="28"/>
          <w:szCs w:val="28"/>
        </w:rPr>
        <w:t xml:space="preserve"> аукцион).</w:t>
      </w:r>
    </w:p>
    <w:p w14:paraId="1F538C0E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4. Аукцион является открытым по составу участников и по форме пода</w:t>
      </w:r>
      <w:r w:rsidR="00637119">
        <w:rPr>
          <w:sz w:val="28"/>
          <w:szCs w:val="28"/>
        </w:rPr>
        <w:t xml:space="preserve">чи предложений о цене на право </w:t>
      </w:r>
      <w:r w:rsidRPr="00E1453A">
        <w:rPr>
          <w:sz w:val="28"/>
          <w:szCs w:val="28"/>
        </w:rPr>
        <w:t>размещения нестационарного торгового объекта.</w:t>
      </w:r>
    </w:p>
    <w:p w14:paraId="6330A81C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 xml:space="preserve">5. Решение о проведении аукциона принимается заместителем Главы Администрации Северодвинска по финансово-экономическим вопросам </w:t>
      </w:r>
      <w:r>
        <w:rPr>
          <w:sz w:val="28"/>
          <w:szCs w:val="28"/>
        </w:rPr>
        <w:br/>
      </w:r>
      <w:r w:rsidRPr="00E1453A">
        <w:rPr>
          <w:sz w:val="28"/>
          <w:szCs w:val="28"/>
        </w:rPr>
        <w:t xml:space="preserve">в форме </w:t>
      </w:r>
      <w:proofErr w:type="gramStart"/>
      <w:r w:rsidRPr="00E1453A">
        <w:rPr>
          <w:sz w:val="28"/>
          <w:szCs w:val="28"/>
        </w:rPr>
        <w:t>распоряжения заместителя Главы Администрации Северодвинска</w:t>
      </w:r>
      <w:proofErr w:type="gramEnd"/>
      <w:r w:rsidRPr="00E1453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1453A">
        <w:rPr>
          <w:sz w:val="28"/>
          <w:szCs w:val="28"/>
        </w:rPr>
        <w:t xml:space="preserve">по финансово-экономическим вопросам, в котором устанавливаются сроки проведения аукциона, предмет аукциона. </w:t>
      </w:r>
    </w:p>
    <w:p w14:paraId="5CAE2EC2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6. Организатором аукциона, в том числе в электронной форме</w:t>
      </w:r>
      <w:r w:rsidR="00AF5EAB">
        <w:rPr>
          <w:sz w:val="28"/>
          <w:szCs w:val="28"/>
        </w:rPr>
        <w:t>,</w:t>
      </w:r>
      <w:r w:rsidRPr="00E1453A">
        <w:rPr>
          <w:sz w:val="28"/>
          <w:szCs w:val="28"/>
        </w:rPr>
        <w:t xml:space="preserve"> выступает Управление экономики Адми</w:t>
      </w:r>
      <w:r w:rsidR="00AF5EAB">
        <w:rPr>
          <w:sz w:val="28"/>
          <w:szCs w:val="28"/>
        </w:rPr>
        <w:t>нистрации Северодвинска (далее –</w:t>
      </w:r>
      <w:r w:rsidRPr="00E1453A">
        <w:rPr>
          <w:sz w:val="28"/>
          <w:szCs w:val="28"/>
        </w:rPr>
        <w:t xml:space="preserve"> организатор аукциона).</w:t>
      </w:r>
    </w:p>
    <w:p w14:paraId="2144BA98" w14:textId="77777777" w:rsidR="00E1453A" w:rsidRPr="00E1453A" w:rsidRDefault="003B5104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453A" w:rsidRPr="00E1453A">
        <w:rPr>
          <w:sz w:val="28"/>
          <w:szCs w:val="28"/>
        </w:rPr>
        <w:t>. Аукционы проводятся в порядке, установленном приказом Федеральной антимонопольной службы от 21 марта 2023 года № 147/23 (далее – Порядок проведения аукционов).</w:t>
      </w:r>
    </w:p>
    <w:p w14:paraId="64B72532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1AD00B" w14:textId="77777777" w:rsidR="00E1453A" w:rsidRPr="00AF5EAB" w:rsidRDefault="00E1453A" w:rsidP="00C633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5EAB">
        <w:rPr>
          <w:b/>
          <w:sz w:val="28"/>
          <w:szCs w:val="28"/>
        </w:rPr>
        <w:t>II. Стороны, участвующие в организации и проведен</w:t>
      </w:r>
      <w:proofErr w:type="gramStart"/>
      <w:r w:rsidRPr="00AF5EAB">
        <w:rPr>
          <w:b/>
          <w:sz w:val="28"/>
          <w:szCs w:val="28"/>
        </w:rPr>
        <w:t>ии ау</w:t>
      </w:r>
      <w:proofErr w:type="gramEnd"/>
      <w:r w:rsidRPr="00AF5EAB">
        <w:rPr>
          <w:b/>
          <w:sz w:val="28"/>
          <w:szCs w:val="28"/>
        </w:rPr>
        <w:t>кциона</w:t>
      </w:r>
    </w:p>
    <w:p w14:paraId="5CAC30E1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DBFD61" w14:textId="0019423B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 xml:space="preserve">1. Состав Комиссии по проведению аукционов на право размещения нестационарных торговых объектов и по предоставлению муниципальной преференции производителям товаров, которые являются субъектами малого </w:t>
      </w:r>
      <w:r w:rsidR="00141E04">
        <w:rPr>
          <w:sz w:val="28"/>
          <w:szCs w:val="28"/>
        </w:rPr>
        <w:br/>
      </w:r>
      <w:r w:rsidRPr="00E1453A">
        <w:rPr>
          <w:sz w:val="28"/>
          <w:szCs w:val="28"/>
        </w:rPr>
        <w:t>и среднего предпринимательства, в виде предоставления мест для размещения нестационарных торговых объектов без проведения аукционов на т</w:t>
      </w:r>
      <w:r w:rsidR="007B3443">
        <w:rPr>
          <w:sz w:val="28"/>
          <w:szCs w:val="28"/>
        </w:rPr>
        <w:t>ерритории Северодвинска (далее –</w:t>
      </w:r>
      <w:r w:rsidRPr="00E1453A">
        <w:rPr>
          <w:sz w:val="28"/>
          <w:szCs w:val="28"/>
        </w:rPr>
        <w:t xml:space="preserve"> Комиссия) утверждается </w:t>
      </w:r>
      <w:r w:rsidRPr="00E1453A">
        <w:rPr>
          <w:sz w:val="28"/>
          <w:szCs w:val="28"/>
        </w:rPr>
        <w:lastRenderedPageBreak/>
        <w:t>постановлением Администрации Северодвинска</w:t>
      </w:r>
      <w:r w:rsidR="00AF5EAB">
        <w:rPr>
          <w:sz w:val="28"/>
          <w:szCs w:val="28"/>
        </w:rPr>
        <w:t xml:space="preserve">. В состав Комиссии </w:t>
      </w:r>
      <w:r w:rsidRPr="00E1453A">
        <w:rPr>
          <w:sz w:val="28"/>
          <w:szCs w:val="28"/>
        </w:rPr>
        <w:t>входят представители Администрации Северодвинска, Совета депутатов Северодвинска по согласованию.</w:t>
      </w:r>
    </w:p>
    <w:p w14:paraId="169463AF" w14:textId="67E23046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 xml:space="preserve">2. </w:t>
      </w:r>
      <w:proofErr w:type="gramStart"/>
      <w:r w:rsidRPr="00E1453A">
        <w:rPr>
          <w:sz w:val="28"/>
          <w:szCs w:val="28"/>
        </w:rPr>
        <w:t xml:space="preserve">Членами Комиссии не могут быть лица, лично заинтересованные </w:t>
      </w:r>
      <w:r w:rsidR="00141E04">
        <w:rPr>
          <w:sz w:val="28"/>
          <w:szCs w:val="28"/>
        </w:rPr>
        <w:br/>
      </w:r>
      <w:r w:rsidRPr="00E1453A">
        <w:rPr>
          <w:sz w:val="28"/>
          <w:szCs w:val="28"/>
        </w:rPr>
        <w:t xml:space="preserve">в результатах конкурсов или аукционов, либо лица, аффилированные </w:t>
      </w:r>
      <w:r>
        <w:rPr>
          <w:sz w:val="28"/>
          <w:szCs w:val="28"/>
        </w:rPr>
        <w:br/>
      </w:r>
      <w:r w:rsidRPr="00E1453A">
        <w:rPr>
          <w:sz w:val="28"/>
          <w:szCs w:val="28"/>
        </w:rPr>
        <w:t xml:space="preserve">с заявителями, в том числе лица, состоящие в штате заявителей, либо лица, </w:t>
      </w:r>
      <w:r w:rsidR="00141E04">
        <w:rPr>
          <w:sz w:val="28"/>
          <w:szCs w:val="28"/>
        </w:rPr>
        <w:br/>
      </w:r>
      <w:r w:rsidRPr="00E1453A">
        <w:rPr>
          <w:sz w:val="28"/>
          <w:szCs w:val="28"/>
        </w:rPr>
        <w:t>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</w:t>
      </w:r>
      <w:proofErr w:type="gramEnd"/>
      <w:r w:rsidRPr="00E1453A">
        <w:rPr>
          <w:sz w:val="28"/>
          <w:szCs w:val="28"/>
        </w:rPr>
        <w:t xml:space="preserve"> и</w:t>
      </w:r>
      <w:r w:rsidR="00070D22">
        <w:rPr>
          <w:sz w:val="28"/>
          <w:szCs w:val="28"/>
        </w:rPr>
        <w:t> </w:t>
      </w:r>
      <w:r w:rsidRPr="00E1453A">
        <w:rPr>
          <w:sz w:val="28"/>
          <w:szCs w:val="28"/>
        </w:rPr>
        <w:t xml:space="preserve">нисходящей линии (родителями и детьми, дедушкой, бабушкой и внуками), полнородными и </w:t>
      </w:r>
      <w:proofErr w:type="spellStart"/>
      <w:r w:rsidRPr="00E1453A">
        <w:rPr>
          <w:sz w:val="28"/>
          <w:szCs w:val="28"/>
        </w:rPr>
        <w:t>неполнородными</w:t>
      </w:r>
      <w:proofErr w:type="spellEnd"/>
      <w:r w:rsidRPr="00E1453A">
        <w:rPr>
          <w:sz w:val="28"/>
          <w:szCs w:val="28"/>
        </w:rPr>
        <w:t xml:space="preserve"> (имеющими </w:t>
      </w:r>
      <w:proofErr w:type="gramStart"/>
      <w:r w:rsidRPr="00E1453A">
        <w:rPr>
          <w:sz w:val="28"/>
          <w:szCs w:val="28"/>
        </w:rPr>
        <w:t>общих</w:t>
      </w:r>
      <w:proofErr w:type="gramEnd"/>
      <w:r w:rsidRPr="00E1453A">
        <w:rPr>
          <w:sz w:val="28"/>
          <w:szCs w:val="28"/>
        </w:rPr>
        <w:t xml:space="preserve"> отца или мать) братьями и сестрами), усыновителями руководителя или усыновленными руководителем заявителя (если заявителем является юридическое лицо). </w:t>
      </w:r>
      <w:r w:rsidRPr="00DF7813">
        <w:rPr>
          <w:sz w:val="28"/>
          <w:szCs w:val="28"/>
        </w:rPr>
        <w:t xml:space="preserve">Члены </w:t>
      </w:r>
      <w:r w:rsidR="00EE0D15" w:rsidRPr="00DF7813">
        <w:rPr>
          <w:sz w:val="28"/>
          <w:szCs w:val="28"/>
        </w:rPr>
        <w:t>К</w:t>
      </w:r>
      <w:r w:rsidRPr="00DF7813">
        <w:rPr>
          <w:sz w:val="28"/>
          <w:szCs w:val="28"/>
        </w:rPr>
        <w:t>омиссии обязаны сообщить организатору торгов о возникновении указанных в настоящем пункте обстоятельств</w:t>
      </w:r>
      <w:r w:rsidR="00141E04">
        <w:rPr>
          <w:sz w:val="28"/>
          <w:szCs w:val="28"/>
        </w:rPr>
        <w:t xml:space="preserve"> с момента, когда им стало </w:t>
      </w:r>
      <w:r w:rsidR="00DF7813" w:rsidRPr="00DF7813">
        <w:rPr>
          <w:sz w:val="28"/>
          <w:szCs w:val="28"/>
        </w:rPr>
        <w:t>об</w:t>
      </w:r>
      <w:r w:rsidR="00070D22">
        <w:rPr>
          <w:sz w:val="28"/>
          <w:szCs w:val="28"/>
        </w:rPr>
        <w:t> </w:t>
      </w:r>
      <w:r w:rsidR="00637119">
        <w:rPr>
          <w:sz w:val="28"/>
          <w:szCs w:val="28"/>
        </w:rPr>
        <w:t xml:space="preserve">этом </w:t>
      </w:r>
      <w:r w:rsidR="00DF7813" w:rsidRPr="00DF7813">
        <w:rPr>
          <w:sz w:val="28"/>
          <w:szCs w:val="28"/>
        </w:rPr>
        <w:t>известно</w:t>
      </w:r>
      <w:r w:rsidRPr="00DF7813">
        <w:rPr>
          <w:sz w:val="28"/>
          <w:szCs w:val="28"/>
        </w:rPr>
        <w:t>.</w:t>
      </w:r>
      <w:r w:rsidRPr="00E1453A">
        <w:rPr>
          <w:sz w:val="28"/>
          <w:szCs w:val="28"/>
        </w:rPr>
        <w:t xml:space="preserve"> В случае выявления в составе Комиссии таких лиц решение об изменении состава комиссии принимается организатором аукциона в срок не позднее 1 рабочего дня со дня выявления указанного обстоятельства.</w:t>
      </w:r>
    </w:p>
    <w:p w14:paraId="55C0E433" w14:textId="0FE67DD5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3. Количество членов Комиссии должно составлять не менее пяти человек. Заседания Комиссии являются правомочными, если на них присутствует не менее чем пятьде</w:t>
      </w:r>
      <w:r w:rsidR="00831C9B">
        <w:rPr>
          <w:sz w:val="28"/>
          <w:szCs w:val="28"/>
        </w:rPr>
        <w:t>сят процентов от общего числа</w:t>
      </w:r>
      <w:r w:rsidRPr="00E1453A">
        <w:rPr>
          <w:sz w:val="28"/>
          <w:szCs w:val="28"/>
        </w:rPr>
        <w:t xml:space="preserve"> членов Комиссии.</w:t>
      </w:r>
    </w:p>
    <w:p w14:paraId="63FF5822" w14:textId="48F6430E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 xml:space="preserve">4. Решения Комиссии принимаются простым большинством голосов </w:t>
      </w:r>
      <w:r>
        <w:rPr>
          <w:sz w:val="28"/>
          <w:szCs w:val="28"/>
        </w:rPr>
        <w:br/>
      </w:r>
      <w:r w:rsidRPr="00E1453A">
        <w:rPr>
          <w:sz w:val="28"/>
          <w:szCs w:val="28"/>
        </w:rPr>
        <w:t xml:space="preserve">от числа </w:t>
      </w:r>
      <w:r w:rsidRPr="004E34F4">
        <w:rPr>
          <w:sz w:val="28"/>
          <w:szCs w:val="28"/>
        </w:rPr>
        <w:t xml:space="preserve">присутствующих </w:t>
      </w:r>
      <w:r w:rsidR="004E34F4" w:rsidRPr="004E34F4">
        <w:rPr>
          <w:sz w:val="28"/>
          <w:szCs w:val="28"/>
        </w:rPr>
        <w:t>на заседании</w:t>
      </w:r>
      <w:r w:rsidRPr="004E34F4">
        <w:rPr>
          <w:sz w:val="28"/>
          <w:szCs w:val="28"/>
        </w:rPr>
        <w:t>. Каждый</w:t>
      </w:r>
      <w:r w:rsidRPr="00E1453A">
        <w:rPr>
          <w:sz w:val="28"/>
          <w:szCs w:val="28"/>
        </w:rPr>
        <w:t xml:space="preserve"> член Комиссии имеет один голос. При равенстве голосов голос председателя Комиссии (в отсутствие председателя Комиссии – заместителя председателя Комиссии) является решающим.</w:t>
      </w:r>
    </w:p>
    <w:p w14:paraId="55E507DC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5. Решения Комиссии оформляется протоколами, которые подписываются присутствующими на заседании членами Комиссии.</w:t>
      </w:r>
    </w:p>
    <w:p w14:paraId="4E6B7842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6. Комиссия осуществляет следующие функции:</w:t>
      </w:r>
    </w:p>
    <w:p w14:paraId="0BF1670D" w14:textId="5298B185" w:rsidR="00E1453A" w:rsidRPr="00E1453A" w:rsidRDefault="00EE0D15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70D22">
        <w:rPr>
          <w:sz w:val="28"/>
          <w:szCs w:val="28"/>
        </w:rPr>
        <w:t xml:space="preserve"> </w:t>
      </w:r>
      <w:r w:rsidR="00E1453A" w:rsidRPr="00E1453A">
        <w:rPr>
          <w:sz w:val="28"/>
          <w:szCs w:val="28"/>
        </w:rPr>
        <w:t xml:space="preserve">рассматривает рекомендации Управления экономики </w:t>
      </w:r>
      <w:r>
        <w:rPr>
          <w:sz w:val="28"/>
          <w:szCs w:val="28"/>
        </w:rPr>
        <w:t xml:space="preserve">Администрации Северодвинска </w:t>
      </w:r>
      <w:r w:rsidR="00E1453A" w:rsidRPr="00E1453A">
        <w:rPr>
          <w:sz w:val="28"/>
          <w:szCs w:val="28"/>
        </w:rPr>
        <w:t>по определению начальной цены аукциона (далее – лот), а также размера задатка и «шага аукциона».</w:t>
      </w:r>
    </w:p>
    <w:p w14:paraId="470B26DA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 xml:space="preserve">Начальная цена лота составляет не менее двадцати пяти процентов </w:t>
      </w:r>
      <w:r>
        <w:rPr>
          <w:sz w:val="28"/>
          <w:szCs w:val="28"/>
        </w:rPr>
        <w:br/>
      </w:r>
      <w:proofErr w:type="gramStart"/>
      <w:r w:rsidRPr="00E1453A">
        <w:rPr>
          <w:sz w:val="28"/>
          <w:szCs w:val="28"/>
        </w:rPr>
        <w:t>от платы по договорам на право размещения нестационарных торговых объектов за период размещения в соответствии</w:t>
      </w:r>
      <w:proofErr w:type="gramEnd"/>
      <w:r w:rsidRPr="00E1453A">
        <w:rPr>
          <w:sz w:val="28"/>
          <w:szCs w:val="28"/>
        </w:rPr>
        <w:t xml:space="preserve"> с порядком расчета платы </w:t>
      </w:r>
      <w:r w:rsidR="00995163">
        <w:rPr>
          <w:sz w:val="28"/>
          <w:szCs w:val="28"/>
        </w:rPr>
        <w:br/>
      </w:r>
      <w:r w:rsidRPr="00E1453A">
        <w:rPr>
          <w:sz w:val="28"/>
          <w:szCs w:val="28"/>
        </w:rPr>
        <w:t xml:space="preserve">по договорам на право размещения нестационарных торговых объектов </w:t>
      </w:r>
      <w:r w:rsidR="00995163">
        <w:rPr>
          <w:sz w:val="28"/>
          <w:szCs w:val="28"/>
        </w:rPr>
        <w:br/>
      </w:r>
      <w:r w:rsidRPr="00E1453A">
        <w:rPr>
          <w:sz w:val="28"/>
          <w:szCs w:val="28"/>
        </w:rPr>
        <w:t>на территории Северодвинска.</w:t>
      </w:r>
    </w:p>
    <w:p w14:paraId="11DE5DD4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Размер задат</w:t>
      </w:r>
      <w:r w:rsidR="00DA0A31">
        <w:rPr>
          <w:sz w:val="28"/>
          <w:szCs w:val="28"/>
        </w:rPr>
        <w:t xml:space="preserve">ка не может превышать двадцать </w:t>
      </w:r>
      <w:r w:rsidRPr="00E1453A">
        <w:rPr>
          <w:sz w:val="28"/>
          <w:szCs w:val="28"/>
        </w:rPr>
        <w:t>процентов начальной цены предмета аукциона.</w:t>
      </w:r>
    </w:p>
    <w:p w14:paraId="1AC23F52" w14:textId="254A2FD2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«Шаг аукциона» устанавли</w:t>
      </w:r>
      <w:r w:rsidR="00DA0A31">
        <w:rPr>
          <w:sz w:val="28"/>
          <w:szCs w:val="28"/>
        </w:rPr>
        <w:t xml:space="preserve">вается в размере не более пяти </w:t>
      </w:r>
      <w:r w:rsidRPr="00E1453A">
        <w:rPr>
          <w:sz w:val="28"/>
          <w:szCs w:val="28"/>
        </w:rPr>
        <w:t xml:space="preserve">процентов </w:t>
      </w:r>
      <w:r w:rsidR="00DA0A31">
        <w:rPr>
          <w:sz w:val="28"/>
          <w:szCs w:val="28"/>
        </w:rPr>
        <w:br/>
      </w:r>
      <w:r w:rsidRPr="00E1453A">
        <w:rPr>
          <w:sz w:val="28"/>
          <w:szCs w:val="28"/>
        </w:rPr>
        <w:t>от начальной цены лота и остается единым на весь период аукциона;</w:t>
      </w:r>
    </w:p>
    <w:p w14:paraId="2903F433" w14:textId="77777777" w:rsidR="00E1453A" w:rsidRPr="00E1453A" w:rsidRDefault="001369EE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E1453A" w:rsidRPr="00E1453A">
        <w:rPr>
          <w:sz w:val="28"/>
          <w:szCs w:val="28"/>
        </w:rPr>
        <w:t xml:space="preserve"> определяет существенные условия договоров на право размещения нестационарных торговых объектов, заключаемых по результатам аукциона;</w:t>
      </w:r>
    </w:p>
    <w:p w14:paraId="17BBFFFA" w14:textId="77777777" w:rsidR="00E1453A" w:rsidRPr="00E1453A" w:rsidRDefault="001369EE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1453A" w:rsidRPr="00E1453A">
        <w:rPr>
          <w:sz w:val="28"/>
          <w:szCs w:val="28"/>
        </w:rPr>
        <w:t xml:space="preserve"> определяет место, дату и время начала и окончания приема заявок </w:t>
      </w:r>
      <w:r w:rsidR="00E1453A">
        <w:rPr>
          <w:sz w:val="28"/>
          <w:szCs w:val="28"/>
        </w:rPr>
        <w:br/>
      </w:r>
      <w:r w:rsidR="00E1453A" w:rsidRPr="00E1453A">
        <w:rPr>
          <w:sz w:val="28"/>
          <w:szCs w:val="28"/>
        </w:rPr>
        <w:t>об участии в аукционе, дату и время определения участников аукциона, срок подведения итогов аукциона;</w:t>
      </w:r>
    </w:p>
    <w:p w14:paraId="2257DD2F" w14:textId="77777777" w:rsidR="00E1453A" w:rsidRPr="00E1453A" w:rsidRDefault="001369EE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="00E1453A" w:rsidRPr="00E1453A">
        <w:rPr>
          <w:sz w:val="28"/>
          <w:szCs w:val="28"/>
        </w:rPr>
        <w:t xml:space="preserve"> осуществляет рассмотрение заявок на участие в аукционе и отбор участников аукциона, оформление протокола рассмотрения заявок на участие </w:t>
      </w:r>
      <w:r w:rsidR="00141E04">
        <w:rPr>
          <w:sz w:val="28"/>
          <w:szCs w:val="28"/>
        </w:rPr>
        <w:br/>
      </w:r>
      <w:r w:rsidR="00E1453A" w:rsidRPr="00E1453A">
        <w:rPr>
          <w:sz w:val="28"/>
          <w:szCs w:val="28"/>
        </w:rPr>
        <w:t>в аукционе, протокола о признании аукциона несостоявшимся, протокола подведения итогов аукциона, протокола об уклонении от заключения договора по итогам аукциона, протокола об отстранении заявителя или участника аукциона от участия в аукционе.</w:t>
      </w:r>
      <w:proofErr w:type="gramEnd"/>
    </w:p>
    <w:p w14:paraId="1FCD12DE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7. Организатор аукциона:</w:t>
      </w:r>
    </w:p>
    <w:p w14:paraId="19598A5E" w14:textId="77777777" w:rsidR="00E1453A" w:rsidRPr="00E1453A" w:rsidRDefault="00A804E3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E1453A" w:rsidRPr="00E1453A">
        <w:rPr>
          <w:sz w:val="28"/>
          <w:szCs w:val="28"/>
        </w:rPr>
        <w:t xml:space="preserve">одготавливает и представляет в Комиссию рекомендации </w:t>
      </w:r>
      <w:r w:rsidR="006636CF">
        <w:rPr>
          <w:sz w:val="28"/>
          <w:szCs w:val="28"/>
        </w:rPr>
        <w:br/>
      </w:r>
      <w:r w:rsidR="00E1453A" w:rsidRPr="00E1453A">
        <w:rPr>
          <w:sz w:val="28"/>
          <w:szCs w:val="28"/>
        </w:rPr>
        <w:t>по аукционной документации – о начальной цене предмета аукциона, сумме задатка за участие в аукцио</w:t>
      </w:r>
      <w:r w:rsidR="00995163">
        <w:rPr>
          <w:sz w:val="28"/>
          <w:szCs w:val="28"/>
        </w:rPr>
        <w:t xml:space="preserve">не, о времени, месте и порядке </w:t>
      </w:r>
      <w:r w:rsidR="00E1453A" w:rsidRPr="00E1453A">
        <w:rPr>
          <w:sz w:val="28"/>
          <w:szCs w:val="28"/>
        </w:rPr>
        <w:t>проведения аукциона, форме и сроке подачи заявок на участие в аукционе, порядке внесения и возврата задатка, величине повышения начальной цены предмета аукциона («шаг аукциона»), существенных условий</w:t>
      </w:r>
      <w:r w:rsidR="00995163">
        <w:rPr>
          <w:sz w:val="28"/>
          <w:szCs w:val="28"/>
        </w:rPr>
        <w:t>,</w:t>
      </w:r>
      <w:r w:rsidR="00E1453A" w:rsidRPr="00E1453A">
        <w:rPr>
          <w:sz w:val="28"/>
          <w:szCs w:val="28"/>
        </w:rPr>
        <w:t xml:space="preserve"> предъявляемых </w:t>
      </w:r>
      <w:r w:rsidR="006636CF">
        <w:rPr>
          <w:sz w:val="28"/>
          <w:szCs w:val="28"/>
        </w:rPr>
        <w:br/>
      </w:r>
      <w:r w:rsidR="00E1453A" w:rsidRPr="00E1453A">
        <w:rPr>
          <w:sz w:val="28"/>
          <w:szCs w:val="28"/>
        </w:rPr>
        <w:t>к деятельности нестационарных торговых объектов, необходимые Комиссии для</w:t>
      </w:r>
      <w:proofErr w:type="gramEnd"/>
      <w:r w:rsidR="00E1453A" w:rsidRPr="00E1453A">
        <w:rPr>
          <w:sz w:val="28"/>
          <w:szCs w:val="28"/>
        </w:rPr>
        <w:t xml:space="preserve"> рассмотрения и утверждения условий аукциона.</w:t>
      </w:r>
    </w:p>
    <w:p w14:paraId="1B1E0913" w14:textId="77777777" w:rsidR="00E1453A" w:rsidRPr="00E1453A" w:rsidRDefault="00A804E3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1453A" w:rsidRPr="00E1453A">
        <w:rPr>
          <w:sz w:val="28"/>
          <w:szCs w:val="28"/>
        </w:rPr>
        <w:t>сполняет функции организатора, предусмотренные настоящим Порядком.</w:t>
      </w:r>
    </w:p>
    <w:p w14:paraId="6A4ED7F8" w14:textId="77777777" w:rsidR="00341A44" w:rsidRPr="00E1453A" w:rsidRDefault="00341A44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C03C87" w14:textId="77777777" w:rsidR="00E1453A" w:rsidRPr="00995163" w:rsidRDefault="00E1453A" w:rsidP="00B74A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5163">
        <w:rPr>
          <w:b/>
          <w:sz w:val="28"/>
          <w:szCs w:val="28"/>
        </w:rPr>
        <w:t>III. Заключение договора на право размещения</w:t>
      </w:r>
      <w:r w:rsidR="006636CF" w:rsidRPr="00995163">
        <w:rPr>
          <w:b/>
          <w:sz w:val="28"/>
          <w:szCs w:val="28"/>
        </w:rPr>
        <w:t xml:space="preserve"> </w:t>
      </w:r>
      <w:r w:rsidRPr="00995163">
        <w:rPr>
          <w:b/>
          <w:sz w:val="28"/>
          <w:szCs w:val="28"/>
        </w:rPr>
        <w:t>нестационарного торгового объекта</w:t>
      </w:r>
    </w:p>
    <w:p w14:paraId="02DEF56B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79AC6A" w14:textId="191698FF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 xml:space="preserve">1. </w:t>
      </w:r>
      <w:proofErr w:type="gramStart"/>
      <w:r w:rsidRPr="00E1453A">
        <w:rPr>
          <w:sz w:val="28"/>
          <w:szCs w:val="28"/>
        </w:rPr>
        <w:t>При размещении нестационарного торгового объекта на земельном участке, находящемся в муниципальной собственности, а также земельном участке, государственная собственность на который не разграничена, Договор на право размещения нестационарного торгового объекта заключается с победителем открытого аукциона, а также в случаях</w:t>
      </w:r>
      <w:r w:rsidR="00DA104A">
        <w:rPr>
          <w:sz w:val="28"/>
          <w:szCs w:val="28"/>
        </w:rPr>
        <w:t>,</w:t>
      </w:r>
      <w:r w:rsidRPr="00E1453A">
        <w:rPr>
          <w:sz w:val="28"/>
          <w:szCs w:val="28"/>
        </w:rPr>
        <w:t xml:space="preserve"> указанных в пункте 11.1 раздела II Порядка размещения нестационарных торговых объектов на территории Северодвинска, с Администрацией Северодвинска в лице заместителя Главы Администрации</w:t>
      </w:r>
      <w:proofErr w:type="gramEnd"/>
      <w:r w:rsidRPr="00E1453A">
        <w:rPr>
          <w:sz w:val="28"/>
          <w:szCs w:val="28"/>
        </w:rPr>
        <w:t xml:space="preserve"> Северодвинска</w:t>
      </w:r>
      <w:r w:rsidR="00141E04">
        <w:rPr>
          <w:sz w:val="28"/>
          <w:szCs w:val="28"/>
        </w:rPr>
        <w:t xml:space="preserve"> </w:t>
      </w:r>
      <w:r w:rsidRPr="00E1453A">
        <w:rPr>
          <w:sz w:val="28"/>
          <w:szCs w:val="28"/>
        </w:rPr>
        <w:t>по</w:t>
      </w:r>
      <w:r w:rsidR="00563B1E">
        <w:rPr>
          <w:sz w:val="28"/>
          <w:szCs w:val="28"/>
        </w:rPr>
        <w:t> </w:t>
      </w:r>
      <w:r w:rsidRPr="00E1453A">
        <w:rPr>
          <w:sz w:val="28"/>
          <w:szCs w:val="28"/>
        </w:rPr>
        <w:t>финансово-экономическим вопросам.</w:t>
      </w:r>
    </w:p>
    <w:p w14:paraId="5CD82E3C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Основанием для заключения Договора на право размещения нестационарного торгового объекта является:</w:t>
      </w:r>
    </w:p>
    <w:p w14:paraId="6C728877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а) протокол о результатах проведения аукциона;</w:t>
      </w:r>
    </w:p>
    <w:p w14:paraId="00EA20D0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б) предоставление муниципальной преференции;</w:t>
      </w:r>
    </w:p>
    <w:p w14:paraId="30F98E7A" w14:textId="12F828EF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в) за</w:t>
      </w:r>
      <w:r w:rsidR="00DA104A">
        <w:rPr>
          <w:sz w:val="28"/>
          <w:szCs w:val="28"/>
        </w:rPr>
        <w:t>явление хозяйствующего субъекта</w:t>
      </w:r>
      <w:r w:rsidRPr="00E1453A">
        <w:rPr>
          <w:sz w:val="28"/>
          <w:szCs w:val="28"/>
        </w:rPr>
        <w:t xml:space="preserve"> при условии размещения нестационарного торгового объекта в соответствии с подпунктами </w:t>
      </w:r>
      <w:r w:rsidR="00B315AC">
        <w:rPr>
          <w:sz w:val="28"/>
          <w:szCs w:val="28"/>
        </w:rPr>
        <w:t>«</w:t>
      </w:r>
      <w:r w:rsidRPr="00E1453A">
        <w:rPr>
          <w:sz w:val="28"/>
          <w:szCs w:val="28"/>
        </w:rPr>
        <w:t>а</w:t>
      </w:r>
      <w:r w:rsidR="00B315AC">
        <w:rPr>
          <w:sz w:val="28"/>
          <w:szCs w:val="28"/>
        </w:rPr>
        <w:t>»</w:t>
      </w:r>
      <w:r w:rsidRPr="00E1453A">
        <w:rPr>
          <w:sz w:val="28"/>
          <w:szCs w:val="28"/>
        </w:rPr>
        <w:t xml:space="preserve">, </w:t>
      </w:r>
      <w:r w:rsidR="00B315AC">
        <w:rPr>
          <w:sz w:val="28"/>
          <w:szCs w:val="28"/>
        </w:rPr>
        <w:t>«</w:t>
      </w:r>
      <w:r w:rsidRPr="00E1453A">
        <w:rPr>
          <w:sz w:val="28"/>
          <w:szCs w:val="28"/>
        </w:rPr>
        <w:t>б</w:t>
      </w:r>
      <w:r w:rsidR="00B315AC">
        <w:rPr>
          <w:sz w:val="28"/>
          <w:szCs w:val="28"/>
        </w:rPr>
        <w:t>»</w:t>
      </w:r>
      <w:r w:rsidRPr="00E1453A">
        <w:rPr>
          <w:sz w:val="28"/>
          <w:szCs w:val="28"/>
        </w:rPr>
        <w:t xml:space="preserve"> пункта 11.1 раздела II Порядка размещения нестационарных торговых объектов на территории Северодвинска.</w:t>
      </w:r>
    </w:p>
    <w:p w14:paraId="70DB99A9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lastRenderedPageBreak/>
        <w:t xml:space="preserve">2. Договор на право размещения нестационарного торгового объекта </w:t>
      </w:r>
      <w:r w:rsidR="00AE5AC3">
        <w:rPr>
          <w:sz w:val="28"/>
          <w:szCs w:val="28"/>
        </w:rPr>
        <w:br/>
      </w:r>
      <w:r w:rsidRPr="00E1453A">
        <w:rPr>
          <w:sz w:val="28"/>
          <w:szCs w:val="28"/>
        </w:rPr>
        <w:t>с победителем аукциона заключается в срок не позднее двадцати календарных д</w:t>
      </w:r>
      <w:r w:rsidR="00DA104A">
        <w:rPr>
          <w:sz w:val="28"/>
          <w:szCs w:val="28"/>
        </w:rPr>
        <w:t xml:space="preserve">ней со дня подписания </w:t>
      </w:r>
      <w:proofErr w:type="gramStart"/>
      <w:r w:rsidR="00DA104A">
        <w:rPr>
          <w:sz w:val="28"/>
          <w:szCs w:val="28"/>
        </w:rPr>
        <w:t>протокола</w:t>
      </w:r>
      <w:proofErr w:type="gramEnd"/>
      <w:r w:rsidRPr="00E1453A">
        <w:rPr>
          <w:sz w:val="28"/>
          <w:szCs w:val="28"/>
        </w:rPr>
        <w:t xml:space="preserve"> при условии полной оплаты приобретенного права, что подтверждается копией платежного поручения (квитанции).</w:t>
      </w:r>
    </w:p>
    <w:p w14:paraId="33A2EEB4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По результатам проведения аукциона для оформления договора организатор аукциона направляет в Комитет по управлению муниципальным имуществом Администрации Северодвинска:</w:t>
      </w:r>
    </w:p>
    <w:p w14:paraId="0CAC4CD4" w14:textId="77777777" w:rsid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протоколы о результатах аукциона;</w:t>
      </w:r>
    </w:p>
    <w:p w14:paraId="490C27E6" w14:textId="77777777" w:rsidR="00785AA8" w:rsidRPr="00E1453A" w:rsidRDefault="00785AA8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FED">
        <w:rPr>
          <w:sz w:val="28"/>
          <w:szCs w:val="28"/>
        </w:rPr>
        <w:t>копии учредительных документов и свидетельства о государственной регистрации юридического лица или листа записи Единого государственного реестра юридических лиц</w:t>
      </w:r>
      <w:r w:rsidR="00A52FED" w:rsidRPr="00A52FED">
        <w:rPr>
          <w:sz w:val="28"/>
          <w:szCs w:val="28"/>
        </w:rPr>
        <w:t xml:space="preserve"> или копии</w:t>
      </w:r>
      <w:r w:rsidRPr="00A52FED">
        <w:rPr>
          <w:sz w:val="28"/>
          <w:szCs w:val="28"/>
        </w:rPr>
        <w:t xml:space="preserve"> свидетельства о государственной регистрации физического лица в качестве индивидуального предпринимателя или листа записи Единого государственного реестра индивидуальных предпринимателей;</w:t>
      </w:r>
    </w:p>
    <w:p w14:paraId="726375F2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схему размещения объекта, предусмотренную пунктом 1 раздела III Порядка размещения нестационарных торговых объектов на территории Северодвинска.</w:t>
      </w:r>
    </w:p>
    <w:p w14:paraId="6CB0CB7C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 xml:space="preserve">3. Договор на право размещения нестационарного торгового объекта </w:t>
      </w:r>
      <w:r w:rsidR="00ED7498">
        <w:rPr>
          <w:sz w:val="28"/>
          <w:szCs w:val="28"/>
        </w:rPr>
        <w:br/>
      </w:r>
      <w:r w:rsidRPr="00E1453A">
        <w:rPr>
          <w:sz w:val="28"/>
          <w:szCs w:val="28"/>
        </w:rPr>
        <w:t>в случае предостав</w:t>
      </w:r>
      <w:r w:rsidR="00E12A3A">
        <w:rPr>
          <w:sz w:val="28"/>
          <w:szCs w:val="28"/>
        </w:rPr>
        <w:t xml:space="preserve">ления муниципальной преференции </w:t>
      </w:r>
      <w:r w:rsidRPr="00E1453A">
        <w:rPr>
          <w:sz w:val="28"/>
          <w:szCs w:val="28"/>
        </w:rPr>
        <w:t xml:space="preserve">заключается в срок </w:t>
      </w:r>
      <w:r w:rsidR="00E12A3A">
        <w:rPr>
          <w:sz w:val="28"/>
          <w:szCs w:val="28"/>
        </w:rPr>
        <w:br/>
      </w:r>
      <w:r w:rsidRPr="00E1453A">
        <w:rPr>
          <w:sz w:val="28"/>
          <w:szCs w:val="28"/>
        </w:rPr>
        <w:t>не позднее двадцати календарных дней со дня принятия постановления Администрации Северодвинска о предоставлении муниципальной преференции (далее – решение о предоставлении муниципальной преференции).</w:t>
      </w:r>
    </w:p>
    <w:p w14:paraId="557B3694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Для оформления договора на право размещения нестационарных торговых</w:t>
      </w:r>
      <w:r w:rsidR="00E12A3A">
        <w:rPr>
          <w:sz w:val="28"/>
          <w:szCs w:val="28"/>
        </w:rPr>
        <w:t xml:space="preserve"> объектов</w:t>
      </w:r>
      <w:r w:rsidRPr="00E1453A">
        <w:rPr>
          <w:sz w:val="28"/>
          <w:szCs w:val="28"/>
        </w:rPr>
        <w:t xml:space="preserve"> в случае предоставления муниципальной преференции Управление экономики Администрации Северодвинска направляет</w:t>
      </w:r>
      <w:r w:rsidR="00ED7498">
        <w:rPr>
          <w:sz w:val="28"/>
          <w:szCs w:val="28"/>
        </w:rPr>
        <w:t xml:space="preserve"> </w:t>
      </w:r>
      <w:r w:rsidR="00ED7498">
        <w:rPr>
          <w:sz w:val="28"/>
          <w:szCs w:val="28"/>
        </w:rPr>
        <w:br/>
      </w:r>
      <w:r w:rsidRPr="00E1453A">
        <w:rPr>
          <w:sz w:val="28"/>
          <w:szCs w:val="28"/>
        </w:rPr>
        <w:t>в Комитет по управлению муниципальным имуществом Администрации Северодвинска:</w:t>
      </w:r>
    </w:p>
    <w:p w14:paraId="72E9A035" w14:textId="55471870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453A">
        <w:rPr>
          <w:sz w:val="28"/>
          <w:szCs w:val="28"/>
        </w:rPr>
        <w:t>документы, предусмотренные Порядком предоставления муниципальной преференции производителям товаров, которые являются субъектами малого и среднего предпринимательства, в виде предоставления мест для размещения нестационарных торговых объектов без проведения аукционов на территории Северодвинска</w:t>
      </w:r>
      <w:r w:rsidR="00E12A3A">
        <w:rPr>
          <w:sz w:val="28"/>
          <w:szCs w:val="28"/>
        </w:rPr>
        <w:t>,</w:t>
      </w:r>
      <w:r w:rsidRPr="00E1453A">
        <w:rPr>
          <w:sz w:val="28"/>
          <w:szCs w:val="28"/>
        </w:rPr>
        <w:t xml:space="preserve"> утвержденным постановлением Администрации С</w:t>
      </w:r>
      <w:r w:rsidR="00E12A3A">
        <w:rPr>
          <w:sz w:val="28"/>
          <w:szCs w:val="28"/>
        </w:rPr>
        <w:t>еверодвинска от 17.02.2022 № 52</w:t>
      </w:r>
      <w:r w:rsidRPr="00E1453A">
        <w:rPr>
          <w:sz w:val="28"/>
          <w:szCs w:val="28"/>
        </w:rPr>
        <w:t>-па;</w:t>
      </w:r>
      <w:proofErr w:type="gramEnd"/>
    </w:p>
    <w:p w14:paraId="07B4064C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схему размещения объекта, предусмотренную пунктом 1 раздела III Порядка размещения нестационарных торговых объектов на территории Северодвинска.</w:t>
      </w:r>
    </w:p>
    <w:p w14:paraId="20623A99" w14:textId="3E1ABD9F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 xml:space="preserve">4. </w:t>
      </w:r>
      <w:proofErr w:type="gramStart"/>
      <w:r w:rsidRPr="00E1453A">
        <w:rPr>
          <w:sz w:val="28"/>
          <w:szCs w:val="28"/>
        </w:rPr>
        <w:t xml:space="preserve">Договор на право размещения нестационарного торгового объекта без проведения аукциона при условии размещения нестационарных торговых объектов – сезонных (летних) кафе без реализации и распития алкогольной продукции при стационарных предприятиях общественного питания заключается в срок не позднее 10 рабочих дней до начала периода размещения нестационарного торгового объекта на основании заявления </w:t>
      </w:r>
      <w:r w:rsidRPr="00E1453A">
        <w:rPr>
          <w:sz w:val="28"/>
          <w:szCs w:val="28"/>
        </w:rPr>
        <w:lastRenderedPageBreak/>
        <w:t>физического или юридического лица на имя Главы Северодвинска, направленного в срок не</w:t>
      </w:r>
      <w:proofErr w:type="gramEnd"/>
      <w:r w:rsidRPr="00E1453A">
        <w:rPr>
          <w:sz w:val="28"/>
          <w:szCs w:val="28"/>
        </w:rPr>
        <w:t xml:space="preserve"> позднее 30 календарных дней до начала периода размещения нестационарного торгового объекта, с приложением следующих документов:</w:t>
      </w:r>
    </w:p>
    <w:p w14:paraId="736EC0C4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B4">
        <w:rPr>
          <w:sz w:val="28"/>
          <w:szCs w:val="28"/>
        </w:rPr>
        <w:t>копии учредительных документов и сви</w:t>
      </w:r>
      <w:bookmarkStart w:id="0" w:name="_GoBack"/>
      <w:bookmarkEnd w:id="0"/>
      <w:r w:rsidRPr="008120B4">
        <w:rPr>
          <w:sz w:val="28"/>
          <w:szCs w:val="28"/>
        </w:rPr>
        <w:t>детельства о государственной регистрации юридического лица или листа записи Единого государственного реестра юридических лиц или копии свидетельства о государственной регистрации физического лица в качестве индивидуального предпринимателя или листа записи Единого государственного реестра индивидуальных предпринимателей</w:t>
      </w:r>
      <w:r w:rsidR="00E12A3A" w:rsidRPr="008120B4">
        <w:rPr>
          <w:sz w:val="28"/>
          <w:szCs w:val="28"/>
        </w:rPr>
        <w:t>;</w:t>
      </w:r>
    </w:p>
    <w:p w14:paraId="7AE62073" w14:textId="77777777" w:rsidR="00E1453A" w:rsidRPr="00E1453A" w:rsidRDefault="00E12A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</w:t>
      </w:r>
      <w:r w:rsidR="00E1453A" w:rsidRPr="00E1453A">
        <w:rPr>
          <w:sz w:val="28"/>
          <w:szCs w:val="28"/>
        </w:rPr>
        <w:t xml:space="preserve"> на занимаемое здание, строение, сооружение, нежилое помещение, в </w:t>
      </w:r>
      <w:proofErr w:type="gramStart"/>
      <w:r w:rsidR="00E1453A" w:rsidRPr="00E1453A">
        <w:rPr>
          <w:sz w:val="28"/>
          <w:szCs w:val="28"/>
        </w:rPr>
        <w:t>которых</w:t>
      </w:r>
      <w:proofErr w:type="gramEnd"/>
      <w:r w:rsidR="00E1453A" w:rsidRPr="00E1453A">
        <w:rPr>
          <w:sz w:val="28"/>
          <w:szCs w:val="28"/>
        </w:rPr>
        <w:t xml:space="preserve"> размещено стационарное пр</w:t>
      </w:r>
      <w:r w:rsidR="008B450D">
        <w:rPr>
          <w:sz w:val="28"/>
          <w:szCs w:val="28"/>
        </w:rPr>
        <w:t>едприятие общественного питания.</w:t>
      </w:r>
    </w:p>
    <w:p w14:paraId="6977E8B7" w14:textId="77777777" w:rsid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 xml:space="preserve">Для оформления договора на право размещения нестационарных торговых объектов – сезонных (летних) кафе без реализации и распития алкогольной продукции при стационарных предприятиях общественного питания Управление экономики Администрации Северодвинска направляет </w:t>
      </w:r>
      <w:r w:rsidR="00991FF7">
        <w:rPr>
          <w:sz w:val="28"/>
          <w:szCs w:val="28"/>
        </w:rPr>
        <w:br/>
      </w:r>
      <w:r w:rsidRPr="00E1453A">
        <w:rPr>
          <w:sz w:val="28"/>
          <w:szCs w:val="28"/>
        </w:rPr>
        <w:t>в Комитет по управлению муниципальным имуществом Администрации Северодвинска:</w:t>
      </w:r>
    </w:p>
    <w:p w14:paraId="3827A7F2" w14:textId="77777777" w:rsidR="008B450D" w:rsidRPr="008B450D" w:rsidRDefault="008B450D" w:rsidP="008B4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B4">
        <w:rPr>
          <w:sz w:val="28"/>
          <w:szCs w:val="28"/>
        </w:rPr>
        <w:t>копии учредительных документов и свидетельства о государственной регистрации юридического лица или листа записи Единого государственного реестра юридических лиц или копии свидетельства о государственной регистрации физического лица в качестве индивидуального предпринимателя или листа записи Единого государственного реестра индивидуальных предпринимателей</w:t>
      </w:r>
      <w:r w:rsidR="00C24172" w:rsidRPr="008120B4">
        <w:rPr>
          <w:sz w:val="28"/>
          <w:szCs w:val="28"/>
        </w:rPr>
        <w:t>;</w:t>
      </w:r>
    </w:p>
    <w:p w14:paraId="6462C53B" w14:textId="77777777" w:rsidR="008B450D" w:rsidRPr="00E1453A" w:rsidRDefault="00C24172" w:rsidP="008B4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</w:t>
      </w:r>
      <w:r w:rsidR="008B450D" w:rsidRPr="008B450D">
        <w:rPr>
          <w:sz w:val="28"/>
          <w:szCs w:val="28"/>
        </w:rPr>
        <w:t xml:space="preserve"> на занимаемое здание, строение, сооружение, нежилое помещение, в </w:t>
      </w:r>
      <w:proofErr w:type="gramStart"/>
      <w:r w:rsidR="008B450D" w:rsidRPr="008B450D">
        <w:rPr>
          <w:sz w:val="28"/>
          <w:szCs w:val="28"/>
        </w:rPr>
        <w:t>которых</w:t>
      </w:r>
      <w:proofErr w:type="gramEnd"/>
      <w:r w:rsidR="008B450D" w:rsidRPr="008B450D">
        <w:rPr>
          <w:sz w:val="28"/>
          <w:szCs w:val="28"/>
        </w:rPr>
        <w:t xml:space="preserve"> размещено стационарное предприятие общественного питания;</w:t>
      </w:r>
    </w:p>
    <w:p w14:paraId="3C354BDD" w14:textId="77777777" w:rsidR="00E1453A" w:rsidRPr="00E1453A" w:rsidRDefault="00B315AC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</w:t>
      </w:r>
      <w:r w:rsidR="004529C1">
        <w:rPr>
          <w:sz w:val="28"/>
          <w:szCs w:val="28"/>
        </w:rPr>
        <w:t>у</w:t>
      </w:r>
      <w:r w:rsidR="00E1453A" w:rsidRPr="00E1453A">
        <w:rPr>
          <w:sz w:val="28"/>
          <w:szCs w:val="28"/>
        </w:rPr>
        <w:t xml:space="preserve"> размещения объекта, предусмотренную пунктом 1 раздела III Порядка размещения нестационарных торговых объектов на территории Северодвинска;</w:t>
      </w:r>
    </w:p>
    <w:p w14:paraId="63AC388C" w14:textId="22E941C6" w:rsidR="00E1453A" w:rsidRPr="00E1453A" w:rsidRDefault="004529C1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эскизный</w:t>
      </w:r>
      <w:r w:rsidR="00E1453A" w:rsidRPr="00E1453A">
        <w:rPr>
          <w:sz w:val="28"/>
          <w:szCs w:val="28"/>
        </w:rPr>
        <w:t xml:space="preserve"> проект внешнего вида сезонного (летнего) кафе без реализации и распития алкогольной продукции (графическое изображение), отображающий в цвете размещение всех элементов сезонного (летнего) кафе без реализации и распития алкогольной продукции в нескольких проекциях </w:t>
      </w:r>
      <w:r w:rsidR="002C0274">
        <w:rPr>
          <w:sz w:val="28"/>
          <w:szCs w:val="28"/>
        </w:rPr>
        <w:br/>
      </w:r>
      <w:r w:rsidR="00E1453A" w:rsidRPr="00E1453A">
        <w:rPr>
          <w:sz w:val="28"/>
          <w:szCs w:val="28"/>
        </w:rPr>
        <w:t xml:space="preserve">с указанием цветового и конструктивного решений, габаритов, планируемых </w:t>
      </w:r>
      <w:r w:rsidR="00141E04">
        <w:rPr>
          <w:sz w:val="28"/>
          <w:szCs w:val="28"/>
        </w:rPr>
        <w:br/>
      </w:r>
      <w:r w:rsidR="00E1453A" w:rsidRPr="00E1453A">
        <w:rPr>
          <w:sz w:val="28"/>
          <w:szCs w:val="28"/>
        </w:rPr>
        <w:t xml:space="preserve">к использованию материалов: покрытия площадки кафе, ограждений (при наличии), навесов (маркиз), мебели, растительных декоративных элементов, </w:t>
      </w:r>
      <w:r w:rsidR="00141E04">
        <w:rPr>
          <w:sz w:val="28"/>
          <w:szCs w:val="28"/>
        </w:rPr>
        <w:br/>
      </w:r>
      <w:r w:rsidR="00E1453A" w:rsidRPr="00E1453A">
        <w:rPr>
          <w:sz w:val="28"/>
          <w:szCs w:val="28"/>
        </w:rPr>
        <w:t>а также элементов освещения</w:t>
      </w:r>
      <w:proofErr w:type="gramEnd"/>
      <w:r w:rsidR="00E1453A" w:rsidRPr="00E1453A">
        <w:rPr>
          <w:sz w:val="28"/>
          <w:szCs w:val="28"/>
        </w:rPr>
        <w:t xml:space="preserve"> для размещения сезонного (летнего) кафе без реализации и распития алкогольной продукции при стационарном предприятии общественного питания.</w:t>
      </w:r>
    </w:p>
    <w:p w14:paraId="610235D7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 xml:space="preserve">5. Договор на право размещения нестационарного торгового объекта без проведения аукциона при размещении нестационарного торгового объекта хозяйствующим субъектом, надлежащим </w:t>
      </w:r>
      <w:proofErr w:type="gramStart"/>
      <w:r w:rsidRPr="00E1453A">
        <w:rPr>
          <w:sz w:val="28"/>
          <w:szCs w:val="28"/>
        </w:rPr>
        <w:t>образом</w:t>
      </w:r>
      <w:proofErr w:type="gramEnd"/>
      <w:r w:rsidRPr="00E1453A">
        <w:rPr>
          <w:sz w:val="28"/>
          <w:szCs w:val="28"/>
        </w:rPr>
        <w:t xml:space="preserve"> исполнявшим свои </w:t>
      </w:r>
      <w:r w:rsidRPr="00E1453A">
        <w:rPr>
          <w:sz w:val="28"/>
          <w:szCs w:val="28"/>
        </w:rPr>
        <w:lastRenderedPageBreak/>
        <w:t>обязанности по действующему договору аренды земельного участка, предоставленного для размещения нестационарного торгового объекта, заключенному до 1 марта 2015 года</w:t>
      </w:r>
      <w:r w:rsidR="008610AF">
        <w:rPr>
          <w:sz w:val="28"/>
          <w:szCs w:val="28"/>
        </w:rPr>
        <w:t>,</w:t>
      </w:r>
      <w:r w:rsidRPr="00E1453A">
        <w:rPr>
          <w:sz w:val="28"/>
          <w:szCs w:val="28"/>
        </w:rPr>
        <w:t xml:space="preserve"> заключается на срок не позднее </w:t>
      </w:r>
      <w:r w:rsidR="002C0274">
        <w:rPr>
          <w:sz w:val="28"/>
          <w:szCs w:val="28"/>
        </w:rPr>
        <w:br/>
      </w:r>
      <w:r w:rsidRPr="00E1453A">
        <w:rPr>
          <w:sz w:val="28"/>
          <w:szCs w:val="28"/>
        </w:rPr>
        <w:t xml:space="preserve">10 рабочих дней до начала периода размещения нестационарного торгового объекта на основании заявления хозяйствующего субъекта на имя Главы Северодвинска, направленного в срок не позднее 30 календарных дней </w:t>
      </w:r>
      <w:r w:rsidR="002C0274">
        <w:rPr>
          <w:sz w:val="28"/>
          <w:szCs w:val="28"/>
        </w:rPr>
        <w:br/>
      </w:r>
      <w:r w:rsidRPr="00E1453A">
        <w:rPr>
          <w:sz w:val="28"/>
          <w:szCs w:val="28"/>
        </w:rPr>
        <w:t xml:space="preserve">до начала периода размещения нестационарного торгового объекта, </w:t>
      </w:r>
      <w:r w:rsidR="002C0274">
        <w:rPr>
          <w:sz w:val="28"/>
          <w:szCs w:val="28"/>
        </w:rPr>
        <w:br/>
      </w:r>
      <w:r w:rsidRPr="00E1453A">
        <w:rPr>
          <w:sz w:val="28"/>
          <w:szCs w:val="28"/>
        </w:rPr>
        <w:t xml:space="preserve">с </w:t>
      </w:r>
      <w:r w:rsidR="00B315AC">
        <w:rPr>
          <w:sz w:val="28"/>
          <w:szCs w:val="28"/>
        </w:rPr>
        <w:t>приложением</w:t>
      </w:r>
      <w:r w:rsidRPr="00E1453A">
        <w:rPr>
          <w:sz w:val="28"/>
          <w:szCs w:val="28"/>
        </w:rPr>
        <w:t>:</w:t>
      </w:r>
    </w:p>
    <w:p w14:paraId="2CD850EC" w14:textId="77777777" w:rsidR="00E1453A" w:rsidRPr="00E1453A" w:rsidRDefault="00972765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285">
        <w:rPr>
          <w:sz w:val="28"/>
          <w:szCs w:val="28"/>
        </w:rPr>
        <w:t>копий</w:t>
      </w:r>
      <w:r w:rsidR="00E1453A" w:rsidRPr="00BD2285">
        <w:rPr>
          <w:sz w:val="28"/>
          <w:szCs w:val="28"/>
        </w:rPr>
        <w:t xml:space="preserve"> учредительных документов и свидетельства о государственной регистрации юридического лица или листа записи Единого государственного р</w:t>
      </w:r>
      <w:r w:rsidR="00BD2285">
        <w:rPr>
          <w:sz w:val="28"/>
          <w:szCs w:val="28"/>
        </w:rPr>
        <w:t>еестра юридических лиц или копий</w:t>
      </w:r>
      <w:r w:rsidR="00E1453A" w:rsidRPr="00BD2285">
        <w:rPr>
          <w:sz w:val="28"/>
          <w:szCs w:val="28"/>
        </w:rPr>
        <w:t xml:space="preserve"> свидетельства о государственной регистрации физического лица в качестве индивидуального предпринимателя или листа записи Единого государственного реестра индивидуальных предпринимателей.</w:t>
      </w:r>
    </w:p>
    <w:p w14:paraId="01A54315" w14:textId="77777777" w:rsid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Для оформления договора на право размещения нестационарных торговых объектов на основании настоящего пункта Управление экономики Администрации Северодвинска направляет в Комитет по управлению муниципальным имуществом Администрации Северодвинска:</w:t>
      </w:r>
    </w:p>
    <w:p w14:paraId="3C0B2BD6" w14:textId="77777777" w:rsidR="00782CF4" w:rsidRPr="00E1453A" w:rsidRDefault="00782CF4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DC7">
        <w:rPr>
          <w:sz w:val="28"/>
          <w:szCs w:val="28"/>
        </w:rPr>
        <w:t>копии учредительных документов и свидетельства о государственной регистрации юридического лица или листа записи Единого государственного реестра юридических лиц или копии свидетельства о государственной регистрации физического лица в качестве индивидуального предпринимателя или листа записи Единого государственного реестра индивидуальных предпринимателей;</w:t>
      </w:r>
    </w:p>
    <w:p w14:paraId="139D74DB" w14:textId="77777777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схему размещения объекта, предусмотренную пунктом 1 раздела III Порядка размещения нестационарных торговых объектов на территории Северодвинска;</w:t>
      </w:r>
    </w:p>
    <w:p w14:paraId="1A98B8C6" w14:textId="2CC8056B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копию договора аренды земельного участка, предоставленного для</w:t>
      </w:r>
      <w:r w:rsidR="00AD5E05">
        <w:rPr>
          <w:sz w:val="28"/>
          <w:szCs w:val="28"/>
        </w:rPr>
        <w:t> </w:t>
      </w:r>
      <w:r w:rsidRPr="00E1453A">
        <w:rPr>
          <w:sz w:val="28"/>
          <w:szCs w:val="28"/>
        </w:rPr>
        <w:t>размещения нестационарного</w:t>
      </w:r>
      <w:r w:rsidR="008610AF">
        <w:rPr>
          <w:sz w:val="28"/>
          <w:szCs w:val="28"/>
        </w:rPr>
        <w:t xml:space="preserve"> торгового объекта, заключенного</w:t>
      </w:r>
      <w:r w:rsidRPr="00E1453A">
        <w:rPr>
          <w:sz w:val="28"/>
          <w:szCs w:val="28"/>
        </w:rPr>
        <w:t xml:space="preserve"> </w:t>
      </w:r>
      <w:r w:rsidR="00AD5E05">
        <w:rPr>
          <w:sz w:val="28"/>
          <w:szCs w:val="28"/>
        </w:rPr>
        <w:br/>
      </w:r>
      <w:r w:rsidRPr="00E1453A">
        <w:rPr>
          <w:sz w:val="28"/>
          <w:szCs w:val="28"/>
        </w:rPr>
        <w:t>до 1 марта 2015 года.</w:t>
      </w:r>
    </w:p>
    <w:p w14:paraId="6FF534C8" w14:textId="23D5EC9D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t>6. Обеспечение исполнения договорных обязательств осуществляется Управлением экономики Администрации Северодвинска в части, касающейся размещения и содержания нестационарных торговых объектов, Комитетом по управлению муниципальным имуществом Администрации Северодвинска в части, касающейся контроля за перечислением денежных сре</w:t>
      </w:r>
      <w:proofErr w:type="gramStart"/>
      <w:r w:rsidRPr="00E1453A">
        <w:rPr>
          <w:sz w:val="28"/>
          <w:szCs w:val="28"/>
        </w:rPr>
        <w:t>дств в б</w:t>
      </w:r>
      <w:proofErr w:type="gramEnd"/>
      <w:r w:rsidRPr="00E1453A">
        <w:rPr>
          <w:sz w:val="28"/>
          <w:szCs w:val="28"/>
        </w:rPr>
        <w:t xml:space="preserve">юджет </w:t>
      </w:r>
      <w:r w:rsidR="00972765">
        <w:rPr>
          <w:sz w:val="28"/>
          <w:szCs w:val="28"/>
        </w:rPr>
        <w:t>Северодвинск</w:t>
      </w:r>
      <w:r w:rsidR="008610AF">
        <w:rPr>
          <w:sz w:val="28"/>
          <w:szCs w:val="28"/>
        </w:rPr>
        <w:t>а</w:t>
      </w:r>
      <w:r w:rsidRPr="00E1453A">
        <w:rPr>
          <w:sz w:val="28"/>
          <w:szCs w:val="28"/>
        </w:rPr>
        <w:t>.</w:t>
      </w:r>
    </w:p>
    <w:p w14:paraId="2CF6C6FB" w14:textId="60E31322" w:rsidR="00E1453A" w:rsidRPr="00E1453A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453A">
        <w:rPr>
          <w:sz w:val="28"/>
          <w:szCs w:val="28"/>
        </w:rPr>
        <w:t>Управление экономики Администрации Северодвинска при выявлении фактов ненадлежащего исполнения условий договора в части, касающейся размещения и содержания нестационарных</w:t>
      </w:r>
      <w:r w:rsidR="008610AF">
        <w:rPr>
          <w:sz w:val="28"/>
          <w:szCs w:val="28"/>
        </w:rPr>
        <w:t xml:space="preserve"> торговых объектов, составляет а</w:t>
      </w:r>
      <w:r w:rsidRPr="00E1453A">
        <w:rPr>
          <w:sz w:val="28"/>
          <w:szCs w:val="28"/>
        </w:rPr>
        <w:t>кт обследования н</w:t>
      </w:r>
      <w:r w:rsidR="008610AF">
        <w:rPr>
          <w:sz w:val="28"/>
          <w:szCs w:val="28"/>
        </w:rPr>
        <w:t>естационарных торговых объектов</w:t>
      </w:r>
      <w:r w:rsidRPr="00E1453A">
        <w:rPr>
          <w:sz w:val="28"/>
          <w:szCs w:val="28"/>
        </w:rPr>
        <w:t xml:space="preserve"> с фиксацией выявленных нарушений и направляет его в Комитет по управлению муниципальным имуществом Администрации Северодвинска для направления уведомления о применении штрафных санкций за нарушение условий договора.</w:t>
      </w:r>
      <w:proofErr w:type="gramEnd"/>
    </w:p>
    <w:p w14:paraId="123C5B6F" w14:textId="77777777" w:rsidR="00C77493" w:rsidRDefault="00E1453A" w:rsidP="00E1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3A">
        <w:rPr>
          <w:sz w:val="28"/>
          <w:szCs w:val="28"/>
        </w:rPr>
        <w:lastRenderedPageBreak/>
        <w:t xml:space="preserve">7. Плата по договору на право размещения нестационарных торговых объектов на территории Северодвинска вносится хозяйствующим субъектом </w:t>
      </w:r>
      <w:r w:rsidR="00F36141">
        <w:rPr>
          <w:sz w:val="28"/>
          <w:szCs w:val="28"/>
        </w:rPr>
        <w:br/>
      </w:r>
      <w:r w:rsidRPr="00E1453A">
        <w:rPr>
          <w:sz w:val="28"/>
          <w:szCs w:val="28"/>
        </w:rPr>
        <w:t>в установленном договором порядке</w:t>
      </w:r>
      <w:proofErr w:type="gramStart"/>
      <w:r w:rsidRPr="00E1453A">
        <w:rPr>
          <w:sz w:val="28"/>
          <w:szCs w:val="28"/>
        </w:rPr>
        <w:t>.</w:t>
      </w:r>
      <w:r w:rsidR="00C77493">
        <w:rPr>
          <w:sz w:val="28"/>
          <w:szCs w:val="28"/>
        </w:rPr>
        <w:t>».</w:t>
      </w:r>
      <w:proofErr w:type="gramEnd"/>
    </w:p>
    <w:sectPr w:rsidR="00C77493" w:rsidSect="00B574F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80374" w14:textId="77777777" w:rsidR="00BB316D" w:rsidRDefault="00BB316D" w:rsidP="00E63A83">
      <w:r>
        <w:separator/>
      </w:r>
    </w:p>
  </w:endnote>
  <w:endnote w:type="continuationSeparator" w:id="0">
    <w:p w14:paraId="1CC0E3BD" w14:textId="77777777" w:rsidR="00BB316D" w:rsidRDefault="00BB316D" w:rsidP="00E6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21C75" w14:textId="77777777" w:rsidR="00BB316D" w:rsidRDefault="00BB316D" w:rsidP="00E63A83">
      <w:r>
        <w:separator/>
      </w:r>
    </w:p>
  </w:footnote>
  <w:footnote w:type="continuationSeparator" w:id="0">
    <w:p w14:paraId="20993020" w14:textId="77777777" w:rsidR="00BB316D" w:rsidRDefault="00BB316D" w:rsidP="00E6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3678"/>
      <w:docPartObj>
        <w:docPartGallery w:val="Page Numbers (Top of Page)"/>
        <w:docPartUnique/>
      </w:docPartObj>
    </w:sdtPr>
    <w:sdtEndPr/>
    <w:sdtContent>
      <w:p w14:paraId="790E40A5" w14:textId="77777777" w:rsidR="00E63A83" w:rsidRDefault="00E63A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797">
          <w:rPr>
            <w:noProof/>
          </w:rPr>
          <w:t>2</w:t>
        </w:r>
        <w:r>
          <w:fldChar w:fldCharType="end"/>
        </w:r>
      </w:p>
    </w:sdtContent>
  </w:sdt>
  <w:p w14:paraId="32D2F62C" w14:textId="77777777" w:rsidR="00E63A83" w:rsidRDefault="00E63A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20"/>
    <w:rsid w:val="000000C1"/>
    <w:rsid w:val="00003AC4"/>
    <w:rsid w:val="00017038"/>
    <w:rsid w:val="00023EAE"/>
    <w:rsid w:val="00027AE8"/>
    <w:rsid w:val="00035478"/>
    <w:rsid w:val="00070D22"/>
    <w:rsid w:val="00074B49"/>
    <w:rsid w:val="0008098D"/>
    <w:rsid w:val="000862EB"/>
    <w:rsid w:val="00086A08"/>
    <w:rsid w:val="000B0E09"/>
    <w:rsid w:val="000D1450"/>
    <w:rsid w:val="000E2F3D"/>
    <w:rsid w:val="000F7CFB"/>
    <w:rsid w:val="00100B6D"/>
    <w:rsid w:val="00105215"/>
    <w:rsid w:val="001369EE"/>
    <w:rsid w:val="00141E04"/>
    <w:rsid w:val="0015192E"/>
    <w:rsid w:val="00155365"/>
    <w:rsid w:val="001558CC"/>
    <w:rsid w:val="0017651E"/>
    <w:rsid w:val="00181BD6"/>
    <w:rsid w:val="00182116"/>
    <w:rsid w:val="00186A49"/>
    <w:rsid w:val="00192D42"/>
    <w:rsid w:val="00195194"/>
    <w:rsid w:val="001B094D"/>
    <w:rsid w:val="001B135D"/>
    <w:rsid w:val="001D1CBA"/>
    <w:rsid w:val="001D6245"/>
    <w:rsid w:val="001F2016"/>
    <w:rsid w:val="001F725A"/>
    <w:rsid w:val="001F7DFA"/>
    <w:rsid w:val="00201AD7"/>
    <w:rsid w:val="00204059"/>
    <w:rsid w:val="00205A3A"/>
    <w:rsid w:val="00206EAF"/>
    <w:rsid w:val="002165DE"/>
    <w:rsid w:val="00220C71"/>
    <w:rsid w:val="002368CD"/>
    <w:rsid w:val="00254152"/>
    <w:rsid w:val="00257275"/>
    <w:rsid w:val="0026221E"/>
    <w:rsid w:val="002719A5"/>
    <w:rsid w:val="00272121"/>
    <w:rsid w:val="00276762"/>
    <w:rsid w:val="002A03AC"/>
    <w:rsid w:val="002A4BF8"/>
    <w:rsid w:val="002B2787"/>
    <w:rsid w:val="002C0274"/>
    <w:rsid w:val="002C4557"/>
    <w:rsid w:val="002D2980"/>
    <w:rsid w:val="002F4D57"/>
    <w:rsid w:val="00302210"/>
    <w:rsid w:val="003137CD"/>
    <w:rsid w:val="0032243C"/>
    <w:rsid w:val="003224D0"/>
    <w:rsid w:val="00341A44"/>
    <w:rsid w:val="00350160"/>
    <w:rsid w:val="00357456"/>
    <w:rsid w:val="00360A20"/>
    <w:rsid w:val="00373488"/>
    <w:rsid w:val="003813F1"/>
    <w:rsid w:val="00383BC7"/>
    <w:rsid w:val="00384F4B"/>
    <w:rsid w:val="00393317"/>
    <w:rsid w:val="00395359"/>
    <w:rsid w:val="003B5104"/>
    <w:rsid w:val="003D4385"/>
    <w:rsid w:val="003F38A7"/>
    <w:rsid w:val="003F7059"/>
    <w:rsid w:val="00401DAA"/>
    <w:rsid w:val="0041208E"/>
    <w:rsid w:val="00412CE4"/>
    <w:rsid w:val="00414923"/>
    <w:rsid w:val="004169EC"/>
    <w:rsid w:val="004202C4"/>
    <w:rsid w:val="004529C1"/>
    <w:rsid w:val="00454E40"/>
    <w:rsid w:val="00455EA2"/>
    <w:rsid w:val="00471EBA"/>
    <w:rsid w:val="00486659"/>
    <w:rsid w:val="00490D20"/>
    <w:rsid w:val="00493472"/>
    <w:rsid w:val="004A2E0C"/>
    <w:rsid w:val="004A4D57"/>
    <w:rsid w:val="004A4E2A"/>
    <w:rsid w:val="004A6CC2"/>
    <w:rsid w:val="004A79DB"/>
    <w:rsid w:val="004B3E50"/>
    <w:rsid w:val="004C0038"/>
    <w:rsid w:val="004C05D5"/>
    <w:rsid w:val="004D40FC"/>
    <w:rsid w:val="004D4BD8"/>
    <w:rsid w:val="004E34F4"/>
    <w:rsid w:val="004E39CF"/>
    <w:rsid w:val="00504F1C"/>
    <w:rsid w:val="005128D2"/>
    <w:rsid w:val="005133AA"/>
    <w:rsid w:val="00517287"/>
    <w:rsid w:val="0053023C"/>
    <w:rsid w:val="0053765C"/>
    <w:rsid w:val="00541029"/>
    <w:rsid w:val="00545F77"/>
    <w:rsid w:val="00547956"/>
    <w:rsid w:val="00555643"/>
    <w:rsid w:val="00557420"/>
    <w:rsid w:val="00563B1E"/>
    <w:rsid w:val="005674B4"/>
    <w:rsid w:val="00570801"/>
    <w:rsid w:val="00571D20"/>
    <w:rsid w:val="00582F11"/>
    <w:rsid w:val="0058577B"/>
    <w:rsid w:val="00591A12"/>
    <w:rsid w:val="005A44B3"/>
    <w:rsid w:val="005A75D8"/>
    <w:rsid w:val="005B1858"/>
    <w:rsid w:val="005B1F21"/>
    <w:rsid w:val="005B20BF"/>
    <w:rsid w:val="005D4BDA"/>
    <w:rsid w:val="005F3125"/>
    <w:rsid w:val="006008EB"/>
    <w:rsid w:val="0060156D"/>
    <w:rsid w:val="00614209"/>
    <w:rsid w:val="0063389F"/>
    <w:rsid w:val="00634B84"/>
    <w:rsid w:val="00637119"/>
    <w:rsid w:val="006418C8"/>
    <w:rsid w:val="0064506B"/>
    <w:rsid w:val="00645142"/>
    <w:rsid w:val="0065086C"/>
    <w:rsid w:val="0065598C"/>
    <w:rsid w:val="00656F07"/>
    <w:rsid w:val="006636CF"/>
    <w:rsid w:val="006708A6"/>
    <w:rsid w:val="00672950"/>
    <w:rsid w:val="00677D0B"/>
    <w:rsid w:val="00680DFB"/>
    <w:rsid w:val="006854F1"/>
    <w:rsid w:val="0068798B"/>
    <w:rsid w:val="00691430"/>
    <w:rsid w:val="00697301"/>
    <w:rsid w:val="006B4874"/>
    <w:rsid w:val="006D01EE"/>
    <w:rsid w:val="006D7CED"/>
    <w:rsid w:val="006E3BD6"/>
    <w:rsid w:val="006F56F8"/>
    <w:rsid w:val="00703BAD"/>
    <w:rsid w:val="00707A7D"/>
    <w:rsid w:val="00720BA9"/>
    <w:rsid w:val="00753797"/>
    <w:rsid w:val="00754A2C"/>
    <w:rsid w:val="007651E5"/>
    <w:rsid w:val="007660A3"/>
    <w:rsid w:val="0077551B"/>
    <w:rsid w:val="0077709B"/>
    <w:rsid w:val="00781D72"/>
    <w:rsid w:val="00782CF4"/>
    <w:rsid w:val="00785AA8"/>
    <w:rsid w:val="00790F0A"/>
    <w:rsid w:val="00792E4C"/>
    <w:rsid w:val="00794CC2"/>
    <w:rsid w:val="0079562C"/>
    <w:rsid w:val="007A0420"/>
    <w:rsid w:val="007B2F36"/>
    <w:rsid w:val="007B3443"/>
    <w:rsid w:val="007D1743"/>
    <w:rsid w:val="007D38B2"/>
    <w:rsid w:val="007F3670"/>
    <w:rsid w:val="007F41C1"/>
    <w:rsid w:val="008120B4"/>
    <w:rsid w:val="00824D35"/>
    <w:rsid w:val="00831C9B"/>
    <w:rsid w:val="00840966"/>
    <w:rsid w:val="00843FBF"/>
    <w:rsid w:val="008525B8"/>
    <w:rsid w:val="0085788B"/>
    <w:rsid w:val="0086064F"/>
    <w:rsid w:val="008610AF"/>
    <w:rsid w:val="00861F37"/>
    <w:rsid w:val="00863905"/>
    <w:rsid w:val="008661BD"/>
    <w:rsid w:val="008663B1"/>
    <w:rsid w:val="0087307E"/>
    <w:rsid w:val="00874ECA"/>
    <w:rsid w:val="00876270"/>
    <w:rsid w:val="00884FA1"/>
    <w:rsid w:val="0089348D"/>
    <w:rsid w:val="008A1A2C"/>
    <w:rsid w:val="008B450D"/>
    <w:rsid w:val="008B5606"/>
    <w:rsid w:val="008D0128"/>
    <w:rsid w:val="008E5C73"/>
    <w:rsid w:val="008F4477"/>
    <w:rsid w:val="00935A63"/>
    <w:rsid w:val="009379C8"/>
    <w:rsid w:val="00941618"/>
    <w:rsid w:val="00946AE4"/>
    <w:rsid w:val="00955E1C"/>
    <w:rsid w:val="00961F25"/>
    <w:rsid w:val="009628E9"/>
    <w:rsid w:val="00972765"/>
    <w:rsid w:val="009777AC"/>
    <w:rsid w:val="00983D9A"/>
    <w:rsid w:val="009845A4"/>
    <w:rsid w:val="00991FF7"/>
    <w:rsid w:val="0099442C"/>
    <w:rsid w:val="009948CD"/>
    <w:rsid w:val="00995163"/>
    <w:rsid w:val="009A12E3"/>
    <w:rsid w:val="009B1463"/>
    <w:rsid w:val="009B3987"/>
    <w:rsid w:val="009E3244"/>
    <w:rsid w:val="009F2B91"/>
    <w:rsid w:val="009F58CA"/>
    <w:rsid w:val="00A2718D"/>
    <w:rsid w:val="00A361BD"/>
    <w:rsid w:val="00A36853"/>
    <w:rsid w:val="00A37DE9"/>
    <w:rsid w:val="00A52FED"/>
    <w:rsid w:val="00A600CC"/>
    <w:rsid w:val="00A7129E"/>
    <w:rsid w:val="00A71909"/>
    <w:rsid w:val="00A804E3"/>
    <w:rsid w:val="00A81B9A"/>
    <w:rsid w:val="00A8743A"/>
    <w:rsid w:val="00AD18E8"/>
    <w:rsid w:val="00AD5E05"/>
    <w:rsid w:val="00AD75DA"/>
    <w:rsid w:val="00AE5AC3"/>
    <w:rsid w:val="00AF5EAB"/>
    <w:rsid w:val="00B001D5"/>
    <w:rsid w:val="00B06C68"/>
    <w:rsid w:val="00B17D2D"/>
    <w:rsid w:val="00B24B55"/>
    <w:rsid w:val="00B278FB"/>
    <w:rsid w:val="00B315AC"/>
    <w:rsid w:val="00B3582A"/>
    <w:rsid w:val="00B45269"/>
    <w:rsid w:val="00B54334"/>
    <w:rsid w:val="00B574F3"/>
    <w:rsid w:val="00B57BC9"/>
    <w:rsid w:val="00B72BD1"/>
    <w:rsid w:val="00B74A30"/>
    <w:rsid w:val="00B93176"/>
    <w:rsid w:val="00BA35DB"/>
    <w:rsid w:val="00BA7478"/>
    <w:rsid w:val="00BB316D"/>
    <w:rsid w:val="00BC26A6"/>
    <w:rsid w:val="00BC6E08"/>
    <w:rsid w:val="00BC72B1"/>
    <w:rsid w:val="00BD2285"/>
    <w:rsid w:val="00BE0D27"/>
    <w:rsid w:val="00BE5E69"/>
    <w:rsid w:val="00BF2DDB"/>
    <w:rsid w:val="00C01318"/>
    <w:rsid w:val="00C24172"/>
    <w:rsid w:val="00C36641"/>
    <w:rsid w:val="00C371A5"/>
    <w:rsid w:val="00C44009"/>
    <w:rsid w:val="00C47C1B"/>
    <w:rsid w:val="00C51B5D"/>
    <w:rsid w:val="00C63365"/>
    <w:rsid w:val="00C662F5"/>
    <w:rsid w:val="00C77493"/>
    <w:rsid w:val="00C86860"/>
    <w:rsid w:val="00CA34B9"/>
    <w:rsid w:val="00CB4D26"/>
    <w:rsid w:val="00CD367B"/>
    <w:rsid w:val="00CD5274"/>
    <w:rsid w:val="00CD63CA"/>
    <w:rsid w:val="00CD69BE"/>
    <w:rsid w:val="00CE512C"/>
    <w:rsid w:val="00CE5DC7"/>
    <w:rsid w:val="00CF19D8"/>
    <w:rsid w:val="00D403D1"/>
    <w:rsid w:val="00D534E2"/>
    <w:rsid w:val="00D623AC"/>
    <w:rsid w:val="00D66777"/>
    <w:rsid w:val="00D731C4"/>
    <w:rsid w:val="00D77253"/>
    <w:rsid w:val="00D803B5"/>
    <w:rsid w:val="00D849E0"/>
    <w:rsid w:val="00D84BD1"/>
    <w:rsid w:val="00D86F24"/>
    <w:rsid w:val="00DA02AB"/>
    <w:rsid w:val="00DA0A31"/>
    <w:rsid w:val="00DA104A"/>
    <w:rsid w:val="00DA360D"/>
    <w:rsid w:val="00DC2555"/>
    <w:rsid w:val="00DC3661"/>
    <w:rsid w:val="00DC699C"/>
    <w:rsid w:val="00DD10B6"/>
    <w:rsid w:val="00DE3197"/>
    <w:rsid w:val="00DE3BC0"/>
    <w:rsid w:val="00DE7438"/>
    <w:rsid w:val="00DE7FA3"/>
    <w:rsid w:val="00DF7813"/>
    <w:rsid w:val="00E0650B"/>
    <w:rsid w:val="00E12A3A"/>
    <w:rsid w:val="00E1453A"/>
    <w:rsid w:val="00E16565"/>
    <w:rsid w:val="00E17473"/>
    <w:rsid w:val="00E514EA"/>
    <w:rsid w:val="00E63A83"/>
    <w:rsid w:val="00E6463B"/>
    <w:rsid w:val="00E66FE2"/>
    <w:rsid w:val="00E71442"/>
    <w:rsid w:val="00E809C1"/>
    <w:rsid w:val="00E856DD"/>
    <w:rsid w:val="00E867C7"/>
    <w:rsid w:val="00E869B8"/>
    <w:rsid w:val="00E87528"/>
    <w:rsid w:val="00E97355"/>
    <w:rsid w:val="00EA7705"/>
    <w:rsid w:val="00EC16B4"/>
    <w:rsid w:val="00ED7498"/>
    <w:rsid w:val="00EE0D15"/>
    <w:rsid w:val="00EF154A"/>
    <w:rsid w:val="00F0278A"/>
    <w:rsid w:val="00F048C5"/>
    <w:rsid w:val="00F3044C"/>
    <w:rsid w:val="00F36141"/>
    <w:rsid w:val="00F41201"/>
    <w:rsid w:val="00F43C18"/>
    <w:rsid w:val="00F546FB"/>
    <w:rsid w:val="00F60F57"/>
    <w:rsid w:val="00FC3ACA"/>
    <w:rsid w:val="00FE0EDB"/>
    <w:rsid w:val="00FE342E"/>
    <w:rsid w:val="00FE7BAE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37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04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04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6921-7BDD-4739-BD0E-AFD1597F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5481</Words>
  <Characters>31247</Characters>
  <Application>Microsoft Office Word</Application>
  <DocSecurity>4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Гмырина Юлия Юрьевна</dc:creator>
  <cp:lastModifiedBy>user</cp:lastModifiedBy>
  <cp:revision>2</cp:revision>
  <dcterms:created xsi:type="dcterms:W3CDTF">2024-10-14T14:58:00Z</dcterms:created>
  <dcterms:modified xsi:type="dcterms:W3CDTF">2024-10-14T14:58:00Z</dcterms:modified>
</cp:coreProperties>
</file>