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02B0" w14:textId="77777777" w:rsidR="00FC1122" w:rsidRPr="00FC1122" w:rsidRDefault="00FC1122" w:rsidP="00FC11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Pr="00FC1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1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– объекты электросетевого хозяйства, в том числе:</w:t>
      </w:r>
    </w:p>
    <w:p w14:paraId="62BC30CF" w14:textId="0428FB25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52 м, местоположение: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область, городской округ «Северодвинск»,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город Северодвинск, в районе  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Макаренко, д. 12, квартал 207, кадастровый номер 29:28:000000:4069,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государственная регистрация права собственности: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29-29-06/002/2013-253 от 14.02.2013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8A9527C" w14:textId="2961CB30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100 м, </w:t>
      </w:r>
      <w:bookmarkStart w:id="0" w:name="_Hlk119662024"/>
      <w:r w:rsidRPr="002602CC">
        <w:rPr>
          <w:rFonts w:ascii="Times New Roman" w:eastAsia="Calibri" w:hAnsi="Times New Roman" w:cs="Times New Roman"/>
          <w:sz w:val="24"/>
          <w:szCs w:val="24"/>
        </w:rPr>
        <w:t>местоположение</w:t>
      </w:r>
      <w:bookmarkEnd w:id="0"/>
      <w:r w:rsidRPr="002602CC">
        <w:rPr>
          <w:rFonts w:ascii="Times New Roman" w:eastAsia="Calibri" w:hAnsi="Times New Roman" w:cs="Times New Roman"/>
          <w:sz w:val="24"/>
          <w:szCs w:val="24"/>
        </w:rPr>
        <w:t>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область, городской округ «Северодвинск»,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город Северодвинск,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Мира, д. 14, квартал 205, кадастровый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номер 29:28:000000:4082,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29-29-06/002/2013-255 от 15.02.2013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2CE3E5B" w14:textId="7C1C1E6A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118 м, </w:t>
      </w:r>
      <w:bookmarkStart w:id="1" w:name="_Hlk119663192"/>
      <w:r w:rsidRPr="002602CC">
        <w:rPr>
          <w:rFonts w:ascii="Times New Roman" w:eastAsia="Calibri" w:hAnsi="Times New Roman" w:cs="Times New Roman"/>
          <w:sz w:val="24"/>
          <w:szCs w:val="24"/>
        </w:rPr>
        <w:t>местоположение</w:t>
      </w:r>
      <w:bookmarkEnd w:id="1"/>
      <w:r w:rsidRPr="002602CC">
        <w:rPr>
          <w:rFonts w:ascii="Times New Roman" w:eastAsia="Calibri" w:hAnsi="Times New Roman" w:cs="Times New Roman"/>
          <w:sz w:val="24"/>
          <w:szCs w:val="24"/>
        </w:rPr>
        <w:t>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Архангельская область, </w:t>
      </w:r>
      <w:bookmarkStart w:id="2" w:name="_Hlk119663224"/>
      <w:r w:rsidRPr="002602CC">
        <w:rPr>
          <w:rFonts w:ascii="Times New Roman" w:eastAsia="Calibri" w:hAnsi="Times New Roman" w:cs="Times New Roman"/>
          <w:bCs/>
          <w:sz w:val="24"/>
          <w:szCs w:val="24"/>
        </w:rPr>
        <w:t>городской округ «Северодвинск»,</w:t>
      </w:r>
      <w:bookmarkEnd w:id="2"/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город Северодвинск,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Макаренко, д. 22, квартал 218, кадастровый номер 29:28:000000:4070,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29-29-06/002/2013-251 от 14.02.2013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D3B04B1" w14:textId="7344DBA6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500 м, </w:t>
      </w:r>
      <w:bookmarkStart w:id="3" w:name="_Hlk119663742"/>
      <w:r w:rsidRPr="002602CC">
        <w:rPr>
          <w:rFonts w:ascii="Times New Roman" w:eastAsia="Calibri" w:hAnsi="Times New Roman" w:cs="Times New Roman"/>
          <w:sz w:val="24"/>
          <w:szCs w:val="24"/>
        </w:rPr>
        <w:t>местоположение</w:t>
      </w:r>
      <w:bookmarkEnd w:id="3"/>
      <w:r w:rsidRPr="002602CC">
        <w:rPr>
          <w:rFonts w:ascii="Times New Roman" w:eastAsia="Calibri" w:hAnsi="Times New Roman" w:cs="Times New Roman"/>
          <w:sz w:val="24"/>
          <w:szCs w:val="24"/>
        </w:rPr>
        <w:t>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Архангельская область, </w:t>
      </w:r>
      <w:bookmarkStart w:id="4" w:name="_Hlk119664248"/>
      <w:r w:rsidRPr="002602CC">
        <w:rPr>
          <w:rFonts w:ascii="Times New Roman" w:eastAsia="Calibri" w:hAnsi="Times New Roman" w:cs="Times New Roman"/>
          <w:bCs/>
          <w:sz w:val="24"/>
          <w:szCs w:val="24"/>
        </w:rPr>
        <w:t>городской округ «Северодвинск»</w:t>
      </w:r>
      <w:bookmarkEnd w:id="4"/>
      <w:r w:rsidRPr="002602C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город Северодвинск,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бульвар Приморский, д. 6, квартал 218, кадастровый номер 29:28:000000:4061,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29-29-06/002/2013-252 от 14.02.2013</w:t>
      </w:r>
      <w:r w:rsidRPr="00260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30001F" w14:textId="70EF07E0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20008135"/>
      <w:r w:rsidRPr="002602CC">
        <w:rPr>
          <w:rFonts w:ascii="Times New Roman" w:eastAsia="Calibri" w:hAnsi="Times New Roman" w:cs="Times New Roman"/>
          <w:sz w:val="24"/>
          <w:szCs w:val="24"/>
        </w:rPr>
        <w:t>сеть протяженностью 191 м, местоположение: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обл.,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</w:t>
      </w:r>
      <w:r w:rsidRPr="002602CC">
        <w:rPr>
          <w:rFonts w:ascii="Times New Roman" w:eastAsia="Calibri" w:hAnsi="Times New Roman" w:cs="Times New Roman"/>
          <w:sz w:val="24"/>
          <w:szCs w:val="24"/>
        </w:rPr>
        <w:t>г. Северодвинск, в районе проспект Бутомы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, д. 18, квартал 209, кадастровый номер 29:28:000000:4066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29-29-06/002/2013-254 от 14.02.2013</w:t>
      </w:r>
      <w:bookmarkEnd w:id="5"/>
      <w:r w:rsidRPr="00260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818EFC" w14:textId="77777777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электроснабжение протяженностью 115 м, местоположение: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область,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городской округ «Северодвинск»,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город Северодвинск,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Макаренко, д. 26, квартал 218, кадастровый номер 29:28:000000:4067,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29-29-06/002/2013-249 от 15.02.2013</w:t>
      </w:r>
      <w:r w:rsidRPr="00260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573EB3" w14:textId="77777777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электроснабжение протяженностью 74 м, местоположение: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область,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г. Северодвинск,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бульвар Приморский, д. 8, квартал 218, кадастровый номер 29:28:000000:4062,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29-29-06/002/2013-250 от 14.02.2013</w:t>
      </w:r>
      <w:r w:rsidRPr="00260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0D3B1B" w14:textId="302F143B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 w:rsidR="00A9268A"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60 м, местоположение: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(</w:t>
      </w:r>
      <w:proofErr w:type="spellStart"/>
      <w:r w:rsidRPr="002602CC">
        <w:rPr>
          <w:rFonts w:ascii="Times New Roman" w:eastAsia="Calibri" w:hAnsi="Times New Roman" w:cs="Times New Roman"/>
          <w:bCs/>
          <w:sz w:val="24"/>
          <w:szCs w:val="24"/>
        </w:rPr>
        <w:t>обл</w:t>
      </w:r>
      <w:proofErr w:type="spellEnd"/>
      <w:r w:rsidRPr="002602CC">
        <w:rPr>
          <w:rFonts w:ascii="Times New Roman" w:eastAsia="Calibri" w:hAnsi="Times New Roman" w:cs="Times New Roman"/>
          <w:bCs/>
          <w:sz w:val="24"/>
          <w:szCs w:val="24"/>
        </w:rPr>
        <w:t>),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Северодвинск (г.),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Мира, д. 18,</w:t>
      </w:r>
      <w:r w:rsidR="00A926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квартал 205, кадастровый номер 29:28:000000:4071,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29-29-06/051/2012-485 от 11.01.2013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1A17218" w14:textId="4BE9DC08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 w:rsidR="00A9268A"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320 м, </w:t>
      </w:r>
      <w:bookmarkStart w:id="6" w:name="_Hlk119665078"/>
      <w:r w:rsidRPr="002602CC">
        <w:rPr>
          <w:rFonts w:ascii="Times New Roman" w:eastAsia="Calibri" w:hAnsi="Times New Roman" w:cs="Times New Roman"/>
          <w:sz w:val="24"/>
          <w:szCs w:val="24"/>
        </w:rPr>
        <w:t>местоположение</w:t>
      </w:r>
      <w:bookmarkEnd w:id="6"/>
      <w:r w:rsidRPr="002602CC">
        <w:rPr>
          <w:rFonts w:ascii="Times New Roman" w:eastAsia="Calibri" w:hAnsi="Times New Roman" w:cs="Times New Roman"/>
          <w:sz w:val="24"/>
          <w:szCs w:val="24"/>
        </w:rPr>
        <w:t>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обл.,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городской округ «Северодвинск»,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г. Северодвинск,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Приморский бульвар, д. 30/34, квартал 209, кадастровый номер 29:28:000000:4544,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государственная регистрация права собственности:</w:t>
      </w:r>
      <w:r w:rsidR="00A926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29-29-06/051/2012-486 от 11.01.2013</w:t>
      </w:r>
      <w:r w:rsidRPr="00260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A2E327" w14:textId="775B754F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 w:rsidR="00A9268A"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35 м, </w:t>
      </w:r>
      <w:bookmarkStart w:id="7" w:name="_Hlk119666423"/>
      <w:r w:rsidRPr="002602CC">
        <w:rPr>
          <w:rFonts w:ascii="Times New Roman" w:eastAsia="Calibri" w:hAnsi="Times New Roman" w:cs="Times New Roman"/>
          <w:sz w:val="24"/>
          <w:szCs w:val="24"/>
        </w:rPr>
        <w:t>местоположение</w:t>
      </w:r>
      <w:bookmarkEnd w:id="7"/>
      <w:r w:rsidRPr="002602CC">
        <w:rPr>
          <w:rFonts w:ascii="Times New Roman" w:eastAsia="Calibri" w:hAnsi="Times New Roman" w:cs="Times New Roman"/>
          <w:sz w:val="24"/>
          <w:szCs w:val="24"/>
        </w:rPr>
        <w:t>:</w:t>
      </w:r>
      <w:r w:rsidR="00A926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>обл.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8" w:name="_Hlk119666440"/>
      <w:r w:rsidRPr="002602CC">
        <w:rPr>
          <w:rFonts w:ascii="Times New Roman" w:eastAsia="Calibri" w:hAnsi="Times New Roman" w:cs="Times New Roman"/>
          <w:bCs/>
          <w:sz w:val="24"/>
          <w:szCs w:val="24"/>
        </w:rPr>
        <w:t>городской округ «Северодвинск»,</w:t>
      </w:r>
      <w:bookmarkEnd w:id="8"/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г. Северодвинск, в районе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Макаренко, д. 10, кадастровый номер</w:t>
      </w:r>
      <w:r w:rsidR="00A926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29:28:112207:1551,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      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29-29-06/051/2012-489 от 11.01.2013</w:t>
      </w:r>
      <w:r w:rsidRPr="00260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F1203E" w14:textId="1E89803A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</w:t>
      </w:r>
      <w:r w:rsidR="00A9268A">
        <w:rPr>
          <w:rFonts w:ascii="Times New Roman" w:eastAsia="Calibri" w:hAnsi="Times New Roman" w:cs="Times New Roman"/>
          <w:sz w:val="24"/>
          <w:szCs w:val="24"/>
        </w:rPr>
        <w:t>ая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сеть протяженностью 95 м, местоположение: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область,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городской округ «Северодвинск»,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город Северодвинск, в районе  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О</w:t>
      </w:r>
      <w:r w:rsidRPr="002602CC">
        <w:rPr>
          <w:rFonts w:ascii="Times New Roman" w:eastAsia="Calibri" w:hAnsi="Times New Roman" w:cs="Times New Roman"/>
          <w:sz w:val="24"/>
          <w:szCs w:val="24"/>
        </w:rPr>
        <w:t>ктябрьская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, д. 11, квартал 205, кадастровый номер</w:t>
      </w:r>
      <w:r w:rsidR="00A926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29:28:000000:4072,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29-29-06/051/2012-488 от 11.01.2013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56EB288" w14:textId="4602B679" w:rsidR="002602CC" w:rsidRPr="002602CC" w:rsidRDefault="002602CC" w:rsidP="00260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2CC">
        <w:rPr>
          <w:rFonts w:ascii="Times New Roman" w:eastAsia="Calibri" w:hAnsi="Times New Roman" w:cs="Times New Roman"/>
          <w:sz w:val="24"/>
          <w:szCs w:val="24"/>
        </w:rPr>
        <w:t>кабельную сеть протяженностью 65 м, местоположение: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Архангельская область,</w:t>
      </w:r>
      <w:r w:rsidRPr="00260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городской округ «Северодвинск», 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город Северодвинск, в районе  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ул. О</w:t>
      </w:r>
      <w:r w:rsidRPr="002602CC">
        <w:rPr>
          <w:rFonts w:ascii="Times New Roman" w:eastAsia="Calibri" w:hAnsi="Times New Roman" w:cs="Times New Roman"/>
          <w:sz w:val="24"/>
          <w:szCs w:val="24"/>
        </w:rPr>
        <w:t>ктябрьская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, д. 13, квартал 205, кадастровый номер 29:28:000000:4089,</w:t>
      </w:r>
      <w:r w:rsidRPr="0026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регистрация права собственности: </w:t>
      </w:r>
      <w:r w:rsidRPr="002602CC">
        <w:rPr>
          <w:rFonts w:ascii="Times New Roman" w:eastAsia="Calibri" w:hAnsi="Times New Roman" w:cs="Times New Roman"/>
          <w:sz w:val="24"/>
          <w:szCs w:val="24"/>
        </w:rPr>
        <w:t>29-29-06/051/2012-487 от 11.01.2013</w:t>
      </w:r>
      <w:r w:rsidRPr="002602C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B8BFAC" w14:textId="77777777" w:rsidR="00C61107" w:rsidRPr="002602CC" w:rsidRDefault="00C61107">
      <w:pPr>
        <w:rPr>
          <w:rFonts w:ascii="Times New Roman" w:hAnsi="Times New Roman" w:cs="Times New Roman"/>
          <w:sz w:val="20"/>
          <w:szCs w:val="20"/>
        </w:rPr>
      </w:pPr>
    </w:p>
    <w:sectPr w:rsidR="00C61107" w:rsidRPr="0026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22"/>
    <w:rsid w:val="002602CC"/>
    <w:rsid w:val="00A9268A"/>
    <w:rsid w:val="00B1498A"/>
    <w:rsid w:val="00C61107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8ED7"/>
  <w15:chartTrackingRefBased/>
  <w15:docId w15:val="{94F50E0E-BEF2-480A-BE6D-F1C4DAB6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Юдина Юлия Александровна</cp:lastModifiedBy>
  <cp:revision>3</cp:revision>
  <cp:lastPrinted>2023-01-30T09:26:00Z</cp:lastPrinted>
  <dcterms:created xsi:type="dcterms:W3CDTF">2023-01-30T09:26:00Z</dcterms:created>
  <dcterms:modified xsi:type="dcterms:W3CDTF">2023-12-06T13:04:00Z</dcterms:modified>
</cp:coreProperties>
</file>