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5076"/>
        <w:gridCol w:w="12"/>
        <w:gridCol w:w="5064"/>
        <w:gridCol w:w="36"/>
      </w:tblGrid>
      <w:tr w:rsidR="0023394A">
        <w:trPr>
          <w:trHeight w:val="10774"/>
        </w:trPr>
        <w:tc>
          <w:tcPr>
            <w:tcW w:w="5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4A" w:rsidRDefault="00444D6C">
            <w:pPr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г. Северодвинску (г. Северодвинск, ул. Советская, д. 54/5), в отделение Фонда пенсионного и социального страхования Российской Федерации по Архангельской области и НАО (г.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Архангельск,   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        ул. Набережная Северной Двины, д. 28);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numPr>
                <w:ilvl w:val="0"/>
                <w:numId w:val="1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по вопросам </w:t>
            </w:r>
            <w:r>
              <w:rPr>
                <w:rFonts w:ascii="Times New Roman" w:hAnsi="Times New Roman"/>
                <w:b/>
                <w:sz w:val="22"/>
              </w:rPr>
              <w:t>нарушения законодательства в области окружающей среды</w:t>
            </w:r>
            <w:r>
              <w:rPr>
                <w:rFonts w:ascii="Times New Roman" w:hAnsi="Times New Roman"/>
                <w:sz w:val="22"/>
              </w:rPr>
              <w:t xml:space="preserve"> необходимо обращаться в Отдел экологии и природопользования Администрации Северодвинска (г. Северодвинск, ул.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Плюснина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             д. 7), в Северное межрегиональное управление Федеральной службы п</w:t>
            </w:r>
            <w:r>
              <w:rPr>
                <w:rFonts w:ascii="Times New Roman" w:hAnsi="Times New Roman"/>
                <w:sz w:val="22"/>
              </w:rPr>
              <w:t>о надзору в сфере природопользования (г. Архангельск, пр. Троицкий, д. 14);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numPr>
                <w:ilvl w:val="0"/>
                <w:numId w:val="1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нарушения законодательства в сфере долевого жилищного строительства</w:t>
            </w:r>
            <w:r>
              <w:rPr>
                <w:rFonts w:ascii="Times New Roman" w:hAnsi="Times New Roman"/>
                <w:sz w:val="22"/>
              </w:rPr>
              <w:t xml:space="preserve"> необходимо обращаться в Северодвинский 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22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по Арханге</w:t>
            </w:r>
            <w:r>
              <w:rPr>
                <w:rFonts w:ascii="Times New Roman" w:hAnsi="Times New Roman"/>
                <w:sz w:val="22"/>
              </w:rPr>
              <w:t xml:space="preserve">льской области (г. Северодвинск, пр. Морской, д. 67), в инспекцию государственного строительного надзора Архангельской области (г.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Архангельск,   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                    ул. Попова, д. 17);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2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ненадлежащего рассмотрения дел об административных прав</w:t>
            </w:r>
            <w:r>
              <w:rPr>
                <w:rFonts w:ascii="Times New Roman" w:hAnsi="Times New Roman"/>
                <w:b/>
                <w:sz w:val="22"/>
              </w:rPr>
              <w:t>онарушениях,</w:t>
            </w:r>
            <w:r>
              <w:rPr>
                <w:rFonts w:ascii="Times New Roman" w:hAnsi="Times New Roman"/>
                <w:sz w:val="22"/>
              </w:rPr>
              <w:t xml:space="preserve"> несогласии с принятым решением жалоба может быть подана вышестоящему должностному лицу органа;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2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</w:rPr>
              <w:t>действия (бездействие) должностных лиц правоохранительных органов,</w:t>
            </w:r>
            <w:r>
              <w:rPr>
                <w:rFonts w:ascii="Times New Roman" w:hAnsi="Times New Roman"/>
                <w:sz w:val="22"/>
              </w:rPr>
              <w:t xml:space="preserve"> постановления об отказе в возбуждении уголовного дела, прекращении уголовного д</w:t>
            </w:r>
            <w:r>
              <w:rPr>
                <w:rFonts w:ascii="Times New Roman" w:hAnsi="Times New Roman"/>
                <w:sz w:val="22"/>
              </w:rPr>
              <w:t>ела, принятые ими решения, могут быть обжалованы в порядке ст. 124 УПК прокурору либо руководителю следственного органа, а также в порядке 125 УПК РФ в суд.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случае нарушения </w:t>
            </w:r>
            <w:r>
              <w:rPr>
                <w:rFonts w:ascii="Times New Roman" w:hAnsi="Times New Roman"/>
                <w:sz w:val="22"/>
              </w:rPr>
              <w:t>установленного законодательством Российской Федерации порядка рассмотрения обр</w:t>
            </w:r>
            <w:r>
              <w:rPr>
                <w:rFonts w:ascii="Times New Roman" w:hAnsi="Times New Roman"/>
                <w:sz w:val="22"/>
              </w:rPr>
              <w:t>ащений граждан, а именно, нарушения сроков дачи ответов, дача ответов не по всем доводам, изложенным в обращении, предусмотрена административная ответственность по ст. 5.59 КоАП РФ.</w:t>
            </w: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За данное административное правонарушение предусмотрена ответственность в </w:t>
            </w:r>
            <w:r>
              <w:rPr>
                <w:rFonts w:ascii="Times New Roman" w:hAnsi="Times New Roman"/>
                <w:sz w:val="22"/>
              </w:rPr>
              <w:t>виде административного штрафа в размере от 5 000 до 10 000 рублей.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spacing w:line="19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2"/>
              </w:rPr>
              <w:t>Возбуждение административных дел по указанной статье является исключительной компетенцией прокурора. В связи с этим заявление о ненадлежащем рассмотрении обращений граждан может быть подан</w:t>
            </w:r>
            <w:r>
              <w:rPr>
                <w:rFonts w:ascii="Times New Roman" w:hAnsi="Times New Roman"/>
                <w:sz w:val="22"/>
              </w:rPr>
              <w:t xml:space="preserve">о в прокуратуру города       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г. Северодвинск, ул. </w:t>
            </w:r>
            <w:proofErr w:type="spellStart"/>
            <w:r>
              <w:rPr>
                <w:rFonts w:ascii="Times New Roman" w:hAnsi="Times New Roman"/>
                <w:sz w:val="22"/>
              </w:rPr>
              <w:t>Торцева</w:t>
            </w:r>
            <w:proofErr w:type="spellEnd"/>
            <w:r>
              <w:rPr>
                <w:rFonts w:ascii="Times New Roman" w:hAnsi="Times New Roman"/>
                <w:sz w:val="22"/>
              </w:rPr>
              <w:t>, д. 16 А)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444D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Прокуратура</w:t>
            </w:r>
          </w:p>
          <w:p w:rsidR="0023394A" w:rsidRDefault="00444D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Северодвинска</w:t>
            </w: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444D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909319" cy="8610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909319" cy="86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444D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ПАМЯТКА</w:t>
            </w:r>
          </w:p>
          <w:p w:rsidR="0023394A" w:rsidRDefault="00444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вопросам рассмотрения</w:t>
            </w:r>
          </w:p>
          <w:p w:rsidR="0023394A" w:rsidRDefault="00444D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обращений граждан государственными органами и организациями</w:t>
            </w: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jc w:val="center"/>
              <w:rPr>
                <w:rFonts w:ascii="Times New Roman" w:hAnsi="Times New Roman"/>
                <w:b/>
              </w:rPr>
            </w:pPr>
          </w:p>
          <w:p w:rsidR="0023394A" w:rsidRDefault="0023394A">
            <w:pPr>
              <w:widowControl w:val="0"/>
              <w:spacing w:line="168" w:lineRule="auto"/>
              <w:jc w:val="center"/>
              <w:rPr>
                <w:rFonts w:ascii="Times New Roman" w:hAnsi="Times New Roman"/>
              </w:rPr>
            </w:pPr>
          </w:p>
          <w:p w:rsidR="0023394A" w:rsidRDefault="0023394A">
            <w:pPr>
              <w:widowControl w:val="0"/>
              <w:spacing w:line="168" w:lineRule="auto"/>
              <w:jc w:val="center"/>
              <w:rPr>
                <w:rFonts w:ascii="Times New Roman" w:hAnsi="Times New Roman"/>
              </w:rPr>
            </w:pPr>
          </w:p>
          <w:p w:rsidR="0023394A" w:rsidRDefault="00444D6C">
            <w:pPr>
              <w:widowControl w:val="0"/>
              <w:spacing w:line="16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2026 год</w:t>
            </w:r>
          </w:p>
        </w:tc>
      </w:tr>
      <w:tr w:rsidR="0023394A" w:rsidTr="00444D6C">
        <w:trPr>
          <w:gridAfter w:val="1"/>
          <w:wAfter w:w="36" w:type="dxa"/>
          <w:trHeight w:val="10191"/>
        </w:trPr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4A" w:rsidRDefault="00444D6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lastRenderedPageBreak/>
              <w:t>Основные понятия</w:t>
            </w:r>
          </w:p>
          <w:p w:rsidR="0023394A" w:rsidRDefault="0023394A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b/>
                <w:sz w:val="22"/>
                <w:u w:val="single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 обращением необходимо понимать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</w:t>
            </w:r>
            <w:r>
              <w:rPr>
                <w:rFonts w:ascii="Times New Roman" w:hAnsi="Times New Roman"/>
                <w:sz w:val="22"/>
              </w:rPr>
              <w:t xml:space="preserve">ударственный орган, орган местного самоуправления (п. 1 ч. 1 ст. 4 Федерального закона </w:t>
            </w:r>
            <w:r>
              <w:rPr>
                <w:rFonts w:ascii="Times New Roman" w:hAnsi="Times New Roman"/>
                <w:spacing w:val="-4"/>
                <w:sz w:val="22"/>
              </w:rPr>
              <w:t>№ 59-ФЗ «О порядке рассмотрения обращений граждан Российской Федерации».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pacing w:val="-4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jc w:val="center"/>
              <w:rPr>
                <w:rFonts w:ascii="Times New Roman" w:hAnsi="Times New Roman"/>
                <w:b/>
                <w:spacing w:val="-4"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u w:val="single"/>
              </w:rPr>
              <w:t xml:space="preserve">Сроки рассмотрения обращений 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pacing w:val="-4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рассмотрения обращений составляет 30 дней со дня регистраци</w:t>
            </w:r>
            <w:r>
              <w:rPr>
                <w:rFonts w:ascii="Times New Roman" w:hAnsi="Times New Roman"/>
                <w:sz w:val="22"/>
              </w:rPr>
              <w:t>и в органе.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направляетс</w:t>
            </w:r>
            <w:r>
              <w:rPr>
                <w:rFonts w:ascii="Times New Roman" w:hAnsi="Times New Roman"/>
                <w:sz w:val="22"/>
              </w:rPr>
              <w:t>я в соответствующие государственные органы, органы местного самоуправления или соответствующим должностным лицам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Согласно ч. 2 ст. 21 </w:t>
            </w:r>
            <w:r>
              <w:rPr>
                <w:rFonts w:ascii="Times New Roman" w:hAnsi="Times New Roman"/>
                <w:spacing w:val="-4"/>
                <w:sz w:val="22"/>
              </w:rPr>
              <w:t xml:space="preserve">Федеральный закон от 17.01.1992 № 2202-I «О прокуратуре Российской Федерации» </w:t>
            </w:r>
            <w:r>
              <w:rPr>
                <w:rFonts w:ascii="Times New Roman" w:hAnsi="Times New Roman"/>
                <w:sz w:val="22"/>
              </w:rPr>
              <w:t>при осуществлении надзора за исполнением за</w:t>
            </w:r>
            <w:r>
              <w:rPr>
                <w:rFonts w:ascii="Times New Roman" w:hAnsi="Times New Roman"/>
                <w:sz w:val="22"/>
              </w:rPr>
              <w:t>конов органы прокуратуры не подменяют иные государственные органы.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 связи с этим в соответствии</w:t>
            </w:r>
            <w:r>
              <w:rPr>
                <w:rFonts w:ascii="Times New Roman" w:hAnsi="Times New Roman"/>
                <w:sz w:val="22"/>
              </w:rPr>
              <w:t xml:space="preserve"> с п. 3.5 Инструкции </w:t>
            </w:r>
            <w:r>
              <w:rPr>
                <w:rFonts w:ascii="Times New Roman" w:hAnsi="Times New Roman"/>
                <w:spacing w:val="-4"/>
                <w:sz w:val="22"/>
              </w:rPr>
              <w:t>о порядке рассмотрения обращений и приема граждан в органах прокуратуры Российской Федерации, утвержденной</w:t>
            </w:r>
            <w:r>
              <w:rPr>
                <w:rFonts w:ascii="Times New Roman" w:hAnsi="Times New Roman"/>
                <w:sz w:val="22"/>
              </w:rPr>
              <w:t xml:space="preserve"> Приказом Генерального прокурора</w:t>
            </w:r>
            <w:r>
              <w:rPr>
                <w:rFonts w:ascii="Times New Roman" w:hAnsi="Times New Roman"/>
                <w:sz w:val="22"/>
              </w:rPr>
              <w:t xml:space="preserve"> Российской Федерации № 45,</w:t>
            </w:r>
            <w:r>
              <w:rPr>
                <w:rFonts w:ascii="Times New Roman" w:hAnsi="Times New Roman"/>
                <w:sz w:val="22"/>
              </w:rPr>
              <w:t xml:space="preserve"> если решение поставленных в обращении вопросов относится к компетенции иных государственных органов, органов местного самоуправления, то обращение в течение 7 дней направляется по компетенции.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4A" w:rsidRDefault="00444D6C">
            <w:pPr>
              <w:spacing w:line="192" w:lineRule="auto"/>
              <w:jc w:val="center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Гражданам разъясняется:</w:t>
            </w:r>
          </w:p>
          <w:p w:rsidR="0023394A" w:rsidRDefault="00444D6C">
            <w:pPr>
              <w:widowControl w:val="0"/>
              <w:numPr>
                <w:ilvl w:val="0"/>
                <w:numId w:val="3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в случае </w:t>
            </w:r>
            <w:r>
              <w:rPr>
                <w:rFonts w:ascii="Times New Roman" w:hAnsi="Times New Roman"/>
                <w:b/>
                <w:sz w:val="22"/>
              </w:rPr>
              <w:t>несогласия с действиями судебного пристава-исполнителя</w:t>
            </w:r>
            <w:r>
              <w:rPr>
                <w:rFonts w:ascii="Times New Roman" w:hAnsi="Times New Roman"/>
                <w:sz w:val="22"/>
              </w:rPr>
              <w:t xml:space="preserve"> по вопросам возбуждения исполнительного производства, взыскания исполнительского сбора, бездействия сотрудников отделения в рамках возбужденного исполнительного производства, применении мер принудитель</w:t>
            </w:r>
            <w:r>
              <w:rPr>
                <w:rFonts w:ascii="Times New Roman" w:hAnsi="Times New Roman"/>
                <w:sz w:val="22"/>
              </w:rPr>
              <w:t>ного исполнения необходимо подавать жалобу в порядке подчиненности начальнику отделения службы судебных приставов                            (г. Северодвинск, ул. Индустриальная, д. 18) либо в Управление федеральной службы судебных приставов по Архангельск</w:t>
            </w:r>
            <w:r>
              <w:rPr>
                <w:rFonts w:ascii="Times New Roman" w:hAnsi="Times New Roman"/>
                <w:sz w:val="22"/>
              </w:rPr>
              <w:t>ой области и НАО                   (г. Архангельск, пр. Обводный канал, д. 111);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3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нарушения прав в жилищной сфере и в сфере ЖКХ</w:t>
            </w:r>
            <w:r>
              <w:rPr>
                <w:rFonts w:ascii="Times New Roman" w:hAnsi="Times New Roman"/>
                <w:sz w:val="22"/>
              </w:rPr>
              <w:t>, ненадлежащего содержания общего имущества многоквартирных домов, отсутствия ремонта в подъездах, предоставления ком</w:t>
            </w:r>
            <w:r>
              <w:rPr>
                <w:rFonts w:ascii="Times New Roman" w:hAnsi="Times New Roman"/>
                <w:sz w:val="22"/>
              </w:rPr>
              <w:t xml:space="preserve">мунальных услуг ненадлежащего качества, несогласия с начисленными суммами за оплату коммунальных услуг жалобы подаются </w:t>
            </w:r>
            <w:r>
              <w:rPr>
                <w:rFonts w:ascii="Times New Roman" w:hAnsi="Times New Roman"/>
                <w:sz w:val="22"/>
              </w:rPr>
              <w:t>в Государственную жилищную инспекцию Архангельской области              (г. Архангельск, ул. Комсомольская, д. 38, к. 1), в Контрольное у</w:t>
            </w:r>
            <w:r>
              <w:rPr>
                <w:rFonts w:ascii="Times New Roman" w:hAnsi="Times New Roman"/>
                <w:sz w:val="22"/>
              </w:rPr>
              <w:t xml:space="preserve">правление Администрации Северодвинска (г. Северодвинск, </w:t>
            </w:r>
            <w:r>
              <w:rPr>
                <w:rFonts w:ascii="Times New Roman" w:hAnsi="Times New Roman"/>
                <w:sz w:val="22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2"/>
              </w:rPr>
              <w:t>Плюснина</w:t>
            </w:r>
            <w:proofErr w:type="spellEnd"/>
            <w:r>
              <w:rPr>
                <w:rFonts w:ascii="Times New Roman" w:hAnsi="Times New Roman"/>
                <w:sz w:val="22"/>
              </w:rPr>
              <w:t>,              д. 7);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3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ненадлежащего оказания медицинской помощи</w:t>
            </w:r>
            <w:r>
              <w:rPr>
                <w:rFonts w:ascii="Times New Roman" w:hAnsi="Times New Roman"/>
                <w:sz w:val="22"/>
              </w:rPr>
              <w:t xml:space="preserve"> в учреждениях здравоохранения, невыдаче рецептов для получения лекарственных препаратов, отсутствия записи на п</w:t>
            </w:r>
            <w:r>
              <w:rPr>
                <w:rFonts w:ascii="Times New Roman" w:hAnsi="Times New Roman"/>
                <w:sz w:val="22"/>
              </w:rPr>
              <w:t xml:space="preserve">рием к специалистам, несогласия с действиями сотрудников медицинской организации необходимо обращаться в </w:t>
            </w:r>
            <w:r>
              <w:rPr>
                <w:rFonts w:ascii="Times New Roman" w:hAnsi="Times New Roman"/>
                <w:sz w:val="22"/>
              </w:rPr>
              <w:t>страховую медицинскую организацию для проведения соответствующей экспертизы и в территориальный отдел Росздравнадзора (г. Архангельск,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пл. В.И. Ленина,</w:t>
            </w:r>
            <w:r>
              <w:rPr>
                <w:rFonts w:ascii="Times New Roman" w:hAnsi="Times New Roman"/>
                <w:sz w:val="22"/>
              </w:rPr>
              <w:t xml:space="preserve"> д. 4, офис 1801), Министерство здравоохранения Архангельской области                        (г. Архангельск, пр. Троицкий, д. 49);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4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нарушения земельного законодательства</w:t>
            </w:r>
            <w:r>
              <w:rPr>
                <w:rFonts w:ascii="Times New Roman" w:hAnsi="Times New Roman"/>
                <w:sz w:val="22"/>
              </w:rPr>
              <w:t xml:space="preserve"> необходимо обращаться в</w:t>
            </w:r>
            <w:r>
              <w:rPr>
                <w:rFonts w:ascii="Times New Roman" w:hAnsi="Times New Roman"/>
                <w:sz w:val="22"/>
              </w:rPr>
              <w:t xml:space="preserve"> Контрольное управление Администрации Северодвинск</w:t>
            </w:r>
            <w:r>
              <w:rPr>
                <w:rFonts w:ascii="Times New Roman" w:hAnsi="Times New Roman"/>
                <w:sz w:val="22"/>
              </w:rPr>
              <w:t xml:space="preserve">а (г. Северодвинск, </w:t>
            </w:r>
            <w:r>
              <w:rPr>
                <w:rFonts w:ascii="Times New Roman" w:hAnsi="Times New Roman"/>
                <w:sz w:val="22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Плюснина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           д. 7)</w:t>
            </w:r>
            <w:r>
              <w:rPr>
                <w:rFonts w:ascii="Times New Roman" w:hAnsi="Times New Roman"/>
                <w:sz w:val="22"/>
              </w:rPr>
              <w:t>, а также в Управление Федеральной службы государственной регистрации, кадастра и картографии по Архангельской области и НАО                                (</w:t>
            </w:r>
            <w:r>
              <w:rPr>
                <w:rFonts w:ascii="Times New Roman" w:hAnsi="Times New Roman"/>
                <w:sz w:val="22"/>
              </w:rPr>
              <w:t>г. Архангельск, ул. Садовая, д. 5, корп. 1).</w:t>
            </w:r>
          </w:p>
        </w:tc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Споры о признании права на земельный участок, об образовании земельных участков и их границах разрешаются только в судебном порядке;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5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ненадлежащего содержания улично-дорожной сети</w:t>
            </w:r>
            <w:r>
              <w:rPr>
                <w:rFonts w:ascii="Times New Roman" w:hAnsi="Times New Roman"/>
                <w:sz w:val="22"/>
              </w:rPr>
              <w:t xml:space="preserve"> на территории города, ненадлежащей уборки в зимний период, необ</w:t>
            </w:r>
            <w:r>
              <w:rPr>
                <w:rFonts w:ascii="Times New Roman" w:hAnsi="Times New Roman"/>
                <w:sz w:val="22"/>
              </w:rPr>
              <w:t xml:space="preserve">ходимо обращаться в ОГИБДД России по                   г. Северодвинску (г.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Северодвинск,   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                       ул. Полярная, д. 44 А);</w:t>
            </w:r>
          </w:p>
          <w:p w:rsidR="0023394A" w:rsidRDefault="0023394A">
            <w:pPr>
              <w:widowControl w:val="0"/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5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при нарушении прав потребителя</w:t>
            </w:r>
            <w:r>
              <w:rPr>
                <w:rFonts w:ascii="Times New Roman" w:hAnsi="Times New Roman"/>
                <w:sz w:val="22"/>
              </w:rPr>
              <w:t>, предоставлении услуги либо товара ненадлежащего качества, необходимо подавать обращ</w:t>
            </w:r>
            <w:r>
              <w:rPr>
                <w:rFonts w:ascii="Times New Roman" w:hAnsi="Times New Roman"/>
                <w:sz w:val="22"/>
              </w:rPr>
              <w:t xml:space="preserve">ение в отделение </w:t>
            </w:r>
            <w:proofErr w:type="spellStart"/>
            <w:r>
              <w:rPr>
                <w:rFonts w:ascii="Times New Roman" w:hAnsi="Times New Roman"/>
                <w:sz w:val="22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г. Северодвинск, пр. Морской, д. 67);</w:t>
            </w:r>
          </w:p>
          <w:p w:rsidR="0023394A" w:rsidRDefault="0023394A">
            <w:pPr>
              <w:widowControl w:val="0"/>
              <w:spacing w:line="168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widowControl w:val="0"/>
              <w:numPr>
                <w:ilvl w:val="0"/>
                <w:numId w:val="5"/>
              </w:numPr>
              <w:spacing w:line="168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несогласия с действиями председателей и правлений ГСК и СНТ</w:t>
            </w:r>
            <w:r>
              <w:rPr>
                <w:rFonts w:ascii="Times New Roman" w:hAnsi="Times New Roman"/>
                <w:sz w:val="22"/>
              </w:rPr>
              <w:t xml:space="preserve">, а также их решениями подается соответствующее заявлении о восстановлении нарушенных прав в суд </w:t>
            </w:r>
            <w:r>
              <w:rPr>
                <w:rFonts w:ascii="Times New Roman" w:hAnsi="Times New Roman"/>
                <w:sz w:val="22"/>
              </w:rPr>
              <w:t>(г. Северодвинск, ул. Ломоносова, д. 107А);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numPr>
                <w:ilvl w:val="0"/>
                <w:numId w:val="6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нарушения в сфере  законодательства об образовании, а также прав несовершеннолетних</w:t>
            </w:r>
            <w:r>
              <w:rPr>
                <w:rFonts w:ascii="Times New Roman" w:hAnsi="Times New Roman"/>
                <w:sz w:val="22"/>
              </w:rPr>
              <w:t xml:space="preserve"> необходимо обращаться в Управление образования Администрации Северодвинск, (г. Северодвинск, ул. Ломоносова        </w:t>
            </w:r>
            <w:r>
              <w:rPr>
                <w:rFonts w:ascii="Times New Roman" w:hAnsi="Times New Roman"/>
                <w:sz w:val="22"/>
              </w:rPr>
              <w:t xml:space="preserve">     д. 41А), Муниципальную комиссию по делам несовершеннолетних и защите их прав                              (г. Северодвинск, ул. Ломоносова, д. 41 А), Отдел по делам несовершеннолетних ОМВД России по               г. Северодвинску (г. Северодвинск,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ул. Индустриальная, д. 26);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numPr>
                <w:ilvl w:val="0"/>
                <w:numId w:val="6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 вопросам нарушения трудовых прав граждан</w:t>
            </w:r>
            <w:r>
              <w:rPr>
                <w:rFonts w:ascii="Times New Roman" w:hAnsi="Times New Roman"/>
                <w:sz w:val="22"/>
              </w:rPr>
              <w:t xml:space="preserve">, невыплаты заработной платы, необходимо обращаться в </w:t>
            </w:r>
            <w:r>
              <w:rPr>
                <w:rFonts w:ascii="Times New Roman" w:hAnsi="Times New Roman"/>
                <w:sz w:val="22"/>
              </w:rPr>
              <w:t>Межрегиональную территориальную государственную инспекцию труда в Архангельской области и Ненецко</w:t>
            </w:r>
            <w:r>
              <w:rPr>
                <w:rFonts w:ascii="Times New Roman" w:hAnsi="Times New Roman"/>
                <w:sz w:val="22"/>
              </w:rPr>
              <w:t>м Автономном округе (г. Архангельск, пр. Троицкий, д. 94);</w:t>
            </w:r>
          </w:p>
          <w:p w:rsidR="0023394A" w:rsidRDefault="0023394A">
            <w:pPr>
              <w:spacing w:line="192" w:lineRule="auto"/>
              <w:rPr>
                <w:rFonts w:ascii="Times New Roman" w:hAnsi="Times New Roman"/>
                <w:sz w:val="22"/>
              </w:rPr>
            </w:pPr>
          </w:p>
          <w:p w:rsidR="0023394A" w:rsidRDefault="00444D6C">
            <w:pPr>
              <w:numPr>
                <w:ilvl w:val="0"/>
                <w:numId w:val="7"/>
              </w:numPr>
              <w:spacing w:line="192" w:lineRule="auto"/>
              <w:ind w:left="0"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 случае нарушения пенсионного законодательства и по вопросам прав инвалидов и престарелых</w:t>
            </w:r>
            <w:r>
              <w:rPr>
                <w:rFonts w:ascii="Times New Roman" w:hAnsi="Times New Roman"/>
                <w:sz w:val="22"/>
              </w:rPr>
              <w:t xml:space="preserve"> необходимо обращаться в межрегиональную территориальную государственную инспекцию труда в Архангельской о</w:t>
            </w:r>
            <w:r>
              <w:rPr>
                <w:rFonts w:ascii="Times New Roman" w:hAnsi="Times New Roman"/>
                <w:sz w:val="22"/>
              </w:rPr>
              <w:t>бласти и Ненецком Автономном округе (г. Архангельск, пр. Троицкий, д. 94), в                                               Отделение социальной защиты населения по</w:t>
            </w:r>
            <w:bookmarkStart w:id="0" w:name="_GoBack"/>
            <w:bookmarkEnd w:id="0"/>
          </w:p>
        </w:tc>
      </w:tr>
    </w:tbl>
    <w:p w:rsidR="0023394A" w:rsidRDefault="0023394A" w:rsidP="00444D6C"/>
    <w:sectPr w:rsidR="0023394A">
      <w:pgSz w:w="16848" w:h="11908" w:orient="landscape"/>
      <w:pgMar w:top="567" w:right="737" w:bottom="567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317"/>
    <w:multiLevelType w:val="multilevel"/>
    <w:tmpl w:val="6E0AF0F6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13473A34"/>
    <w:multiLevelType w:val="multilevel"/>
    <w:tmpl w:val="18BE91C8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>
    <w:nsid w:val="17070F24"/>
    <w:multiLevelType w:val="multilevel"/>
    <w:tmpl w:val="0F94265E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2A2A3E4B"/>
    <w:multiLevelType w:val="multilevel"/>
    <w:tmpl w:val="162AD188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300916B7"/>
    <w:multiLevelType w:val="multilevel"/>
    <w:tmpl w:val="44A0311E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5">
    <w:nsid w:val="3AB6282A"/>
    <w:multiLevelType w:val="multilevel"/>
    <w:tmpl w:val="1B04C558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48831C35"/>
    <w:multiLevelType w:val="multilevel"/>
    <w:tmpl w:val="B63C9FA0"/>
    <w:lvl w:ilvl="0">
      <w:numFmt w:val="bullet"/>
      <w:lvlText w:val=""/>
      <w:lvlJc w:val="left"/>
      <w:pPr>
        <w:widowControl/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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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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4A"/>
    <w:rsid w:val="0023394A"/>
    <w:rsid w:val="0044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230B4-4310-4F23-BB27-717E8C7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Ляпина Жанна Александровна</dc:creator>
  <cp:lastModifiedBy>Ляпина Жанна Александровна</cp:lastModifiedBy>
  <cp:revision>2</cp:revision>
  <dcterms:created xsi:type="dcterms:W3CDTF">2026-02-13T06:53:00Z</dcterms:created>
  <dcterms:modified xsi:type="dcterms:W3CDTF">2026-02-13T06:53:00Z</dcterms:modified>
</cp:coreProperties>
</file>