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3"/>
        <w:tblpPr w:leftFromText="181" w:rightFromText="181" w:vertAnchor="page" w:tblpY="1135"/>
        <w:tblOverlap w:val="never"/>
        <w:tblW w:w="9356"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356"/>
      </w:tblGrid>
      <w:tr w:rsidR="00C81BAD" w:rsidRPr="00EC6B16" w:rsidTr="00C81BAD">
        <w:trPr>
          <w:trHeight w:val="964"/>
        </w:trPr>
        <w:tc>
          <w:tcPr>
            <w:tcW w:w="9356" w:type="dxa"/>
            <w:vAlign w:val="center"/>
            <w:hideMark/>
          </w:tcPr>
          <w:p w:rsidR="00C81BAD" w:rsidRPr="00EC6B16" w:rsidRDefault="00C81BAD" w:rsidP="000451AF">
            <w:pPr>
              <w:ind w:left="-108"/>
              <w:jc w:val="center"/>
              <w:rPr>
                <w:sz w:val="28"/>
                <w:szCs w:val="28"/>
              </w:rPr>
            </w:pPr>
            <w:r w:rsidRPr="00EC6B16">
              <w:rPr>
                <w:noProof/>
              </w:rPr>
              <w:drawing>
                <wp:inline distT="0" distB="0" distL="0" distR="0" wp14:anchorId="75379046" wp14:editId="6FA6C670">
                  <wp:extent cx="534670" cy="605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34670" cy="605790"/>
                          </a:xfrm>
                          <a:prstGeom prst="rect">
                            <a:avLst/>
                          </a:prstGeom>
                          <a:noFill/>
                          <a:ln>
                            <a:noFill/>
                          </a:ln>
                        </pic:spPr>
                      </pic:pic>
                    </a:graphicData>
                  </a:graphic>
                </wp:inline>
              </w:drawing>
            </w:r>
          </w:p>
          <w:p w:rsidR="00C81BAD" w:rsidRPr="00EC6B16" w:rsidRDefault="00C81BAD" w:rsidP="000451AF">
            <w:pPr>
              <w:jc w:val="center"/>
              <w:rPr>
                <w:b/>
              </w:rPr>
            </w:pPr>
            <w:r w:rsidRPr="00EC6B16">
              <w:rPr>
                <w:sz w:val="28"/>
                <w:szCs w:val="28"/>
              </w:rPr>
              <w:t>Городской округ Архангельской области «Северодвинск»</w:t>
            </w:r>
          </w:p>
        </w:tc>
      </w:tr>
      <w:tr w:rsidR="00C81BAD" w:rsidRPr="00EC6B16" w:rsidTr="00C81BAD">
        <w:trPr>
          <w:trHeight w:val="964"/>
        </w:trPr>
        <w:tc>
          <w:tcPr>
            <w:tcW w:w="9356" w:type="dxa"/>
            <w:vAlign w:val="center"/>
          </w:tcPr>
          <w:p w:rsidR="00C81BAD" w:rsidRPr="00EC6B16" w:rsidRDefault="00C81BAD" w:rsidP="000451AF">
            <w:pPr>
              <w:spacing w:before="240"/>
              <w:jc w:val="center"/>
              <w:rPr>
                <w:b/>
                <w:caps/>
                <w:sz w:val="28"/>
                <w:szCs w:val="28"/>
              </w:rPr>
            </w:pPr>
            <w:r w:rsidRPr="00EC6B16">
              <w:rPr>
                <w:b/>
                <w:caps/>
                <w:sz w:val="28"/>
                <w:szCs w:val="28"/>
              </w:rPr>
              <w:t>АДМИНИСТРАЦИЯ</w:t>
            </w:r>
            <w:r w:rsidRPr="00EC6B16">
              <w:rPr>
                <w:b/>
                <w:caps/>
                <w:sz w:val="28"/>
                <w:szCs w:val="28"/>
                <w:lang w:val="en-US"/>
              </w:rPr>
              <w:t xml:space="preserve"> </w:t>
            </w:r>
            <w:r w:rsidRPr="00EC6B16">
              <w:rPr>
                <w:b/>
                <w:caps/>
                <w:sz w:val="28"/>
                <w:szCs w:val="28"/>
              </w:rPr>
              <w:t>северодвинскА</w:t>
            </w:r>
          </w:p>
          <w:p w:rsidR="00C81BAD" w:rsidRPr="00EC6B16" w:rsidRDefault="00C81BAD" w:rsidP="000451AF">
            <w:pPr>
              <w:spacing w:before="240"/>
              <w:jc w:val="center"/>
              <w:rPr>
                <w:b/>
                <w:caps/>
                <w:spacing w:val="40"/>
                <w:sz w:val="36"/>
                <w:szCs w:val="36"/>
              </w:rPr>
            </w:pPr>
            <w:r w:rsidRPr="00EC6B16">
              <w:rPr>
                <w:b/>
                <w:caps/>
                <w:spacing w:val="60"/>
                <w:sz w:val="36"/>
                <w:szCs w:val="36"/>
              </w:rPr>
              <w:t>ПОСТАНОВЛЕНИЕ</w:t>
            </w:r>
          </w:p>
          <w:p w:rsidR="00C81BAD" w:rsidRPr="00EC6B16" w:rsidRDefault="00C81BAD" w:rsidP="000451AF">
            <w:pPr>
              <w:jc w:val="center"/>
              <w:rPr>
                <w:b/>
              </w:rPr>
            </w:pPr>
          </w:p>
        </w:tc>
      </w:tr>
    </w:tbl>
    <w:p w:rsidR="00C81BAD" w:rsidRPr="00EC6B16" w:rsidRDefault="00C81BAD" w:rsidP="00C81BAD"/>
    <w:tbl>
      <w:tblPr>
        <w:tblStyle w:val="afff3"/>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820"/>
      </w:tblGrid>
      <w:tr w:rsidR="00C81BAD" w:rsidRPr="00EC6B16" w:rsidTr="00C81BAD">
        <w:tc>
          <w:tcPr>
            <w:tcW w:w="4820" w:type="dxa"/>
            <w:hideMark/>
          </w:tcPr>
          <w:p w:rsidR="00C81BAD" w:rsidRPr="00EC6B16" w:rsidRDefault="00C81BAD">
            <w:pPr>
              <w:rPr>
                <w:sz w:val="28"/>
                <w:szCs w:val="28"/>
              </w:rPr>
            </w:pPr>
            <w:r w:rsidRPr="00EC6B16">
              <w:rPr>
                <w:sz w:val="28"/>
                <w:szCs w:val="28"/>
              </w:rPr>
              <w:t xml:space="preserve">от </w:t>
            </w:r>
            <w:r w:rsidR="00963462" w:rsidRPr="00EC6B16">
              <w:rPr>
                <w:sz w:val="28"/>
                <w:szCs w:val="28"/>
              </w:rPr>
              <w:t xml:space="preserve">19.05.2023 </w:t>
            </w:r>
            <w:r w:rsidRPr="00EC6B16">
              <w:rPr>
                <w:sz w:val="28"/>
                <w:szCs w:val="28"/>
              </w:rPr>
              <w:t xml:space="preserve">№ </w:t>
            </w:r>
            <w:r w:rsidR="00963462" w:rsidRPr="00EC6B16">
              <w:rPr>
                <w:sz w:val="28"/>
                <w:szCs w:val="28"/>
              </w:rPr>
              <w:t>260-па</w:t>
            </w:r>
          </w:p>
          <w:p w:rsidR="00C81BAD" w:rsidRPr="00EC6B16" w:rsidRDefault="00C81BAD">
            <w:r w:rsidRPr="00EC6B16">
              <w:t>г.</w:t>
            </w:r>
            <w:r w:rsidRPr="00EC6B16">
              <w:rPr>
                <w:lang w:val="en-US"/>
              </w:rPr>
              <w:t> </w:t>
            </w:r>
            <w:r w:rsidRPr="00EC6B16">
              <w:t xml:space="preserve">Северодвинск Архангельской области </w:t>
            </w:r>
          </w:p>
          <w:p w:rsidR="00C81BAD" w:rsidRPr="00EC6B16" w:rsidRDefault="00C81BAD">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rPr>
                <w:rFonts w:ascii="Symbol" w:hAnsi="Symbol"/>
              </w:rPr>
              <w:t></w:t>
            </w:r>
            <w:r w:rsidRPr="00EC6B16">
              <w:t xml:space="preserve">               </w:t>
            </w:r>
          </w:p>
        </w:tc>
      </w:tr>
      <w:tr w:rsidR="00C81BAD" w:rsidRPr="00EC6B16" w:rsidTr="00C81BAD">
        <w:tc>
          <w:tcPr>
            <w:tcW w:w="4820" w:type="dxa"/>
            <w:hideMark/>
          </w:tcPr>
          <w:p w:rsidR="00C81BAD" w:rsidRPr="00EC6B16" w:rsidRDefault="00C81BAD">
            <w:pPr>
              <w:rPr>
                <w:b/>
                <w:sz w:val="28"/>
                <w:szCs w:val="28"/>
              </w:rPr>
            </w:pPr>
            <w:r w:rsidRPr="00EC6B16">
              <w:rPr>
                <w:b/>
                <w:sz w:val="28"/>
                <w:szCs w:val="28"/>
              </w:rPr>
              <w:t>Об утверждении муниципальной программы «Развитие жилищного строительства Северодвинска»</w:t>
            </w:r>
          </w:p>
          <w:p w:rsidR="00F909F7" w:rsidRPr="00EC6B16" w:rsidRDefault="00F909F7" w:rsidP="00D2764A">
            <w:pPr>
              <w:rPr>
                <w:b/>
                <w:sz w:val="28"/>
                <w:szCs w:val="28"/>
              </w:rPr>
            </w:pPr>
            <w:r w:rsidRPr="00EC6B16">
              <w:t xml:space="preserve">(в редакции от </w:t>
            </w:r>
            <w:r w:rsidR="00D2764A">
              <w:t xml:space="preserve">04.09.2024 </w:t>
            </w:r>
            <w:r w:rsidR="00443252" w:rsidRPr="00EC6B16">
              <w:t>№</w:t>
            </w:r>
            <w:r w:rsidR="00D2764A">
              <w:t xml:space="preserve"> 431-па</w:t>
            </w:r>
            <w:r w:rsidRPr="00EC6B16">
              <w:t>)</w:t>
            </w:r>
          </w:p>
        </w:tc>
      </w:tr>
    </w:tbl>
    <w:p w:rsidR="00914CEE" w:rsidRPr="00EC6B16" w:rsidRDefault="00914CEE" w:rsidP="00914CEE">
      <w:pPr>
        <w:widowControl w:val="0"/>
        <w:suppressAutoHyphens/>
        <w:ind w:firstLine="708"/>
        <w:jc w:val="both"/>
        <w:rPr>
          <w:sz w:val="28"/>
          <w:szCs w:val="28"/>
        </w:rPr>
      </w:pPr>
    </w:p>
    <w:p w:rsidR="00914CEE" w:rsidRPr="00EC6B16" w:rsidRDefault="00914CEE" w:rsidP="00914CEE">
      <w:pPr>
        <w:widowControl w:val="0"/>
        <w:suppressAutoHyphens/>
        <w:ind w:firstLine="708"/>
        <w:jc w:val="both"/>
        <w:rPr>
          <w:sz w:val="28"/>
          <w:szCs w:val="28"/>
        </w:rPr>
      </w:pPr>
    </w:p>
    <w:p w:rsidR="00914CEE" w:rsidRPr="00EC6B16" w:rsidRDefault="00914CEE" w:rsidP="00351B91">
      <w:pPr>
        <w:widowControl w:val="0"/>
        <w:suppressAutoHyphens/>
        <w:ind w:firstLine="708"/>
        <w:jc w:val="both"/>
        <w:rPr>
          <w:sz w:val="28"/>
          <w:szCs w:val="28"/>
        </w:rPr>
      </w:pPr>
      <w:r w:rsidRPr="00EC6B16">
        <w:rPr>
          <w:sz w:val="28"/>
          <w:szCs w:val="28"/>
        </w:rPr>
        <w:t xml:space="preserve">В целях создания условий для развития жилищного строительства </w:t>
      </w:r>
      <w:r w:rsidR="00DC2D21" w:rsidRPr="00EC6B16">
        <w:rPr>
          <w:sz w:val="28"/>
          <w:szCs w:val="28"/>
        </w:rPr>
        <w:br/>
      </w:r>
      <w:r w:rsidRPr="00EC6B16">
        <w:rPr>
          <w:sz w:val="28"/>
          <w:szCs w:val="28"/>
        </w:rPr>
        <w:t xml:space="preserve">на территории муниципального образования </w:t>
      </w:r>
      <w:r w:rsidRPr="00EC6B16">
        <w:rPr>
          <w:caps/>
          <w:sz w:val="28"/>
          <w:szCs w:val="28"/>
        </w:rPr>
        <w:t>«</w:t>
      </w:r>
      <w:r w:rsidRPr="00EC6B16">
        <w:rPr>
          <w:sz w:val="28"/>
          <w:szCs w:val="28"/>
        </w:rPr>
        <w:t>Северодвинск</w:t>
      </w:r>
      <w:r w:rsidRPr="00EC6B16">
        <w:rPr>
          <w:caps/>
          <w:sz w:val="28"/>
          <w:szCs w:val="28"/>
        </w:rPr>
        <w:t xml:space="preserve">», </w:t>
      </w:r>
      <w:r w:rsidRPr="00EC6B16">
        <w:rPr>
          <w:rFonts w:eastAsia="Lucida Sans Unicode"/>
          <w:kern w:val="1"/>
          <w:sz w:val="28"/>
          <w:szCs w:val="28"/>
        </w:rPr>
        <w:t xml:space="preserve">в соответствии со статьей 179 Бюджетного кодекса Российской Федерации, </w:t>
      </w:r>
      <w:r w:rsidR="00351B91" w:rsidRPr="00EC6B16">
        <w:rPr>
          <w:sz w:val="28"/>
          <w:szCs w:val="28"/>
        </w:rPr>
        <w:t xml:space="preserve">решением Совета депутатов Северодвинска от 13.12.2022 № 28 «О бюджете городского округа Архангельской области «Северодвинск» на 2023 год и на плановый период 2024 и 2025 годов», </w:t>
      </w:r>
      <w:r w:rsidRPr="00EC6B16">
        <w:rPr>
          <w:sz w:val="28"/>
          <w:szCs w:val="28"/>
        </w:rPr>
        <w:t>Порядком разработки, реализации и оценки эффективности муниципальных программ муниципального образования «Северодвинск», утвержденного постановлением Администрации Северо</w:t>
      </w:r>
      <w:r w:rsidR="00351B91" w:rsidRPr="00EC6B16">
        <w:rPr>
          <w:sz w:val="28"/>
          <w:szCs w:val="28"/>
        </w:rPr>
        <w:t>двинска от 30.10.2013 № 426-па,</w:t>
      </w:r>
    </w:p>
    <w:p w:rsidR="00351B91" w:rsidRPr="00EC6B16" w:rsidRDefault="00351B91" w:rsidP="00351B91">
      <w:pPr>
        <w:widowControl w:val="0"/>
        <w:suppressAutoHyphens/>
        <w:ind w:firstLine="708"/>
        <w:jc w:val="both"/>
        <w:rPr>
          <w:b/>
          <w:sz w:val="28"/>
          <w:szCs w:val="28"/>
        </w:rPr>
      </w:pPr>
    </w:p>
    <w:p w:rsidR="00914CEE" w:rsidRPr="00EC6B16" w:rsidRDefault="00914CEE" w:rsidP="00914CEE">
      <w:pPr>
        <w:ind w:right="99"/>
        <w:jc w:val="both"/>
        <w:rPr>
          <w:b/>
          <w:sz w:val="28"/>
          <w:szCs w:val="28"/>
        </w:rPr>
      </w:pPr>
      <w:r w:rsidRPr="00EC6B16">
        <w:rPr>
          <w:b/>
          <w:sz w:val="28"/>
          <w:szCs w:val="28"/>
        </w:rPr>
        <w:t>ПОСТАНОВЛЯ</w:t>
      </w:r>
      <w:r w:rsidR="00351B91" w:rsidRPr="00EC6B16">
        <w:rPr>
          <w:b/>
          <w:sz w:val="28"/>
          <w:szCs w:val="28"/>
        </w:rPr>
        <w:t>ЕТ</w:t>
      </w:r>
      <w:r w:rsidRPr="00EC6B16">
        <w:rPr>
          <w:b/>
          <w:sz w:val="28"/>
          <w:szCs w:val="28"/>
        </w:rPr>
        <w:t>:</w:t>
      </w:r>
    </w:p>
    <w:p w:rsidR="00914CEE" w:rsidRPr="00EC6B16" w:rsidRDefault="00914CEE" w:rsidP="0020544D">
      <w:pPr>
        <w:widowControl w:val="0"/>
        <w:tabs>
          <w:tab w:val="left" w:pos="567"/>
        </w:tabs>
        <w:ind w:right="99" w:firstLine="720"/>
        <w:jc w:val="both"/>
        <w:rPr>
          <w:sz w:val="28"/>
          <w:szCs w:val="28"/>
        </w:rPr>
      </w:pPr>
    </w:p>
    <w:p w:rsidR="00914CEE" w:rsidRPr="00EC6B16" w:rsidRDefault="00914CEE" w:rsidP="0020544D">
      <w:pPr>
        <w:widowControl w:val="0"/>
        <w:autoSpaceDE w:val="0"/>
        <w:autoSpaceDN w:val="0"/>
        <w:adjustRightInd w:val="0"/>
        <w:ind w:firstLine="720"/>
        <w:jc w:val="both"/>
        <w:rPr>
          <w:sz w:val="28"/>
          <w:szCs w:val="28"/>
        </w:rPr>
      </w:pPr>
      <w:r w:rsidRPr="00EC6B16">
        <w:rPr>
          <w:sz w:val="28"/>
          <w:szCs w:val="28"/>
        </w:rPr>
        <w:t>1. Утвердить прилагаемую муниципальную программу «Развитие жилищного строительства Северодвинска».</w:t>
      </w:r>
    </w:p>
    <w:p w:rsidR="00146496" w:rsidRPr="00EC6B16" w:rsidRDefault="00146496" w:rsidP="0020544D">
      <w:pPr>
        <w:widowControl w:val="0"/>
        <w:tabs>
          <w:tab w:val="left" w:pos="720"/>
        </w:tabs>
        <w:ind w:firstLine="709"/>
        <w:jc w:val="both"/>
        <w:rPr>
          <w:color w:val="000000"/>
          <w:sz w:val="28"/>
          <w:szCs w:val="28"/>
        </w:rPr>
      </w:pPr>
      <w:r w:rsidRPr="00EC6B16">
        <w:rPr>
          <w:color w:val="000000"/>
          <w:sz w:val="28"/>
          <w:szCs w:val="28"/>
        </w:rPr>
        <w:t>2. Признать утратившими силу:</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08.06.2016 № 184-па «Об утверждении муниципальной программы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 xml:space="preserve">постановление Администрации Северодвинска от 14.10.2016 № 338-па «О внесении изменений в постановление Администрации Северодвинска </w:t>
      </w:r>
      <w:r w:rsidRPr="00EC6B16">
        <w:rPr>
          <w:sz w:val="28"/>
          <w:szCs w:val="28"/>
        </w:rPr>
        <w:br/>
        <w:t>от 09.06.2016 № 184-па «Об утверждении муниципальной программы Северодвинска «Развитие жилищного строительства Северодвинска»;</w:t>
      </w:r>
    </w:p>
    <w:p w:rsidR="00146496" w:rsidRPr="00EC6B16" w:rsidRDefault="00146496" w:rsidP="0020544D">
      <w:pPr>
        <w:widowControl w:val="0"/>
        <w:ind w:firstLine="720"/>
        <w:jc w:val="both"/>
        <w:rPr>
          <w:sz w:val="28"/>
          <w:szCs w:val="28"/>
        </w:rPr>
      </w:pPr>
      <w:r w:rsidRPr="00EC6B16">
        <w:rPr>
          <w:sz w:val="28"/>
          <w:szCs w:val="28"/>
        </w:rPr>
        <w:t>постановление Администрации Северодвинска от 17.03.2017 № 50-па «О внесении изменений и дополнений в муниципальную программу «Развитие жилищного строительства Северодвинска на 2016–2021 годы»;</w:t>
      </w:r>
    </w:p>
    <w:p w:rsidR="00146496" w:rsidRPr="00EC6B16" w:rsidRDefault="00146496" w:rsidP="0020544D">
      <w:pPr>
        <w:widowControl w:val="0"/>
        <w:ind w:firstLine="720"/>
        <w:jc w:val="both"/>
        <w:rPr>
          <w:sz w:val="28"/>
          <w:szCs w:val="28"/>
        </w:rPr>
      </w:pPr>
      <w:r w:rsidRPr="00EC6B16">
        <w:rPr>
          <w:sz w:val="28"/>
          <w:szCs w:val="28"/>
        </w:rPr>
        <w:t xml:space="preserve">постановление Администрации Северодвинска от 28.06.2017 № </w:t>
      </w:r>
      <w:r w:rsidR="00AC0606" w:rsidRPr="00EC6B16">
        <w:rPr>
          <w:sz w:val="28"/>
          <w:szCs w:val="28"/>
        </w:rPr>
        <w:t>193</w:t>
      </w:r>
      <w:r w:rsidRPr="00EC6B16">
        <w:rPr>
          <w:sz w:val="28"/>
          <w:szCs w:val="28"/>
        </w:rPr>
        <w:t xml:space="preserve">-па «О внесении изменений и дополнений в муниципальную программу </w:t>
      </w:r>
      <w:r w:rsidRPr="00EC6B16">
        <w:rPr>
          <w:sz w:val="28"/>
          <w:szCs w:val="28"/>
        </w:rPr>
        <w:lastRenderedPageBreak/>
        <w:t>«Развитие жилищного строительства Северодвинска на 2016–2021 годы»;</w:t>
      </w:r>
    </w:p>
    <w:p w:rsidR="00146496" w:rsidRPr="00EC6B16" w:rsidRDefault="00146496" w:rsidP="0020544D">
      <w:pPr>
        <w:widowControl w:val="0"/>
        <w:ind w:firstLine="720"/>
        <w:rPr>
          <w:sz w:val="28"/>
          <w:szCs w:val="28"/>
        </w:rPr>
      </w:pPr>
      <w:r w:rsidRPr="00EC6B16">
        <w:rPr>
          <w:sz w:val="28"/>
          <w:szCs w:val="28"/>
        </w:rPr>
        <w:t>постановление Администрации Северодвинска от 28.08.2017 № 274-па «О внесении изменений в муниципальную программу «Развитие жилищного строительства Северодвинска на 2016–2021 годы»;</w:t>
      </w:r>
    </w:p>
    <w:p w:rsidR="00146496" w:rsidRPr="00EC6B16" w:rsidRDefault="00146496" w:rsidP="0020544D">
      <w:pPr>
        <w:widowControl w:val="0"/>
        <w:ind w:firstLine="720"/>
        <w:rPr>
          <w:sz w:val="28"/>
          <w:szCs w:val="28"/>
        </w:rPr>
      </w:pPr>
      <w:r w:rsidRPr="00EC6B16">
        <w:rPr>
          <w:sz w:val="28"/>
          <w:szCs w:val="28"/>
        </w:rPr>
        <w:t>постановление Администрации Северодвинска от 18.04.2018 № 153-па «О внесении изменений в муниципальную программу «Развитие жилищного строительства Северодвинска на 2016–2021 годы»;</w:t>
      </w:r>
    </w:p>
    <w:p w:rsidR="00146496" w:rsidRPr="00EC6B16" w:rsidRDefault="00146496" w:rsidP="0020544D">
      <w:pPr>
        <w:widowControl w:val="0"/>
        <w:ind w:firstLine="720"/>
        <w:jc w:val="both"/>
        <w:rPr>
          <w:sz w:val="28"/>
          <w:szCs w:val="28"/>
        </w:rPr>
      </w:pPr>
      <w:r w:rsidRPr="00EC6B16">
        <w:rPr>
          <w:sz w:val="28"/>
          <w:szCs w:val="28"/>
        </w:rPr>
        <w:t>постановление Администрации Северодвинска от 24.10.2018 № 410-па «О внесении изменений и дополнения в муниципальную программу «Развитие жилищного строительства Северодвинска на 2016–2021 годы»;</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04.02.2019 № 35-па «О внесении изменений и дополнений в муниципальную программу «Развитие жилищного строительства Северодвинска на 2016–2021 годы»;</w:t>
      </w:r>
    </w:p>
    <w:p w:rsidR="00C462D0" w:rsidRPr="00EC6B16" w:rsidRDefault="00C462D0" w:rsidP="0020544D">
      <w:pPr>
        <w:widowControl w:val="0"/>
        <w:autoSpaceDE w:val="0"/>
        <w:autoSpaceDN w:val="0"/>
        <w:adjustRightInd w:val="0"/>
        <w:ind w:firstLine="720"/>
        <w:jc w:val="both"/>
        <w:rPr>
          <w:sz w:val="28"/>
          <w:szCs w:val="28"/>
        </w:rPr>
      </w:pPr>
      <w:r w:rsidRPr="00EC6B16">
        <w:rPr>
          <w:sz w:val="28"/>
          <w:szCs w:val="28"/>
        </w:rPr>
        <w:t xml:space="preserve">постановление Администрации Северодвинска от 29.03.2019 № 109-па «О внесении изменений в постановление Администрации Северодвинска </w:t>
      </w:r>
      <w:r w:rsidRPr="00EC6B16">
        <w:rPr>
          <w:sz w:val="28"/>
          <w:szCs w:val="28"/>
        </w:rPr>
        <w:br/>
        <w:t>от 08.06.2016 № 184-па (в редакции от 04.02.2019)»;</w:t>
      </w:r>
    </w:p>
    <w:p w:rsidR="00146496" w:rsidRPr="00EC6B16" w:rsidRDefault="00146496" w:rsidP="0020544D">
      <w:pPr>
        <w:widowControl w:val="0"/>
        <w:ind w:firstLine="720"/>
        <w:jc w:val="both"/>
        <w:rPr>
          <w:sz w:val="28"/>
          <w:szCs w:val="28"/>
        </w:rPr>
      </w:pPr>
      <w:r w:rsidRPr="00EC6B16">
        <w:rPr>
          <w:sz w:val="28"/>
          <w:szCs w:val="28"/>
        </w:rPr>
        <w:t xml:space="preserve">постановление Администрации Северодвинска от 29.04.2019 № 144-па «О внесении изменений в постановление Администрации Северодвинска </w:t>
      </w:r>
      <w:r w:rsidRPr="00EC6B16">
        <w:rPr>
          <w:sz w:val="28"/>
          <w:szCs w:val="28"/>
        </w:rPr>
        <w:br/>
        <w:t>от 08.06.2016 № 184-па (в редакции от 29.03.2019)»;</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01.10.2019 № 375-па «О внесении изменений и дополнений в муниципальную программу «Развитие жилищного строительства Северодвинска на 2016–2021 годы»;</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14.01.2020 № 6-па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13.03.2020 № 107-па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07.08.2020 № 358-па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28.12.2020 № 524-па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08.04.2021 № 132-па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08.11.2021 № 391-па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18.02.2022 № 57-па «О внесении изменений в муниципальную программу «Развитие жилищного 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 xml:space="preserve">постановление Администрации Северодвинска от 11.04.2022 № 156-па «О внесении изменений в муниципальную программу «Развитие жилищного </w:t>
      </w:r>
      <w:r w:rsidRPr="00EC6B16">
        <w:rPr>
          <w:sz w:val="28"/>
          <w:szCs w:val="28"/>
        </w:rPr>
        <w:lastRenderedPageBreak/>
        <w:t>строительства Северодвинска»;</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постановление Администрации Северодвинска от 05.12.2022 № 472-па «О внесении изменений в муниципальную программу «Развитие жилищного строительства Северодвинска»</w:t>
      </w:r>
      <w:r w:rsidR="000A74DC" w:rsidRPr="00EC6B16">
        <w:rPr>
          <w:sz w:val="28"/>
          <w:szCs w:val="28"/>
        </w:rPr>
        <w:t>;</w:t>
      </w:r>
    </w:p>
    <w:p w:rsidR="00146496" w:rsidRPr="00EC6B16" w:rsidRDefault="00146496" w:rsidP="0020544D">
      <w:pPr>
        <w:widowControl w:val="0"/>
        <w:autoSpaceDE w:val="0"/>
        <w:autoSpaceDN w:val="0"/>
        <w:adjustRightInd w:val="0"/>
        <w:ind w:firstLine="720"/>
        <w:jc w:val="both"/>
        <w:rPr>
          <w:sz w:val="28"/>
          <w:szCs w:val="28"/>
        </w:rPr>
      </w:pPr>
      <w:r w:rsidRPr="00EC6B16">
        <w:rPr>
          <w:sz w:val="28"/>
          <w:szCs w:val="28"/>
        </w:rPr>
        <w:t xml:space="preserve">постановление Администрации Северодвинска от </w:t>
      </w:r>
      <w:r w:rsidR="0083125A" w:rsidRPr="00EC6B16">
        <w:rPr>
          <w:sz w:val="28"/>
          <w:szCs w:val="28"/>
        </w:rPr>
        <w:t>15.05.</w:t>
      </w:r>
      <w:r w:rsidRPr="00EC6B16">
        <w:rPr>
          <w:sz w:val="28"/>
          <w:szCs w:val="28"/>
        </w:rPr>
        <w:t xml:space="preserve">2023 № </w:t>
      </w:r>
      <w:r w:rsidR="0083125A" w:rsidRPr="00EC6B16">
        <w:rPr>
          <w:sz w:val="28"/>
          <w:szCs w:val="28"/>
        </w:rPr>
        <w:t>250</w:t>
      </w:r>
      <w:r w:rsidRPr="00EC6B16">
        <w:rPr>
          <w:sz w:val="28"/>
          <w:szCs w:val="28"/>
        </w:rPr>
        <w:t>-па «О внесении изменений в муниципальную программу «Развитие жилищного строительства Северодвинска».</w:t>
      </w:r>
    </w:p>
    <w:p w:rsidR="00914CEE" w:rsidRPr="00EC6B16" w:rsidRDefault="00146496" w:rsidP="0020544D">
      <w:pPr>
        <w:widowControl w:val="0"/>
        <w:tabs>
          <w:tab w:val="left" w:pos="720"/>
        </w:tabs>
        <w:ind w:firstLine="709"/>
        <w:jc w:val="both"/>
        <w:rPr>
          <w:bCs/>
          <w:sz w:val="28"/>
          <w:szCs w:val="28"/>
        </w:rPr>
      </w:pPr>
      <w:r w:rsidRPr="00EC6B16">
        <w:rPr>
          <w:color w:val="000000"/>
          <w:sz w:val="28"/>
          <w:szCs w:val="28"/>
        </w:rPr>
        <w:t>3</w:t>
      </w:r>
      <w:r w:rsidR="005830CC" w:rsidRPr="00EC6B16">
        <w:rPr>
          <w:color w:val="000000"/>
          <w:sz w:val="28"/>
          <w:szCs w:val="28"/>
        </w:rPr>
        <w:t>. </w:t>
      </w:r>
      <w:r w:rsidR="00914CEE" w:rsidRPr="00EC6B16">
        <w:rPr>
          <w:bCs/>
          <w:sz w:val="28"/>
          <w:szCs w:val="28"/>
        </w:rPr>
        <w:t>Настоящее постановление распространяется на правоотношения, возникшие с 01.01.20</w:t>
      </w:r>
      <w:r w:rsidR="00C81BAD" w:rsidRPr="00EC6B16">
        <w:rPr>
          <w:bCs/>
          <w:sz w:val="28"/>
          <w:szCs w:val="28"/>
        </w:rPr>
        <w:t>23</w:t>
      </w:r>
      <w:r w:rsidR="00914CEE" w:rsidRPr="00EC6B16">
        <w:rPr>
          <w:bCs/>
          <w:sz w:val="28"/>
          <w:szCs w:val="28"/>
        </w:rPr>
        <w:t>.</w:t>
      </w:r>
    </w:p>
    <w:p w:rsidR="00C81BAD" w:rsidRPr="00EC6B16" w:rsidRDefault="00146496" w:rsidP="0020544D">
      <w:pPr>
        <w:widowControl w:val="0"/>
        <w:ind w:firstLine="720"/>
        <w:jc w:val="both"/>
        <w:rPr>
          <w:sz w:val="28"/>
          <w:szCs w:val="28"/>
        </w:rPr>
      </w:pPr>
      <w:r w:rsidRPr="00EC6B16">
        <w:rPr>
          <w:bCs/>
          <w:sz w:val="28"/>
          <w:szCs w:val="28"/>
        </w:rPr>
        <w:t>4</w:t>
      </w:r>
      <w:r w:rsidR="00C81BAD" w:rsidRPr="00EC6B16">
        <w:rPr>
          <w:bCs/>
          <w:sz w:val="28"/>
          <w:szCs w:val="28"/>
        </w:rPr>
        <w:t>. </w:t>
      </w:r>
      <w:r w:rsidR="00C81BAD" w:rsidRPr="00EC6B16">
        <w:rPr>
          <w:sz w:val="28"/>
          <w:szCs w:val="28"/>
          <w:lang w:eastAsia="en-US"/>
        </w:rPr>
        <w:t>Отделу по связям со средствами массовой информации Администрации Северодвинска опубликовать (обнародовать) настоящее постановление в бюллетене нормативно-правовых актов муниципального образования «Северодвинск» «Вполне официально» и опубликовать (разместить) полный текст постановления в сетевом издании «Вполне официально» (вполне-официально.рф).</w:t>
      </w:r>
    </w:p>
    <w:p w:rsidR="00914CEE" w:rsidRPr="00EC6B16" w:rsidRDefault="00914CEE" w:rsidP="0020544D">
      <w:pPr>
        <w:widowControl w:val="0"/>
        <w:autoSpaceDE w:val="0"/>
        <w:autoSpaceDN w:val="0"/>
        <w:adjustRightInd w:val="0"/>
        <w:ind w:firstLine="720"/>
        <w:jc w:val="both"/>
        <w:outlineLvl w:val="0"/>
        <w:rPr>
          <w:bCs/>
          <w:sz w:val="28"/>
          <w:szCs w:val="28"/>
        </w:rPr>
      </w:pPr>
    </w:p>
    <w:p w:rsidR="00914CEE" w:rsidRPr="00EC6B16" w:rsidRDefault="00914CEE" w:rsidP="00914CEE">
      <w:pPr>
        <w:widowControl w:val="0"/>
        <w:tabs>
          <w:tab w:val="left" w:pos="708"/>
          <w:tab w:val="center" w:pos="4153"/>
          <w:tab w:val="right" w:pos="8306"/>
        </w:tabs>
        <w:suppressAutoHyphens/>
        <w:jc w:val="both"/>
        <w:rPr>
          <w:rFonts w:eastAsia="Lucida Sans Unicode"/>
          <w:kern w:val="1"/>
          <w:sz w:val="28"/>
          <w:szCs w:val="28"/>
        </w:rPr>
      </w:pPr>
    </w:p>
    <w:p w:rsidR="00914CEE" w:rsidRPr="00EC6B16" w:rsidRDefault="00914CEE" w:rsidP="00914CEE">
      <w:pPr>
        <w:pStyle w:val="21"/>
        <w:ind w:firstLine="720"/>
        <w:rPr>
          <w:szCs w:val="28"/>
        </w:rPr>
      </w:pPr>
    </w:p>
    <w:p w:rsidR="00914CEE" w:rsidRPr="00EC6B16" w:rsidRDefault="00654701" w:rsidP="00C81BAD">
      <w:pPr>
        <w:tabs>
          <w:tab w:val="left" w:pos="426"/>
        </w:tabs>
        <w:jc w:val="both"/>
        <w:rPr>
          <w:sz w:val="28"/>
          <w:szCs w:val="28"/>
        </w:rPr>
        <w:sectPr w:rsidR="00914CEE" w:rsidRPr="00EC6B16" w:rsidSect="006174D3">
          <w:headerReference w:type="even" r:id="rId10"/>
          <w:headerReference w:type="default" r:id="rId11"/>
          <w:pgSz w:w="11906" w:h="16838"/>
          <w:pgMar w:top="1134" w:right="567" w:bottom="1134" w:left="1985" w:header="709" w:footer="709" w:gutter="0"/>
          <w:pgNumType w:start="1"/>
          <w:cols w:space="708"/>
          <w:titlePg/>
          <w:docGrid w:linePitch="360"/>
        </w:sectPr>
      </w:pPr>
      <w:r w:rsidRPr="00EC6B16">
        <w:rPr>
          <w:sz w:val="28"/>
          <w:szCs w:val="28"/>
        </w:rPr>
        <w:t xml:space="preserve">И.о. </w:t>
      </w:r>
      <w:r w:rsidR="00C81BAD" w:rsidRPr="00EC6B16">
        <w:rPr>
          <w:sz w:val="28"/>
          <w:szCs w:val="28"/>
        </w:rPr>
        <w:t>Глав</w:t>
      </w:r>
      <w:r w:rsidRPr="00EC6B16">
        <w:rPr>
          <w:sz w:val="28"/>
          <w:szCs w:val="28"/>
        </w:rPr>
        <w:t>ы</w:t>
      </w:r>
      <w:r w:rsidR="00C81BAD" w:rsidRPr="00EC6B16">
        <w:rPr>
          <w:sz w:val="28"/>
          <w:szCs w:val="28"/>
        </w:rPr>
        <w:t xml:space="preserve"> Северодвинска                                                            </w:t>
      </w:r>
      <w:r w:rsidRPr="00EC6B16">
        <w:rPr>
          <w:sz w:val="28"/>
          <w:szCs w:val="28"/>
        </w:rPr>
        <w:t>О</w:t>
      </w:r>
      <w:r w:rsidR="00C81BAD" w:rsidRPr="00EC6B16">
        <w:rPr>
          <w:sz w:val="28"/>
          <w:szCs w:val="28"/>
        </w:rPr>
        <w:t xml:space="preserve">.В. </w:t>
      </w:r>
      <w:r w:rsidRPr="00EC6B16">
        <w:rPr>
          <w:sz w:val="28"/>
          <w:szCs w:val="28"/>
        </w:rPr>
        <w:t>Бачериков</w:t>
      </w: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ind w:firstLine="708"/>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914CEE" w:rsidP="00914CEE">
      <w:pPr>
        <w:tabs>
          <w:tab w:val="left" w:pos="426"/>
        </w:tabs>
        <w:jc w:val="both"/>
        <w:rPr>
          <w:sz w:val="28"/>
          <w:szCs w:val="28"/>
        </w:rPr>
      </w:pPr>
    </w:p>
    <w:p w:rsidR="00914CEE" w:rsidRPr="00EC6B16" w:rsidRDefault="00C81BAD" w:rsidP="00914CEE">
      <w:pPr>
        <w:tabs>
          <w:tab w:val="left" w:pos="426"/>
        </w:tabs>
        <w:jc w:val="both"/>
      </w:pPr>
      <w:r w:rsidRPr="00EC6B16">
        <w:t>Туфанов Максим Алексеевич</w:t>
      </w:r>
    </w:p>
    <w:p w:rsidR="00914CEE" w:rsidRPr="00EC6B16" w:rsidRDefault="00914CEE" w:rsidP="00914CEE">
      <w:pPr>
        <w:tabs>
          <w:tab w:val="left" w:pos="426"/>
        </w:tabs>
        <w:jc w:val="both"/>
        <w:sectPr w:rsidR="00914CEE" w:rsidRPr="00EC6B16" w:rsidSect="006174D3">
          <w:pgSz w:w="11906" w:h="16838"/>
          <w:pgMar w:top="1134" w:right="567" w:bottom="1134" w:left="1985" w:header="709" w:footer="709" w:gutter="0"/>
          <w:pgNumType w:start="1"/>
          <w:cols w:space="708"/>
          <w:titlePg/>
          <w:docGrid w:linePitch="360"/>
        </w:sectPr>
      </w:pPr>
      <w:r w:rsidRPr="00EC6B16">
        <w:t>58-00-29</w:t>
      </w:r>
    </w:p>
    <w:p w:rsidR="00914CEE" w:rsidRPr="00EC6B16" w:rsidRDefault="00914CEE" w:rsidP="00914CEE">
      <w:pPr>
        <w:tabs>
          <w:tab w:val="left" w:pos="426"/>
        </w:tabs>
        <w:jc w:val="both"/>
      </w:pPr>
    </w:p>
    <w:p w:rsidR="006174D3" w:rsidRPr="00EC6B16" w:rsidRDefault="006174D3" w:rsidP="00B438DB">
      <w:pPr>
        <w:tabs>
          <w:tab w:val="left" w:pos="7938"/>
          <w:tab w:val="left" w:pos="12049"/>
        </w:tabs>
        <w:autoSpaceDE w:val="0"/>
        <w:autoSpaceDN w:val="0"/>
        <w:adjustRightInd w:val="0"/>
        <w:ind w:left="4859"/>
        <w:outlineLvl w:val="1"/>
        <w:rPr>
          <w:sz w:val="28"/>
          <w:szCs w:val="28"/>
        </w:rPr>
      </w:pPr>
      <w:r w:rsidRPr="00EC6B16">
        <w:rPr>
          <w:sz w:val="28"/>
          <w:szCs w:val="28"/>
        </w:rPr>
        <w:t>УТВЕРЖДЕНА</w:t>
      </w:r>
    </w:p>
    <w:p w:rsidR="006174D3" w:rsidRPr="00EC6B16" w:rsidRDefault="006174D3" w:rsidP="00B438DB">
      <w:pPr>
        <w:autoSpaceDE w:val="0"/>
        <w:autoSpaceDN w:val="0"/>
        <w:adjustRightInd w:val="0"/>
        <w:ind w:left="4859"/>
        <w:outlineLvl w:val="1"/>
        <w:rPr>
          <w:sz w:val="28"/>
          <w:szCs w:val="28"/>
        </w:rPr>
      </w:pPr>
      <w:r w:rsidRPr="00EC6B16">
        <w:rPr>
          <w:sz w:val="28"/>
          <w:szCs w:val="28"/>
        </w:rPr>
        <w:t>постановлением</w:t>
      </w:r>
    </w:p>
    <w:p w:rsidR="006174D3" w:rsidRPr="00EC6B16" w:rsidRDefault="006174D3" w:rsidP="00B438DB">
      <w:pPr>
        <w:autoSpaceDE w:val="0"/>
        <w:autoSpaceDN w:val="0"/>
        <w:adjustRightInd w:val="0"/>
        <w:ind w:left="4859"/>
        <w:outlineLvl w:val="1"/>
        <w:rPr>
          <w:sz w:val="28"/>
          <w:szCs w:val="28"/>
        </w:rPr>
      </w:pPr>
      <w:r w:rsidRPr="00EC6B16">
        <w:rPr>
          <w:sz w:val="28"/>
          <w:szCs w:val="28"/>
        </w:rPr>
        <w:t>Администрации Северодвинска</w:t>
      </w:r>
    </w:p>
    <w:p w:rsidR="00B438DB" w:rsidRPr="00EC6B16" w:rsidRDefault="006174D3" w:rsidP="00B438DB">
      <w:pPr>
        <w:ind w:left="4859"/>
        <w:rPr>
          <w:sz w:val="28"/>
          <w:szCs w:val="28"/>
        </w:rPr>
      </w:pPr>
      <w:r w:rsidRPr="00EC6B16">
        <w:rPr>
          <w:sz w:val="28"/>
          <w:szCs w:val="28"/>
        </w:rPr>
        <w:t xml:space="preserve">от </w:t>
      </w:r>
      <w:r w:rsidR="00963462" w:rsidRPr="00EC6B16">
        <w:rPr>
          <w:sz w:val="28"/>
          <w:szCs w:val="28"/>
        </w:rPr>
        <w:t>19.05.2023</w:t>
      </w:r>
      <w:r w:rsidRPr="00EC6B16">
        <w:rPr>
          <w:sz w:val="28"/>
          <w:szCs w:val="28"/>
        </w:rPr>
        <w:t xml:space="preserve"> № </w:t>
      </w:r>
      <w:r w:rsidR="00963462" w:rsidRPr="00EC6B16">
        <w:rPr>
          <w:sz w:val="28"/>
          <w:szCs w:val="28"/>
        </w:rPr>
        <w:t>260-па</w:t>
      </w:r>
    </w:p>
    <w:p w:rsidR="00B438DB" w:rsidRPr="00EC6B16" w:rsidRDefault="00F909F7" w:rsidP="00F909F7">
      <w:pPr>
        <w:ind w:left="4859"/>
        <w:rPr>
          <w:sz w:val="28"/>
          <w:szCs w:val="28"/>
        </w:rPr>
      </w:pPr>
      <w:r w:rsidRPr="00EC6B16">
        <w:rPr>
          <w:sz w:val="28"/>
          <w:szCs w:val="28"/>
        </w:rPr>
        <w:t xml:space="preserve">(в редакции от </w:t>
      </w:r>
      <w:r w:rsidR="00D2764A">
        <w:rPr>
          <w:sz w:val="28"/>
          <w:szCs w:val="28"/>
        </w:rPr>
        <w:t xml:space="preserve">04.09.2024 </w:t>
      </w:r>
      <w:r w:rsidRPr="00EC6B16">
        <w:rPr>
          <w:sz w:val="28"/>
          <w:szCs w:val="28"/>
        </w:rPr>
        <w:t xml:space="preserve">№ </w:t>
      </w:r>
      <w:r w:rsidR="00D2764A">
        <w:rPr>
          <w:sz w:val="28"/>
          <w:szCs w:val="28"/>
        </w:rPr>
        <w:t>431-па</w:t>
      </w:r>
      <w:r w:rsidRPr="00EC6B16">
        <w:rPr>
          <w:sz w:val="28"/>
          <w:szCs w:val="28"/>
        </w:rPr>
        <w:t>)</w:t>
      </w: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F909F7" w:rsidRPr="00EC6B16" w:rsidRDefault="00F909F7"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rPr>
          <w:sz w:val="28"/>
          <w:szCs w:val="28"/>
        </w:rPr>
      </w:pPr>
    </w:p>
    <w:p w:rsidR="006174D3" w:rsidRPr="00EC6B16" w:rsidRDefault="006174D3" w:rsidP="006174D3">
      <w:pPr>
        <w:autoSpaceDE w:val="0"/>
        <w:autoSpaceDN w:val="0"/>
        <w:adjustRightInd w:val="0"/>
        <w:ind w:firstLine="540"/>
        <w:jc w:val="both"/>
        <w:rPr>
          <w:sz w:val="28"/>
          <w:szCs w:val="28"/>
        </w:rPr>
      </w:pPr>
    </w:p>
    <w:p w:rsidR="006174D3" w:rsidRPr="00EC6B16" w:rsidRDefault="006174D3" w:rsidP="006174D3">
      <w:pPr>
        <w:autoSpaceDE w:val="0"/>
        <w:autoSpaceDN w:val="0"/>
        <w:adjustRightInd w:val="0"/>
        <w:jc w:val="center"/>
        <w:rPr>
          <w:b/>
          <w:sz w:val="28"/>
          <w:szCs w:val="28"/>
        </w:rPr>
      </w:pPr>
      <w:r w:rsidRPr="00EC6B16">
        <w:rPr>
          <w:b/>
          <w:sz w:val="28"/>
          <w:szCs w:val="28"/>
        </w:rPr>
        <w:t xml:space="preserve">Муниципальная программа </w:t>
      </w:r>
    </w:p>
    <w:p w:rsidR="006174D3" w:rsidRPr="00EC6B16" w:rsidRDefault="006174D3" w:rsidP="006174D3">
      <w:pPr>
        <w:autoSpaceDE w:val="0"/>
        <w:autoSpaceDN w:val="0"/>
        <w:adjustRightInd w:val="0"/>
        <w:jc w:val="center"/>
        <w:outlineLvl w:val="1"/>
        <w:rPr>
          <w:b/>
          <w:sz w:val="28"/>
          <w:szCs w:val="28"/>
          <w:lang w:eastAsia="en-US"/>
        </w:rPr>
      </w:pPr>
      <w:r w:rsidRPr="00EC6B16">
        <w:rPr>
          <w:b/>
          <w:sz w:val="28"/>
          <w:szCs w:val="28"/>
          <w:lang w:eastAsia="en-US"/>
        </w:rPr>
        <w:t>«Развитие жилищного строительства Северодвинска»</w:t>
      </w: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7F163B" w:rsidRPr="00EC6B16" w:rsidRDefault="007F163B" w:rsidP="006174D3">
      <w:pPr>
        <w:autoSpaceDE w:val="0"/>
        <w:autoSpaceDN w:val="0"/>
        <w:adjustRightInd w:val="0"/>
        <w:jc w:val="center"/>
        <w:rPr>
          <w:sz w:val="28"/>
          <w:szCs w:val="28"/>
        </w:rPr>
      </w:pPr>
    </w:p>
    <w:p w:rsidR="007F163B" w:rsidRPr="00EC6B16" w:rsidRDefault="007F163B" w:rsidP="006174D3">
      <w:pPr>
        <w:autoSpaceDE w:val="0"/>
        <w:autoSpaceDN w:val="0"/>
        <w:adjustRightInd w:val="0"/>
        <w:jc w:val="center"/>
        <w:rPr>
          <w:sz w:val="28"/>
          <w:szCs w:val="28"/>
        </w:rPr>
      </w:pPr>
    </w:p>
    <w:p w:rsidR="007F163B" w:rsidRPr="00EC6B16" w:rsidRDefault="007F163B"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p>
    <w:p w:rsidR="006174D3" w:rsidRPr="00EC6B16" w:rsidRDefault="006174D3" w:rsidP="006174D3">
      <w:pPr>
        <w:autoSpaceDE w:val="0"/>
        <w:autoSpaceDN w:val="0"/>
        <w:adjustRightInd w:val="0"/>
        <w:jc w:val="center"/>
        <w:rPr>
          <w:sz w:val="28"/>
          <w:szCs w:val="28"/>
        </w:rPr>
      </w:pPr>
      <w:r w:rsidRPr="00EC6B16">
        <w:rPr>
          <w:sz w:val="28"/>
          <w:szCs w:val="28"/>
        </w:rPr>
        <w:t>Северодвинск</w:t>
      </w:r>
    </w:p>
    <w:p w:rsidR="006174D3" w:rsidRPr="00EC6B16" w:rsidRDefault="006174D3" w:rsidP="006174D3">
      <w:pPr>
        <w:autoSpaceDE w:val="0"/>
        <w:autoSpaceDN w:val="0"/>
        <w:adjustRightInd w:val="0"/>
        <w:jc w:val="center"/>
        <w:rPr>
          <w:sz w:val="28"/>
          <w:szCs w:val="28"/>
        </w:rPr>
      </w:pPr>
      <w:r w:rsidRPr="00EC6B16">
        <w:rPr>
          <w:sz w:val="28"/>
          <w:szCs w:val="28"/>
        </w:rPr>
        <w:t>20</w:t>
      </w:r>
      <w:r w:rsidR="00C81BAD" w:rsidRPr="00EC6B16">
        <w:rPr>
          <w:sz w:val="28"/>
          <w:szCs w:val="28"/>
        </w:rPr>
        <w:t>2</w:t>
      </w:r>
      <w:r w:rsidR="000F7D01" w:rsidRPr="00EC6B16">
        <w:rPr>
          <w:sz w:val="28"/>
          <w:szCs w:val="28"/>
        </w:rPr>
        <w:t>3</w:t>
      </w:r>
    </w:p>
    <w:p w:rsidR="006174D3" w:rsidRPr="00EC6B16" w:rsidRDefault="006174D3" w:rsidP="006174D3">
      <w:pPr>
        <w:jc w:val="center"/>
        <w:rPr>
          <w:b/>
          <w:sz w:val="28"/>
          <w:szCs w:val="28"/>
        </w:rPr>
      </w:pPr>
      <w:r w:rsidRPr="00EC6B16">
        <w:rPr>
          <w:b/>
          <w:sz w:val="28"/>
          <w:szCs w:val="28"/>
        </w:rPr>
        <w:br w:type="page"/>
        <w:t>П А С П О Р Т</w:t>
      </w:r>
    </w:p>
    <w:p w:rsidR="006174D3" w:rsidRPr="00EC6B16" w:rsidRDefault="006174D3" w:rsidP="006174D3">
      <w:pPr>
        <w:jc w:val="center"/>
        <w:rPr>
          <w:b/>
          <w:sz w:val="28"/>
          <w:szCs w:val="28"/>
        </w:rPr>
      </w:pPr>
      <w:r w:rsidRPr="00EC6B16">
        <w:rPr>
          <w:b/>
          <w:sz w:val="28"/>
          <w:szCs w:val="28"/>
        </w:rPr>
        <w:t xml:space="preserve">муниципальной программы </w:t>
      </w:r>
    </w:p>
    <w:tbl>
      <w:tblPr>
        <w:tblW w:w="9356" w:type="dxa"/>
        <w:tblInd w:w="10" w:type="dxa"/>
        <w:tblLayout w:type="fixed"/>
        <w:tblLook w:val="0000" w:firstRow="0" w:lastRow="0" w:firstColumn="0" w:lastColumn="0" w:noHBand="0" w:noVBand="0"/>
      </w:tblPr>
      <w:tblGrid>
        <w:gridCol w:w="3402"/>
        <w:gridCol w:w="5954"/>
      </w:tblGrid>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Наименование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Муниципальная программа «Развитие жилищного строительства Северодвинска»</w:t>
            </w:r>
            <w:r w:rsidRPr="00EC6B16">
              <w:rPr>
                <w:rFonts w:eastAsiaTheme="minorEastAsia"/>
                <w:color w:val="000000"/>
                <w:sz w:val="28"/>
                <w:szCs w:val="28"/>
              </w:rPr>
              <w:br/>
              <w:t>(далее – Программа)</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Ответственный исполнитель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 xml:space="preserve">Управление градостроительства </w:t>
            </w:r>
            <w:r w:rsidRPr="00EC6B16">
              <w:rPr>
                <w:rFonts w:eastAsiaTheme="minorEastAsia"/>
                <w:color w:val="000000"/>
                <w:sz w:val="28"/>
                <w:szCs w:val="28"/>
              </w:rPr>
              <w:br/>
              <w:t>и земельных отношений Администрации Северодвинска</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Соисполнители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Комитет по управлению муниципальным имуществом Администрации Северодвинска;</w:t>
            </w:r>
            <w:r w:rsidRPr="00EC6B16">
              <w:rPr>
                <w:rFonts w:eastAsiaTheme="minorEastAsia"/>
                <w:color w:val="000000"/>
                <w:sz w:val="28"/>
                <w:szCs w:val="28"/>
              </w:rPr>
              <w:br/>
              <w:t>Управление муниципального жилищного фонда Администрации Северодвинск</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Участники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Проектные, сетевые и строительные организации</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Цель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 xml:space="preserve">Повышение доступности жилья </w:t>
            </w:r>
            <w:r w:rsidRPr="00EC6B16">
              <w:rPr>
                <w:rFonts w:eastAsiaTheme="minorEastAsia"/>
                <w:color w:val="000000"/>
                <w:sz w:val="28"/>
                <w:szCs w:val="28"/>
              </w:rPr>
              <w:br/>
              <w:t>и качества жилищного обеспечения для населения городского округа Архангельской области «Северодвинск»</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Подпрограммы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Подпрограмма 1 «Содействие развитию жилищного строительства Северодвинска»;</w:t>
            </w:r>
            <w:r w:rsidRPr="00EC6B16">
              <w:rPr>
                <w:rFonts w:eastAsiaTheme="minorEastAsia"/>
                <w:color w:val="000000"/>
                <w:sz w:val="28"/>
                <w:szCs w:val="28"/>
              </w:rPr>
              <w:br/>
              <w:t xml:space="preserve">подпрограмма 2 «Развитие инженерной </w:t>
            </w:r>
            <w:r w:rsidRPr="00EC6B16">
              <w:rPr>
                <w:rFonts w:eastAsiaTheme="minorEastAsia"/>
                <w:color w:val="000000"/>
                <w:sz w:val="28"/>
                <w:szCs w:val="28"/>
              </w:rPr>
              <w:br/>
              <w:t>и социальной инфраструктуры»;</w:t>
            </w:r>
            <w:r w:rsidRPr="00EC6B16">
              <w:rPr>
                <w:rFonts w:eastAsiaTheme="minorEastAsia"/>
                <w:color w:val="000000"/>
                <w:sz w:val="28"/>
                <w:szCs w:val="28"/>
              </w:rPr>
              <w:br/>
              <w:t>подпрограмма 3 «Развитие градостроительства»;</w:t>
            </w:r>
            <w:r w:rsidRPr="00EC6B16">
              <w:rPr>
                <w:rFonts w:eastAsiaTheme="minorEastAsia"/>
                <w:color w:val="000000"/>
                <w:sz w:val="28"/>
                <w:szCs w:val="28"/>
              </w:rPr>
              <w:br/>
              <w:t xml:space="preserve">подпрограмма 4 «Повышение уровня обеспеченности жильем жителей Северодвинска, нуждающихся </w:t>
            </w:r>
            <w:r w:rsidRPr="00EC6B16">
              <w:rPr>
                <w:rFonts w:eastAsiaTheme="minorEastAsia"/>
                <w:color w:val="000000"/>
                <w:sz w:val="28"/>
                <w:szCs w:val="28"/>
              </w:rPr>
              <w:br/>
              <w:t>в улучшении жилищных условий»;</w:t>
            </w:r>
            <w:r w:rsidRPr="00EC6B16">
              <w:rPr>
                <w:rFonts w:eastAsiaTheme="minorEastAsia"/>
                <w:color w:val="000000"/>
                <w:sz w:val="28"/>
                <w:szCs w:val="28"/>
              </w:rPr>
              <w:br/>
              <w:t>обеспечивающая подпрограмма</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Целевые показатели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 xml:space="preserve">Показатели цели: </w:t>
            </w:r>
            <w:r w:rsidRPr="00EC6B16">
              <w:rPr>
                <w:rFonts w:eastAsiaTheme="minorEastAsia"/>
                <w:color w:val="000000"/>
                <w:sz w:val="28"/>
                <w:szCs w:val="28"/>
              </w:rPr>
              <w:br/>
              <w:t>показатель 1 «Годовой объем ввода жилья»;</w:t>
            </w:r>
            <w:r w:rsidRPr="00EC6B16">
              <w:rPr>
                <w:rFonts w:eastAsiaTheme="minorEastAsia"/>
                <w:color w:val="000000"/>
                <w:sz w:val="28"/>
                <w:szCs w:val="28"/>
              </w:rPr>
              <w:br/>
              <w:t>показатель 2 «Общая площадь жилищного фонда городского округа Архангельской области «Северодвинск» в расчете на одного жителя Северодвинска»;</w:t>
            </w:r>
            <w:r w:rsidRPr="00EC6B16">
              <w:rPr>
                <w:rFonts w:eastAsiaTheme="minorEastAsia"/>
                <w:color w:val="000000"/>
                <w:sz w:val="28"/>
                <w:szCs w:val="28"/>
              </w:rPr>
              <w:br/>
              <w:t>показатель 3 «Доля ветхих и аварийных многоквартирных домов в городском округе Архангельской области «Северодвинск»;</w:t>
            </w:r>
            <w:r w:rsidRPr="00EC6B16">
              <w:rPr>
                <w:rFonts w:eastAsiaTheme="minorEastAsia"/>
                <w:color w:val="000000"/>
                <w:sz w:val="28"/>
                <w:szCs w:val="28"/>
              </w:rPr>
              <w:br/>
              <w:t xml:space="preserve">показатель 4 «Доля семей, улучшивших жилищные условия в отчетном году, </w:t>
            </w:r>
            <w:r w:rsidRPr="00EC6B16">
              <w:rPr>
                <w:rFonts w:eastAsiaTheme="minorEastAsia"/>
                <w:color w:val="000000"/>
                <w:sz w:val="28"/>
                <w:szCs w:val="28"/>
              </w:rPr>
              <w:br/>
              <w:t xml:space="preserve"> общей численности населения, состоящего на учете в качестве нуждающегося в жилых помещениях»;</w:t>
            </w:r>
            <w:r w:rsidRPr="00EC6B16">
              <w:rPr>
                <w:rFonts w:eastAsiaTheme="minorEastAsia"/>
                <w:color w:val="000000"/>
                <w:sz w:val="28"/>
                <w:szCs w:val="28"/>
              </w:rPr>
              <w:br/>
              <w:t xml:space="preserve">показатель 5 «Доля молодых семей, получивших социальные выплаты </w:t>
            </w:r>
            <w:r w:rsidRPr="00EC6B16">
              <w:rPr>
                <w:rFonts w:eastAsiaTheme="minorEastAsia"/>
                <w:color w:val="000000"/>
                <w:sz w:val="28"/>
                <w:szCs w:val="28"/>
              </w:rPr>
              <w:br/>
              <w:t>(от общего количества молодых семей, нуждающихся в улучшении жилищных условий)»;</w:t>
            </w:r>
            <w:r w:rsidRPr="00EC6B16">
              <w:rPr>
                <w:rFonts w:eastAsiaTheme="minorEastAsia"/>
                <w:color w:val="000000"/>
                <w:sz w:val="28"/>
                <w:szCs w:val="28"/>
              </w:rPr>
              <w:br/>
              <w:t>показатель 6 «Плотность жилого фонда»;</w:t>
            </w:r>
            <w:r w:rsidRPr="00EC6B16">
              <w:rPr>
                <w:rFonts w:eastAsiaTheme="minorEastAsia"/>
                <w:color w:val="000000"/>
                <w:sz w:val="28"/>
                <w:szCs w:val="28"/>
              </w:rPr>
              <w:br/>
              <w:t>показатель 7 «Количество инвестиционных проектов, реализованных на территории городского округа, направленных на развитие инженерной инфраструктуры»</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color w:val="000000"/>
                <w:sz w:val="28"/>
                <w:szCs w:val="28"/>
              </w:rPr>
              <w:t>Этапы и сроки реализации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color w:val="000000"/>
                <w:sz w:val="28"/>
                <w:szCs w:val="28"/>
              </w:rPr>
              <w:t>Сроки реализации: 2023–2028 годы</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1701FA" w:rsidRDefault="00AD4689" w:rsidP="006C21CB">
            <w:pPr>
              <w:widowControl w:val="0"/>
              <w:autoSpaceDE w:val="0"/>
              <w:autoSpaceDN w:val="0"/>
              <w:adjustRightInd w:val="0"/>
              <w:ind w:left="142"/>
              <w:rPr>
                <w:rFonts w:eastAsiaTheme="minorEastAsia"/>
                <w:color w:val="000000"/>
                <w:sz w:val="28"/>
                <w:szCs w:val="28"/>
                <w:highlight w:val="yellow"/>
              </w:rPr>
            </w:pPr>
            <w:r w:rsidRPr="001701FA">
              <w:rPr>
                <w:rFonts w:eastAsiaTheme="minorEastAsia"/>
                <w:color w:val="000000"/>
                <w:sz w:val="28"/>
                <w:szCs w:val="28"/>
                <w:highlight w:val="yellow"/>
              </w:rPr>
              <w:t>Общий объем финансирования муниципальной программы в разрезе источников по годам ее реализации и подпрограммам</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Общий объем финансирования муниципальной программы –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20 451 368,4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федеральный бюджет –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12 722 339,0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2 278 216,9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4 881 732,7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государственные фонды –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569 079,8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2 031 845,8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17 282 799,5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33 273,1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1 103 450,0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2023 год – 3 123 718,8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1 333 676,1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1 096 671,0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335 289,2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358 082,5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400 069,3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2 506 517,9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4 028,5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213 103,1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2024 год – 903 048,4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202 336,4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277 290,8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418 623,9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4 797,3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6 444,2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696 680,9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5 214,6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194 708,7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2025 год – 540 148,9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118 981,9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84 142,5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337 024,5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10 365,0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424 647,3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5 870,0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99 266,6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2026 год – 1 096 135,8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622 344,7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136 851,6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336 939,5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40 380,0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950 088,3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5 870,0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99 797,5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2027 год – 9 603 916,4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5 994 900,5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440 241,2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3 149 174,7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19 600,0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1 344 007,3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8 010 788,4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6 090,0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243 030,7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обеспечивающая подпрограмма – 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2028 год – 5 184 400,1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 xml:space="preserve">в том числе: </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4 450 099,4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243 019,8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местный бюджет – 304 680,9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государственные фонды – 186 600,0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1 – 230 580,0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2 – 4 694 076,7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3 – 6 200,0 тыс. рублей;</w:t>
            </w:r>
          </w:p>
          <w:p w:rsidR="001701FA" w:rsidRPr="001701FA" w:rsidRDefault="001701FA" w:rsidP="001701FA">
            <w:pPr>
              <w:widowControl w:val="0"/>
              <w:autoSpaceDE w:val="0"/>
              <w:autoSpaceDN w:val="0"/>
              <w:adjustRightInd w:val="0"/>
              <w:ind w:left="144"/>
              <w:rPr>
                <w:rFonts w:eastAsiaTheme="minorEastAsia"/>
                <w:color w:val="000000"/>
                <w:sz w:val="28"/>
                <w:szCs w:val="28"/>
                <w:highlight w:val="yellow"/>
              </w:rPr>
            </w:pPr>
            <w:r w:rsidRPr="001701FA">
              <w:rPr>
                <w:rFonts w:eastAsiaTheme="minorEastAsia"/>
                <w:color w:val="000000"/>
                <w:sz w:val="28"/>
                <w:szCs w:val="28"/>
                <w:highlight w:val="yellow"/>
              </w:rPr>
              <w:t>подпрограмма 4 – 253 543,4 тыс. рублей;</w:t>
            </w:r>
          </w:p>
          <w:p w:rsidR="000E7FDC" w:rsidRPr="00EC6B16" w:rsidRDefault="001701FA" w:rsidP="001701FA">
            <w:pPr>
              <w:widowControl w:val="0"/>
              <w:autoSpaceDE w:val="0"/>
              <w:autoSpaceDN w:val="0"/>
              <w:adjustRightInd w:val="0"/>
              <w:ind w:left="144"/>
              <w:rPr>
                <w:rFonts w:eastAsiaTheme="minorEastAsia"/>
                <w:color w:val="000000"/>
                <w:sz w:val="28"/>
                <w:szCs w:val="28"/>
              </w:rPr>
            </w:pPr>
            <w:r w:rsidRPr="001701FA">
              <w:rPr>
                <w:rFonts w:eastAsiaTheme="minorEastAsia"/>
                <w:color w:val="000000"/>
                <w:sz w:val="28"/>
                <w:szCs w:val="28"/>
                <w:highlight w:val="yellow"/>
              </w:rPr>
              <w:t>обеспечивающая подпрограмма – 0,0 тыс. рублей</w:t>
            </w:r>
          </w:p>
        </w:tc>
      </w:tr>
      <w:tr w:rsidR="006C21CB" w:rsidRPr="00EC6B16" w:rsidTr="006C21CB">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Ожидаемые результаты реализации муниципальной программы</w:t>
            </w:r>
          </w:p>
        </w:tc>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Сохранение годового объема ввода жилья </w:t>
            </w:r>
            <w:r w:rsidRPr="00EC6B16">
              <w:rPr>
                <w:rFonts w:eastAsiaTheme="minorEastAsia"/>
                <w:sz w:val="28"/>
                <w:szCs w:val="28"/>
              </w:rPr>
              <w:br/>
              <w:t>на уровне не ниже 40 000,0 кв. м в год;</w:t>
            </w:r>
          </w:p>
          <w:p w:rsidR="006C21CB" w:rsidRPr="00EC6B16" w:rsidRDefault="001E223D"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сохранение</w:t>
            </w:r>
            <w:r w:rsidR="006C21CB" w:rsidRPr="00EC6B16">
              <w:rPr>
                <w:rFonts w:eastAsiaTheme="minorEastAsia"/>
                <w:sz w:val="28"/>
                <w:szCs w:val="28"/>
              </w:rPr>
              <w:t xml:space="preserve"> размера общей площади жилищного фонда городского округа Архангельской области «Северодвинск» </w:t>
            </w:r>
            <w:r w:rsidRPr="00EC6B16">
              <w:rPr>
                <w:rFonts w:eastAsiaTheme="minorEastAsia"/>
                <w:sz w:val="28"/>
                <w:szCs w:val="28"/>
              </w:rPr>
              <w:t>на уровне не ниже</w:t>
            </w:r>
            <w:r w:rsidR="00305509" w:rsidRPr="00EC6B16">
              <w:rPr>
                <w:rFonts w:eastAsiaTheme="minorEastAsia"/>
                <w:sz w:val="28"/>
                <w:szCs w:val="28"/>
              </w:rPr>
              <w:t xml:space="preserve"> </w:t>
            </w:r>
            <w:r w:rsidR="004161F5" w:rsidRPr="00EC6B16">
              <w:rPr>
                <w:rFonts w:eastAsiaTheme="minorEastAsia"/>
                <w:sz w:val="28"/>
                <w:szCs w:val="28"/>
              </w:rPr>
              <w:t xml:space="preserve">27,01 </w:t>
            </w:r>
            <w:r w:rsidR="006C21CB" w:rsidRPr="00EC6B16">
              <w:rPr>
                <w:rFonts w:eastAsiaTheme="minorEastAsia"/>
                <w:sz w:val="28"/>
                <w:szCs w:val="28"/>
              </w:rPr>
              <w:t>кв. м на одного жителя Северодвинска;</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снижение доли ветхих и аварийных многоквартирных домов в городском округе Архангельской области «Северодвинск» до 1,67 процента;</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сохранение доли семей, улучшивших жилищные условия в отчетном году, на уровне не ниже 0,5 процента в общей численности населения, состоящего на учете в качестве нуждающегося в жилых помещениях;</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увеличение доли молодых семей, </w:t>
            </w:r>
            <w:r w:rsidR="0070517D" w:rsidRPr="00EC6B16">
              <w:rPr>
                <w:rFonts w:eastAsiaTheme="minorEastAsia"/>
                <w:sz w:val="28"/>
                <w:szCs w:val="28"/>
              </w:rPr>
              <w:t>получивших социальные выплаты</w:t>
            </w:r>
            <w:r w:rsidRPr="00EC6B16">
              <w:rPr>
                <w:rFonts w:eastAsiaTheme="minorEastAsia"/>
                <w:sz w:val="28"/>
                <w:szCs w:val="28"/>
              </w:rPr>
              <w:t>, до 30 процентов от общего количества молодых семей, нуждающихся в улучшении жилищных условий;</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увеличение плотности жилого фонда </w:t>
            </w:r>
            <w:r w:rsidRPr="00EC6B16">
              <w:rPr>
                <w:rFonts w:eastAsiaTheme="minorEastAsia"/>
                <w:sz w:val="28"/>
                <w:szCs w:val="28"/>
              </w:rPr>
              <w:br/>
              <w:t xml:space="preserve">до 40,3 </w:t>
            </w:r>
            <w:r w:rsidR="0070517D" w:rsidRPr="00EC6B16">
              <w:rPr>
                <w:rFonts w:eastAsiaTheme="minorEastAsia"/>
                <w:sz w:val="28"/>
                <w:szCs w:val="28"/>
              </w:rPr>
              <w:t>кв. м/га</w:t>
            </w:r>
            <w:r w:rsidRPr="00EC6B16">
              <w:rPr>
                <w:rFonts w:eastAsiaTheme="minorEastAsia"/>
                <w:sz w:val="28"/>
                <w:szCs w:val="28"/>
              </w:rPr>
              <w:t>;</w:t>
            </w:r>
          </w:p>
          <w:p w:rsidR="006C21CB" w:rsidRPr="00EC6B16" w:rsidRDefault="006C21CB" w:rsidP="006C21CB">
            <w:pPr>
              <w:widowControl w:val="0"/>
              <w:autoSpaceDE w:val="0"/>
              <w:autoSpaceDN w:val="0"/>
              <w:adjustRightInd w:val="0"/>
              <w:ind w:left="144"/>
              <w:rPr>
                <w:rFonts w:eastAsiaTheme="minorEastAsia"/>
                <w:sz w:val="28"/>
                <w:szCs w:val="28"/>
              </w:rPr>
            </w:pPr>
            <w:r w:rsidRPr="00EC6B16">
              <w:rPr>
                <w:rFonts w:eastAsiaTheme="minorEastAsia"/>
                <w:sz w:val="28"/>
                <w:szCs w:val="28"/>
              </w:rPr>
              <w:t xml:space="preserve">на территории городского округа реализовано </w:t>
            </w:r>
            <w:r w:rsidRPr="00EC6B16">
              <w:rPr>
                <w:rFonts w:eastAsiaTheme="minorEastAsia"/>
                <w:sz w:val="28"/>
                <w:szCs w:val="28"/>
              </w:rPr>
              <w:br/>
              <w:t>не менее 19 инвестиционных проектов, направленных на развитие инженерной инфраструктуры</w:t>
            </w:r>
          </w:p>
        </w:tc>
      </w:tr>
    </w:tbl>
    <w:p w:rsidR="00167378" w:rsidRPr="00EC6B16" w:rsidRDefault="00305509" w:rsidP="006174D3">
      <w:pPr>
        <w:ind w:firstLine="720"/>
        <w:jc w:val="both"/>
        <w:rPr>
          <w:color w:val="FF0000"/>
          <w:sz w:val="2"/>
          <w:szCs w:val="2"/>
        </w:rPr>
      </w:pPr>
      <w:r w:rsidRPr="00EC6B16">
        <w:rPr>
          <w:color w:val="FF0000"/>
          <w:sz w:val="2"/>
          <w:szCs w:val="2"/>
        </w:rPr>
        <w:t>Ё</w:t>
      </w:r>
      <w:r w:rsidRPr="00EC6B16">
        <w:rPr>
          <w:color w:val="FF0000"/>
          <w:sz w:val="2"/>
          <w:szCs w:val="2"/>
        </w:rPr>
        <w:tab/>
      </w:r>
    </w:p>
    <w:p w:rsidR="006174D3" w:rsidRPr="00EC6B16" w:rsidRDefault="006174D3" w:rsidP="006174D3">
      <w:pPr>
        <w:ind w:firstLine="720"/>
        <w:jc w:val="both"/>
        <w:rPr>
          <w:color w:val="FF0000"/>
          <w:sz w:val="26"/>
          <w:szCs w:val="26"/>
        </w:rPr>
        <w:sectPr w:rsidR="006174D3" w:rsidRPr="00EC6B16" w:rsidSect="006174D3">
          <w:pgSz w:w="11906" w:h="16838"/>
          <w:pgMar w:top="1134" w:right="567" w:bottom="1134" w:left="1985" w:header="709" w:footer="709" w:gutter="0"/>
          <w:pgNumType w:start="1"/>
          <w:cols w:space="708"/>
          <w:titlePg/>
          <w:docGrid w:linePitch="360"/>
        </w:sectPr>
      </w:pPr>
    </w:p>
    <w:p w:rsidR="006174D3" w:rsidRPr="00EC6B16" w:rsidRDefault="006174D3" w:rsidP="006174D3">
      <w:pPr>
        <w:jc w:val="center"/>
        <w:rPr>
          <w:b/>
          <w:bCs/>
          <w:sz w:val="28"/>
          <w:szCs w:val="28"/>
        </w:rPr>
      </w:pPr>
      <w:r w:rsidRPr="00EC6B16">
        <w:rPr>
          <w:b/>
          <w:bCs/>
          <w:sz w:val="28"/>
          <w:szCs w:val="28"/>
        </w:rPr>
        <w:t xml:space="preserve">Раздел </w:t>
      </w:r>
      <w:r w:rsidRPr="00EC6B16">
        <w:rPr>
          <w:b/>
          <w:bCs/>
          <w:sz w:val="28"/>
          <w:szCs w:val="28"/>
          <w:lang w:val="en-US"/>
        </w:rPr>
        <w:t>I</w:t>
      </w:r>
      <w:r w:rsidRPr="00EC6B16">
        <w:rPr>
          <w:b/>
          <w:bCs/>
          <w:sz w:val="28"/>
          <w:szCs w:val="28"/>
        </w:rPr>
        <w:t xml:space="preserve"> </w:t>
      </w:r>
    </w:p>
    <w:p w:rsidR="006174D3" w:rsidRPr="00EC6B16" w:rsidRDefault="006174D3" w:rsidP="006174D3">
      <w:pPr>
        <w:autoSpaceDE w:val="0"/>
        <w:autoSpaceDN w:val="0"/>
        <w:adjustRightInd w:val="0"/>
        <w:jc w:val="center"/>
        <w:rPr>
          <w:b/>
          <w:bCs/>
          <w:sz w:val="28"/>
          <w:szCs w:val="28"/>
        </w:rPr>
      </w:pPr>
      <w:r w:rsidRPr="00EC6B16">
        <w:rPr>
          <w:b/>
          <w:bCs/>
          <w:sz w:val="28"/>
          <w:szCs w:val="28"/>
        </w:rPr>
        <w:t>Общая характеристика сферы реализации Программы</w:t>
      </w:r>
    </w:p>
    <w:p w:rsidR="006174D3" w:rsidRPr="00EC6B16" w:rsidRDefault="006174D3" w:rsidP="006174D3">
      <w:pPr>
        <w:autoSpaceDE w:val="0"/>
        <w:autoSpaceDN w:val="0"/>
        <w:adjustRightInd w:val="0"/>
        <w:jc w:val="center"/>
        <w:rPr>
          <w:b/>
          <w:bCs/>
          <w:sz w:val="28"/>
          <w:szCs w:val="28"/>
        </w:rPr>
      </w:pPr>
    </w:p>
    <w:p w:rsidR="006174D3" w:rsidRPr="00EC6B16" w:rsidRDefault="006174D3" w:rsidP="006174D3">
      <w:pPr>
        <w:jc w:val="center"/>
        <w:rPr>
          <w:b/>
          <w:sz w:val="28"/>
          <w:szCs w:val="28"/>
        </w:rPr>
      </w:pPr>
      <w:r w:rsidRPr="00EC6B16">
        <w:rPr>
          <w:b/>
          <w:sz w:val="28"/>
          <w:szCs w:val="28"/>
        </w:rPr>
        <w:t xml:space="preserve">1. Общая характеристика сферы реализации муниципальной программы, анализ текущего состояния и прогноз ее развития </w:t>
      </w:r>
    </w:p>
    <w:p w:rsidR="006174D3" w:rsidRPr="00EC6B16" w:rsidRDefault="006174D3" w:rsidP="006174D3">
      <w:pPr>
        <w:jc w:val="center"/>
        <w:rPr>
          <w:b/>
          <w:sz w:val="28"/>
          <w:szCs w:val="28"/>
        </w:rPr>
      </w:pPr>
      <w:r w:rsidRPr="00EC6B16">
        <w:rPr>
          <w:b/>
          <w:sz w:val="28"/>
          <w:szCs w:val="28"/>
        </w:rPr>
        <w:t>с учетом реализации Программы</w:t>
      </w:r>
    </w:p>
    <w:p w:rsidR="006174D3" w:rsidRPr="00EC6B16" w:rsidRDefault="006174D3" w:rsidP="006174D3">
      <w:pPr>
        <w:autoSpaceDE w:val="0"/>
        <w:autoSpaceDN w:val="0"/>
        <w:adjustRightInd w:val="0"/>
        <w:jc w:val="center"/>
        <w:rPr>
          <w:b/>
          <w:bCs/>
          <w:color w:val="FF0000"/>
          <w:sz w:val="28"/>
          <w:szCs w:val="28"/>
        </w:rPr>
      </w:pPr>
    </w:p>
    <w:p w:rsidR="006174D3" w:rsidRPr="00EC6B16" w:rsidRDefault="006174D3" w:rsidP="006174D3">
      <w:pPr>
        <w:pStyle w:val="formattext"/>
        <w:spacing w:before="0" w:beforeAutospacing="0" w:after="0" w:afterAutospacing="0"/>
        <w:ind w:firstLine="709"/>
        <w:jc w:val="both"/>
        <w:rPr>
          <w:sz w:val="28"/>
          <w:szCs w:val="28"/>
        </w:rPr>
      </w:pPr>
      <w:r w:rsidRPr="00EC6B16">
        <w:rPr>
          <w:sz w:val="28"/>
          <w:szCs w:val="28"/>
        </w:rPr>
        <w:t xml:space="preserve">Одним из ключевых направлений развития </w:t>
      </w:r>
      <w:r w:rsidR="00EB4565" w:rsidRPr="00EC6B16">
        <w:rPr>
          <w:sz w:val="28"/>
          <w:szCs w:val="28"/>
        </w:rPr>
        <w:t>городского округа Архангельской области</w:t>
      </w:r>
      <w:r w:rsidRPr="00EC6B16">
        <w:rPr>
          <w:sz w:val="28"/>
          <w:szCs w:val="28"/>
        </w:rPr>
        <w:t xml:space="preserve"> «Северодвинск» является повышение качества жизни населения. В рамках данного направления улучшение жилищной обеспеченности населения занимает одно из основных мест. Характер социально-экономических преобразований в Российской Федерации, недостаточный объем жилищного строительства, нуждаемость граждан </w:t>
      </w:r>
      <w:r w:rsidR="0098584B" w:rsidRPr="00EC6B16">
        <w:rPr>
          <w:sz w:val="28"/>
          <w:szCs w:val="28"/>
        </w:rPr>
        <w:br/>
      </w:r>
      <w:r w:rsidRPr="00EC6B16">
        <w:rPr>
          <w:sz w:val="28"/>
          <w:szCs w:val="28"/>
        </w:rPr>
        <w:t xml:space="preserve">в улучшении жилищных условий, объективно высокая стоимость жилья </w:t>
      </w:r>
      <w:r w:rsidR="00DC2D21" w:rsidRPr="00EC6B16">
        <w:rPr>
          <w:sz w:val="28"/>
          <w:szCs w:val="28"/>
        </w:rPr>
        <w:br/>
      </w:r>
      <w:r w:rsidRPr="00EC6B16">
        <w:rPr>
          <w:sz w:val="28"/>
          <w:szCs w:val="28"/>
        </w:rPr>
        <w:t>по сравнению с доходами граждан обуславливают необходимость принятия мер для разрешения обозначенных проблем программн</w:t>
      </w:r>
      <w:r w:rsidR="00361957" w:rsidRPr="00EC6B16">
        <w:rPr>
          <w:sz w:val="28"/>
          <w:szCs w:val="28"/>
        </w:rPr>
        <w:t>о-целевым</w:t>
      </w:r>
      <w:r w:rsidRPr="00EC6B16">
        <w:rPr>
          <w:sz w:val="28"/>
          <w:szCs w:val="28"/>
        </w:rPr>
        <w:t xml:space="preserve"> методом. </w:t>
      </w:r>
    </w:p>
    <w:p w:rsidR="006174D3" w:rsidRPr="00EC6B16" w:rsidRDefault="006174D3" w:rsidP="006174D3">
      <w:pPr>
        <w:ind w:firstLine="709"/>
        <w:jc w:val="both"/>
        <w:rPr>
          <w:sz w:val="28"/>
          <w:szCs w:val="28"/>
        </w:rPr>
      </w:pPr>
      <w:r w:rsidRPr="00EC6B16">
        <w:rPr>
          <w:sz w:val="28"/>
          <w:szCs w:val="28"/>
        </w:rPr>
        <w:t xml:space="preserve">Территория </w:t>
      </w:r>
      <w:r w:rsidR="00EB4565" w:rsidRPr="00EC6B16">
        <w:rPr>
          <w:sz w:val="28"/>
          <w:szCs w:val="28"/>
        </w:rPr>
        <w:t xml:space="preserve">городского округа Архангельской области </w:t>
      </w:r>
      <w:r w:rsidR="003D1380" w:rsidRPr="00EC6B16">
        <w:rPr>
          <w:sz w:val="28"/>
          <w:szCs w:val="28"/>
        </w:rPr>
        <w:t xml:space="preserve">«Северодвинск» </w:t>
      </w:r>
      <w:r w:rsidRPr="00EC6B16">
        <w:rPr>
          <w:sz w:val="28"/>
          <w:szCs w:val="28"/>
        </w:rPr>
        <w:t xml:space="preserve">составляет 119,3 тыс. га, численность постоянного населения на </w:t>
      </w:r>
      <w:r w:rsidR="0098584B" w:rsidRPr="00EC6B16">
        <w:rPr>
          <w:sz w:val="28"/>
          <w:szCs w:val="28"/>
        </w:rPr>
        <w:t xml:space="preserve">конец </w:t>
      </w:r>
      <w:r w:rsidR="002A43C8" w:rsidRPr="00EC6B16">
        <w:rPr>
          <w:sz w:val="28"/>
          <w:szCs w:val="28"/>
        </w:rPr>
        <w:br/>
      </w:r>
      <w:r w:rsidR="00EB4565" w:rsidRPr="00EC6B16">
        <w:rPr>
          <w:sz w:val="28"/>
          <w:szCs w:val="28"/>
        </w:rPr>
        <w:t xml:space="preserve">2021 </w:t>
      </w:r>
      <w:r w:rsidR="0098584B" w:rsidRPr="00EC6B16">
        <w:rPr>
          <w:sz w:val="28"/>
          <w:szCs w:val="28"/>
        </w:rPr>
        <w:t>года</w:t>
      </w:r>
      <w:r w:rsidR="00EB4565" w:rsidRPr="00EC6B16">
        <w:rPr>
          <w:sz w:val="28"/>
          <w:szCs w:val="28"/>
        </w:rPr>
        <w:t xml:space="preserve"> </w:t>
      </w:r>
      <w:r w:rsidRPr="00EC6B16">
        <w:rPr>
          <w:sz w:val="28"/>
          <w:szCs w:val="28"/>
        </w:rPr>
        <w:t xml:space="preserve">составила </w:t>
      </w:r>
      <w:r w:rsidR="006556A5" w:rsidRPr="00EC6B16">
        <w:rPr>
          <w:sz w:val="28"/>
          <w:szCs w:val="28"/>
        </w:rPr>
        <w:t>180,7</w:t>
      </w:r>
      <w:r w:rsidRPr="00EC6B16">
        <w:rPr>
          <w:sz w:val="28"/>
          <w:szCs w:val="28"/>
        </w:rPr>
        <w:t xml:space="preserve"> тыс. человек, в том числе городское население – </w:t>
      </w:r>
      <w:r w:rsidR="006556A5" w:rsidRPr="00EC6B16">
        <w:rPr>
          <w:sz w:val="28"/>
          <w:szCs w:val="28"/>
        </w:rPr>
        <w:t>179,7</w:t>
      </w:r>
      <w:r w:rsidRPr="00EC6B16">
        <w:rPr>
          <w:sz w:val="28"/>
          <w:szCs w:val="28"/>
        </w:rPr>
        <w:t> тыс. человек.</w:t>
      </w:r>
    </w:p>
    <w:p w:rsidR="006174D3" w:rsidRPr="00EC6B16" w:rsidRDefault="006174D3" w:rsidP="006174D3">
      <w:pPr>
        <w:overflowPunct w:val="0"/>
        <w:autoSpaceDE w:val="0"/>
        <w:autoSpaceDN w:val="0"/>
        <w:adjustRightInd w:val="0"/>
        <w:ind w:firstLine="720"/>
        <w:jc w:val="both"/>
        <w:textAlignment w:val="baseline"/>
        <w:rPr>
          <w:rStyle w:val="affd"/>
          <w:rFonts w:ascii="Times New Roman" w:hAnsi="Times New Roman"/>
          <w:sz w:val="28"/>
          <w:szCs w:val="28"/>
        </w:rPr>
      </w:pPr>
      <w:r w:rsidRPr="00EC6B16">
        <w:rPr>
          <w:sz w:val="28"/>
          <w:szCs w:val="28"/>
        </w:rPr>
        <w:t xml:space="preserve">Общая площадь жилищного фонда </w:t>
      </w:r>
      <w:r w:rsidR="00EB4565" w:rsidRPr="00EC6B16">
        <w:rPr>
          <w:sz w:val="28"/>
          <w:szCs w:val="28"/>
        </w:rPr>
        <w:t xml:space="preserve">городского округа Архангельской области </w:t>
      </w:r>
      <w:r w:rsidRPr="00EC6B16">
        <w:rPr>
          <w:sz w:val="28"/>
          <w:szCs w:val="28"/>
        </w:rPr>
        <w:t xml:space="preserve">«Северодвинск» по состоянию на </w:t>
      </w:r>
      <w:r w:rsidR="00EB4565" w:rsidRPr="00EC6B16">
        <w:rPr>
          <w:sz w:val="28"/>
          <w:szCs w:val="28"/>
        </w:rPr>
        <w:t xml:space="preserve">31.12.2021 </w:t>
      </w:r>
      <w:r w:rsidRPr="00EC6B16">
        <w:rPr>
          <w:sz w:val="28"/>
          <w:szCs w:val="28"/>
        </w:rPr>
        <w:t xml:space="preserve">составляет </w:t>
      </w:r>
      <w:r w:rsidR="0098584B" w:rsidRPr="00EC6B16">
        <w:rPr>
          <w:sz w:val="28"/>
          <w:szCs w:val="28"/>
        </w:rPr>
        <w:br/>
      </w:r>
      <w:r w:rsidR="0030275C" w:rsidRPr="00EC6B16">
        <w:rPr>
          <w:sz w:val="28"/>
          <w:szCs w:val="28"/>
        </w:rPr>
        <w:t>4 51</w:t>
      </w:r>
      <w:r w:rsidR="00415E44" w:rsidRPr="00EC6B16">
        <w:rPr>
          <w:sz w:val="28"/>
          <w:szCs w:val="28"/>
        </w:rPr>
        <w:t>4</w:t>
      </w:r>
      <w:r w:rsidR="0030275C" w:rsidRPr="00EC6B16">
        <w:rPr>
          <w:sz w:val="28"/>
          <w:szCs w:val="28"/>
        </w:rPr>
        <w:t>,</w:t>
      </w:r>
      <w:r w:rsidR="00415E44" w:rsidRPr="00EC6B16">
        <w:rPr>
          <w:sz w:val="28"/>
          <w:szCs w:val="28"/>
        </w:rPr>
        <w:t>2</w:t>
      </w:r>
      <w:r w:rsidRPr="00EC6B16">
        <w:rPr>
          <w:sz w:val="28"/>
          <w:szCs w:val="28"/>
        </w:rPr>
        <w:t xml:space="preserve"> тыс. кв. м, в том числе площадь жилищного фонда Северодвинска – 4</w:t>
      </w:r>
      <w:r w:rsidR="00415E44" w:rsidRPr="00EC6B16">
        <w:rPr>
          <w:sz w:val="28"/>
          <w:szCs w:val="28"/>
        </w:rPr>
        <w:t> 456,0</w:t>
      </w:r>
      <w:r w:rsidRPr="00EC6B16">
        <w:rPr>
          <w:sz w:val="28"/>
          <w:szCs w:val="28"/>
        </w:rPr>
        <w:t xml:space="preserve"> </w:t>
      </w:r>
      <w:r w:rsidRPr="00EC6B16">
        <w:rPr>
          <w:rStyle w:val="affd"/>
          <w:rFonts w:ascii="Times New Roman" w:hAnsi="Times New Roman"/>
          <w:sz w:val="28"/>
          <w:szCs w:val="28"/>
        </w:rPr>
        <w:t xml:space="preserve">тыс. кв. м, </w:t>
      </w:r>
      <w:r w:rsidRPr="00EC6B16">
        <w:rPr>
          <w:sz w:val="28"/>
          <w:szCs w:val="28"/>
        </w:rPr>
        <w:t xml:space="preserve">площадь жилищного фонда в сельской местности </w:t>
      </w:r>
      <w:r w:rsidR="00415E44" w:rsidRPr="00EC6B16">
        <w:rPr>
          <w:sz w:val="28"/>
          <w:szCs w:val="28"/>
        </w:rPr>
        <w:t>–</w:t>
      </w:r>
      <w:r w:rsidRPr="00EC6B16">
        <w:rPr>
          <w:sz w:val="28"/>
          <w:szCs w:val="28"/>
        </w:rPr>
        <w:t xml:space="preserve"> </w:t>
      </w:r>
      <w:r w:rsidR="0098584B" w:rsidRPr="00EC6B16">
        <w:rPr>
          <w:sz w:val="28"/>
          <w:szCs w:val="28"/>
        </w:rPr>
        <w:br/>
      </w:r>
      <w:r w:rsidR="00415E44" w:rsidRPr="00EC6B16">
        <w:rPr>
          <w:sz w:val="28"/>
          <w:szCs w:val="28"/>
        </w:rPr>
        <w:t>58,2</w:t>
      </w:r>
      <w:r w:rsidRPr="00EC6B16">
        <w:rPr>
          <w:sz w:val="28"/>
          <w:szCs w:val="28"/>
        </w:rPr>
        <w:t xml:space="preserve"> </w:t>
      </w:r>
      <w:r w:rsidRPr="00EC6B16">
        <w:rPr>
          <w:rStyle w:val="affd"/>
          <w:rFonts w:ascii="Times New Roman" w:hAnsi="Times New Roman"/>
          <w:sz w:val="28"/>
          <w:szCs w:val="28"/>
        </w:rPr>
        <w:t xml:space="preserve">тыс. кв. м. При этом площадь многоквартирных жилых домов составляет </w:t>
      </w:r>
      <w:r w:rsidR="0098584B" w:rsidRPr="00EC6B16">
        <w:rPr>
          <w:rStyle w:val="affd"/>
          <w:rFonts w:ascii="Times New Roman" w:hAnsi="Times New Roman"/>
          <w:sz w:val="28"/>
          <w:szCs w:val="28"/>
        </w:rPr>
        <w:t>4 261,8</w:t>
      </w:r>
      <w:r w:rsidRPr="00EC6B16">
        <w:rPr>
          <w:rStyle w:val="affd"/>
          <w:rFonts w:ascii="Times New Roman" w:hAnsi="Times New Roman"/>
          <w:sz w:val="28"/>
          <w:szCs w:val="28"/>
        </w:rPr>
        <w:t xml:space="preserve"> тыс. кв. м, площадь жилых домов (индивидуально-определенных зданий) – </w:t>
      </w:r>
      <w:r w:rsidR="0098584B" w:rsidRPr="00EC6B16">
        <w:rPr>
          <w:rStyle w:val="affd"/>
          <w:rFonts w:ascii="Times New Roman" w:hAnsi="Times New Roman"/>
          <w:sz w:val="28"/>
          <w:szCs w:val="28"/>
        </w:rPr>
        <w:t>58</w:t>
      </w:r>
      <w:r w:rsidRPr="00EC6B16">
        <w:rPr>
          <w:rStyle w:val="affd"/>
          <w:rFonts w:ascii="Times New Roman" w:hAnsi="Times New Roman"/>
          <w:sz w:val="28"/>
          <w:szCs w:val="28"/>
        </w:rPr>
        <w:t> тыс. кв. м.</w:t>
      </w:r>
    </w:p>
    <w:p w:rsidR="006174D3" w:rsidRPr="00EC6B16" w:rsidRDefault="006174D3" w:rsidP="006174D3">
      <w:pPr>
        <w:overflowPunct w:val="0"/>
        <w:autoSpaceDE w:val="0"/>
        <w:autoSpaceDN w:val="0"/>
        <w:adjustRightInd w:val="0"/>
        <w:ind w:firstLine="720"/>
        <w:jc w:val="both"/>
        <w:textAlignment w:val="baseline"/>
        <w:rPr>
          <w:sz w:val="28"/>
          <w:szCs w:val="28"/>
        </w:rPr>
      </w:pPr>
      <w:r w:rsidRPr="00EC6B16">
        <w:rPr>
          <w:bCs/>
          <w:sz w:val="28"/>
          <w:szCs w:val="28"/>
        </w:rPr>
        <w:t xml:space="preserve">Уровень благоустройства жилищного фонда в </w:t>
      </w:r>
      <w:r w:rsidR="00B77304" w:rsidRPr="00EC6B16">
        <w:rPr>
          <w:sz w:val="28"/>
          <w:szCs w:val="28"/>
        </w:rPr>
        <w:t>городском округе Архангельской области</w:t>
      </w:r>
      <w:r w:rsidRPr="00EC6B16">
        <w:rPr>
          <w:sz w:val="28"/>
          <w:szCs w:val="28"/>
        </w:rPr>
        <w:t xml:space="preserve"> «Северодвинск» имеет довольно высокие показатели в сравнении с другими муниципальными образованиями. Удельный вес благоустроенной жилой площади Северодвинска значительно превышает среднее значение по Архангельской области:</w:t>
      </w:r>
    </w:p>
    <w:p w:rsidR="006174D3" w:rsidRPr="00EC6B16" w:rsidRDefault="006174D3" w:rsidP="006174D3">
      <w:pPr>
        <w:overflowPunct w:val="0"/>
        <w:autoSpaceDE w:val="0"/>
        <w:autoSpaceDN w:val="0"/>
        <w:adjustRightInd w:val="0"/>
        <w:ind w:firstLine="720"/>
        <w:jc w:val="right"/>
        <w:textAlignment w:val="baseline"/>
        <w:rPr>
          <w:sz w:val="28"/>
          <w:szCs w:val="28"/>
        </w:rPr>
      </w:pPr>
    </w:p>
    <w:p w:rsidR="006174D3" w:rsidRPr="00EC6B16" w:rsidRDefault="006174D3" w:rsidP="006174D3">
      <w:pPr>
        <w:overflowPunct w:val="0"/>
        <w:autoSpaceDE w:val="0"/>
        <w:autoSpaceDN w:val="0"/>
        <w:adjustRightInd w:val="0"/>
        <w:ind w:firstLine="720"/>
        <w:jc w:val="right"/>
        <w:textAlignment w:val="baseline"/>
        <w:rPr>
          <w:sz w:val="28"/>
          <w:szCs w:val="28"/>
        </w:rPr>
      </w:pPr>
      <w:r w:rsidRPr="00EC6B16">
        <w:rPr>
          <w:sz w:val="28"/>
          <w:szCs w:val="28"/>
        </w:rPr>
        <w:t>Таблица 1</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1029"/>
        <w:gridCol w:w="998"/>
        <w:gridCol w:w="976"/>
        <w:gridCol w:w="1008"/>
        <w:gridCol w:w="792"/>
        <w:gridCol w:w="1122"/>
        <w:gridCol w:w="1227"/>
      </w:tblGrid>
      <w:tr w:rsidR="000451AF" w:rsidRPr="00EC6B16">
        <w:trPr>
          <w:trHeight w:val="180"/>
          <w:jc w:val="center"/>
        </w:trPr>
        <w:tc>
          <w:tcPr>
            <w:tcW w:w="2283" w:type="dxa"/>
            <w:vMerge w:val="restart"/>
            <w:vAlign w:val="center"/>
          </w:tcPr>
          <w:p w:rsidR="006174D3" w:rsidRPr="00EC6B16" w:rsidRDefault="006174D3" w:rsidP="006174D3">
            <w:pPr>
              <w:overflowPunct w:val="0"/>
              <w:autoSpaceDE w:val="0"/>
              <w:autoSpaceDN w:val="0"/>
              <w:adjustRightInd w:val="0"/>
              <w:ind w:right="-108" w:hanging="180"/>
              <w:jc w:val="center"/>
              <w:textAlignment w:val="baseline"/>
              <w:rPr>
                <w:sz w:val="26"/>
                <w:szCs w:val="26"/>
              </w:rPr>
            </w:pPr>
            <w:r w:rsidRPr="00EC6B16">
              <w:rPr>
                <w:sz w:val="26"/>
                <w:szCs w:val="26"/>
              </w:rPr>
              <w:t>Территория</w:t>
            </w:r>
          </w:p>
        </w:tc>
        <w:tc>
          <w:tcPr>
            <w:tcW w:w="7152" w:type="dxa"/>
            <w:gridSpan w:val="7"/>
            <w:vAlign w:val="center"/>
          </w:tcPr>
          <w:p w:rsidR="006174D3" w:rsidRPr="00EC6B16" w:rsidRDefault="006174D3" w:rsidP="00B77304">
            <w:pPr>
              <w:overflowPunct w:val="0"/>
              <w:autoSpaceDE w:val="0"/>
              <w:autoSpaceDN w:val="0"/>
              <w:adjustRightInd w:val="0"/>
              <w:jc w:val="center"/>
              <w:textAlignment w:val="baseline"/>
              <w:rPr>
                <w:sz w:val="26"/>
                <w:szCs w:val="26"/>
              </w:rPr>
            </w:pPr>
            <w:r w:rsidRPr="00EC6B16">
              <w:rPr>
                <w:sz w:val="26"/>
                <w:szCs w:val="26"/>
              </w:rPr>
              <w:t>Удельный вес площади (</w:t>
            </w:r>
            <w:r w:rsidR="00B77304" w:rsidRPr="00EC6B16">
              <w:rPr>
                <w:bCs/>
                <w:sz w:val="26"/>
                <w:szCs w:val="26"/>
              </w:rPr>
              <w:t>на конец 2021 года</w:t>
            </w:r>
            <w:r w:rsidRPr="00EC6B16">
              <w:rPr>
                <w:bCs/>
                <w:sz w:val="26"/>
                <w:szCs w:val="26"/>
              </w:rPr>
              <w:t>, в процентах)</w:t>
            </w:r>
            <w:r w:rsidRPr="00EC6B16">
              <w:rPr>
                <w:sz w:val="26"/>
                <w:szCs w:val="26"/>
              </w:rPr>
              <w:t>, оборудованной</w:t>
            </w:r>
          </w:p>
        </w:tc>
      </w:tr>
      <w:tr w:rsidR="00B77304" w:rsidRPr="00EC6B16">
        <w:trPr>
          <w:trHeight w:val="433"/>
          <w:jc w:val="center"/>
        </w:trPr>
        <w:tc>
          <w:tcPr>
            <w:tcW w:w="2283" w:type="dxa"/>
            <w:vMerge/>
            <w:vAlign w:val="center"/>
          </w:tcPr>
          <w:p w:rsidR="006174D3" w:rsidRPr="00EC6B16" w:rsidRDefault="006174D3" w:rsidP="006174D3">
            <w:pPr>
              <w:overflowPunct w:val="0"/>
              <w:autoSpaceDE w:val="0"/>
              <w:autoSpaceDN w:val="0"/>
              <w:adjustRightInd w:val="0"/>
              <w:jc w:val="center"/>
              <w:textAlignment w:val="baseline"/>
              <w:rPr>
                <w:sz w:val="26"/>
                <w:szCs w:val="26"/>
              </w:rPr>
            </w:pPr>
          </w:p>
        </w:tc>
        <w:tc>
          <w:tcPr>
            <w:tcW w:w="1029" w:type="dxa"/>
            <w:vAlign w:val="center"/>
          </w:tcPr>
          <w:p w:rsidR="006174D3" w:rsidRPr="00EC6B16" w:rsidRDefault="006174D3" w:rsidP="006174D3">
            <w:pPr>
              <w:overflowPunct w:val="0"/>
              <w:autoSpaceDE w:val="0"/>
              <w:autoSpaceDN w:val="0"/>
              <w:adjustRightInd w:val="0"/>
              <w:ind w:left="-91" w:right="-86"/>
              <w:jc w:val="center"/>
              <w:textAlignment w:val="baseline"/>
              <w:rPr>
                <w:sz w:val="26"/>
                <w:szCs w:val="26"/>
              </w:rPr>
            </w:pPr>
            <w:r w:rsidRPr="00EC6B16">
              <w:rPr>
                <w:sz w:val="26"/>
                <w:szCs w:val="26"/>
              </w:rPr>
              <w:t>водоп-ро-водом</w:t>
            </w:r>
          </w:p>
        </w:tc>
        <w:tc>
          <w:tcPr>
            <w:tcW w:w="998" w:type="dxa"/>
            <w:vAlign w:val="center"/>
          </w:tcPr>
          <w:p w:rsidR="006174D3" w:rsidRPr="00EC6B16" w:rsidRDefault="006174D3" w:rsidP="006174D3">
            <w:pPr>
              <w:overflowPunct w:val="0"/>
              <w:autoSpaceDE w:val="0"/>
              <w:autoSpaceDN w:val="0"/>
              <w:adjustRightInd w:val="0"/>
              <w:ind w:left="-130" w:right="-78"/>
              <w:jc w:val="center"/>
              <w:textAlignment w:val="baseline"/>
              <w:rPr>
                <w:sz w:val="26"/>
                <w:szCs w:val="26"/>
              </w:rPr>
            </w:pPr>
            <w:r w:rsidRPr="00EC6B16">
              <w:rPr>
                <w:sz w:val="26"/>
                <w:szCs w:val="26"/>
              </w:rPr>
              <w:t>канали-зацией</w:t>
            </w:r>
          </w:p>
        </w:tc>
        <w:tc>
          <w:tcPr>
            <w:tcW w:w="976" w:type="dxa"/>
            <w:vAlign w:val="center"/>
          </w:tcPr>
          <w:p w:rsidR="006174D3" w:rsidRPr="00EC6B16" w:rsidRDefault="006174D3" w:rsidP="00FD5327">
            <w:pPr>
              <w:overflowPunct w:val="0"/>
              <w:autoSpaceDE w:val="0"/>
              <w:autoSpaceDN w:val="0"/>
              <w:adjustRightInd w:val="0"/>
              <w:ind w:left="-28" w:right="-25"/>
              <w:jc w:val="center"/>
              <w:textAlignment w:val="baseline"/>
              <w:rPr>
                <w:sz w:val="26"/>
                <w:szCs w:val="26"/>
              </w:rPr>
            </w:pPr>
            <w:r w:rsidRPr="00EC6B16">
              <w:rPr>
                <w:sz w:val="26"/>
                <w:szCs w:val="26"/>
              </w:rPr>
              <w:t>отоп</w:t>
            </w:r>
            <w:r w:rsidR="00FD5327" w:rsidRPr="00EC6B16">
              <w:rPr>
                <w:sz w:val="26"/>
                <w:szCs w:val="26"/>
              </w:rPr>
              <w:t>-</w:t>
            </w:r>
            <w:r w:rsidRPr="00EC6B16">
              <w:rPr>
                <w:sz w:val="26"/>
                <w:szCs w:val="26"/>
              </w:rPr>
              <w:t>лением</w:t>
            </w:r>
          </w:p>
        </w:tc>
        <w:tc>
          <w:tcPr>
            <w:tcW w:w="1008" w:type="dxa"/>
            <w:vAlign w:val="center"/>
          </w:tcPr>
          <w:p w:rsidR="006174D3" w:rsidRPr="00EC6B16" w:rsidRDefault="006174D3" w:rsidP="006174D3">
            <w:pPr>
              <w:overflowPunct w:val="0"/>
              <w:autoSpaceDE w:val="0"/>
              <w:autoSpaceDN w:val="0"/>
              <w:adjustRightInd w:val="0"/>
              <w:ind w:left="-124" w:right="-74"/>
              <w:jc w:val="center"/>
              <w:textAlignment w:val="baseline"/>
              <w:rPr>
                <w:sz w:val="26"/>
                <w:szCs w:val="26"/>
              </w:rPr>
            </w:pPr>
            <w:r w:rsidRPr="00EC6B16">
              <w:rPr>
                <w:sz w:val="26"/>
                <w:szCs w:val="26"/>
              </w:rPr>
              <w:t>ваннами (душем)</w:t>
            </w:r>
          </w:p>
        </w:tc>
        <w:tc>
          <w:tcPr>
            <w:tcW w:w="792" w:type="dxa"/>
            <w:vAlign w:val="center"/>
          </w:tcPr>
          <w:p w:rsidR="006174D3" w:rsidRPr="00EC6B16" w:rsidRDefault="006174D3" w:rsidP="00FD5327">
            <w:pPr>
              <w:overflowPunct w:val="0"/>
              <w:autoSpaceDE w:val="0"/>
              <w:autoSpaceDN w:val="0"/>
              <w:adjustRightInd w:val="0"/>
              <w:ind w:left="-65" w:right="-68"/>
              <w:jc w:val="center"/>
              <w:textAlignment w:val="baseline"/>
              <w:rPr>
                <w:sz w:val="26"/>
                <w:szCs w:val="26"/>
              </w:rPr>
            </w:pPr>
            <w:r w:rsidRPr="00EC6B16">
              <w:rPr>
                <w:sz w:val="26"/>
                <w:szCs w:val="26"/>
              </w:rPr>
              <w:t>газом</w:t>
            </w:r>
          </w:p>
        </w:tc>
        <w:tc>
          <w:tcPr>
            <w:tcW w:w="1122" w:type="dxa"/>
            <w:vAlign w:val="center"/>
          </w:tcPr>
          <w:p w:rsidR="006174D3" w:rsidRPr="00EC6B16" w:rsidRDefault="006174D3" w:rsidP="006174D3">
            <w:pPr>
              <w:overflowPunct w:val="0"/>
              <w:autoSpaceDE w:val="0"/>
              <w:autoSpaceDN w:val="0"/>
              <w:adjustRightInd w:val="0"/>
              <w:ind w:left="-164" w:right="-140"/>
              <w:jc w:val="center"/>
              <w:textAlignment w:val="baseline"/>
              <w:rPr>
                <w:sz w:val="26"/>
                <w:szCs w:val="26"/>
              </w:rPr>
            </w:pPr>
            <w:r w:rsidRPr="00EC6B16">
              <w:rPr>
                <w:sz w:val="26"/>
                <w:szCs w:val="26"/>
              </w:rPr>
              <w:t>горячим водоснаб-жением</w:t>
            </w:r>
          </w:p>
        </w:tc>
        <w:tc>
          <w:tcPr>
            <w:tcW w:w="1227" w:type="dxa"/>
            <w:vAlign w:val="center"/>
          </w:tcPr>
          <w:p w:rsidR="006174D3" w:rsidRPr="00EC6B16" w:rsidRDefault="00FD5327" w:rsidP="006174D3">
            <w:pPr>
              <w:overflowPunct w:val="0"/>
              <w:autoSpaceDE w:val="0"/>
              <w:autoSpaceDN w:val="0"/>
              <w:adjustRightInd w:val="0"/>
              <w:ind w:left="-47" w:right="-74"/>
              <w:jc w:val="center"/>
              <w:textAlignment w:val="baseline"/>
              <w:rPr>
                <w:sz w:val="26"/>
                <w:szCs w:val="26"/>
              </w:rPr>
            </w:pPr>
            <w:r w:rsidRPr="00EC6B16">
              <w:rPr>
                <w:sz w:val="26"/>
                <w:szCs w:val="26"/>
              </w:rPr>
              <w:t>н</w:t>
            </w:r>
            <w:r w:rsidR="006174D3" w:rsidRPr="00EC6B16">
              <w:rPr>
                <w:sz w:val="26"/>
                <w:szCs w:val="26"/>
              </w:rPr>
              <w:t>аполь-ными электро-плитами</w:t>
            </w:r>
          </w:p>
        </w:tc>
      </w:tr>
      <w:tr w:rsidR="000451AF" w:rsidRPr="00EC6B16">
        <w:trPr>
          <w:trHeight w:val="527"/>
          <w:jc w:val="center"/>
        </w:trPr>
        <w:tc>
          <w:tcPr>
            <w:tcW w:w="2283" w:type="dxa"/>
            <w:vAlign w:val="center"/>
          </w:tcPr>
          <w:p w:rsidR="006174D3" w:rsidRPr="00EC6B16" w:rsidRDefault="006174D3" w:rsidP="006174D3">
            <w:pPr>
              <w:overflowPunct w:val="0"/>
              <w:autoSpaceDE w:val="0"/>
              <w:autoSpaceDN w:val="0"/>
              <w:adjustRightInd w:val="0"/>
              <w:textAlignment w:val="baseline"/>
              <w:rPr>
                <w:sz w:val="26"/>
                <w:szCs w:val="26"/>
              </w:rPr>
            </w:pPr>
            <w:r w:rsidRPr="00EC6B16">
              <w:rPr>
                <w:sz w:val="26"/>
                <w:szCs w:val="26"/>
              </w:rPr>
              <w:t>Северодвинск</w:t>
            </w:r>
          </w:p>
        </w:tc>
        <w:tc>
          <w:tcPr>
            <w:tcW w:w="1029" w:type="dxa"/>
            <w:vAlign w:val="center"/>
          </w:tcPr>
          <w:p w:rsidR="006174D3" w:rsidRPr="00EC6B16" w:rsidRDefault="006174D3" w:rsidP="006174D3">
            <w:pPr>
              <w:overflowPunct w:val="0"/>
              <w:autoSpaceDE w:val="0"/>
              <w:autoSpaceDN w:val="0"/>
              <w:adjustRightInd w:val="0"/>
              <w:jc w:val="center"/>
              <w:textAlignment w:val="baseline"/>
              <w:rPr>
                <w:sz w:val="26"/>
                <w:szCs w:val="26"/>
              </w:rPr>
            </w:pPr>
            <w:r w:rsidRPr="00EC6B16">
              <w:rPr>
                <w:sz w:val="26"/>
                <w:szCs w:val="26"/>
              </w:rPr>
              <w:t>98,7</w:t>
            </w:r>
          </w:p>
        </w:tc>
        <w:tc>
          <w:tcPr>
            <w:tcW w:w="998" w:type="dxa"/>
            <w:vAlign w:val="center"/>
          </w:tcPr>
          <w:p w:rsidR="006174D3" w:rsidRPr="00EC6B16" w:rsidRDefault="006174D3" w:rsidP="00B6355C">
            <w:pPr>
              <w:overflowPunct w:val="0"/>
              <w:autoSpaceDE w:val="0"/>
              <w:autoSpaceDN w:val="0"/>
              <w:adjustRightInd w:val="0"/>
              <w:jc w:val="center"/>
              <w:textAlignment w:val="baseline"/>
              <w:rPr>
                <w:sz w:val="26"/>
                <w:szCs w:val="26"/>
              </w:rPr>
            </w:pPr>
            <w:r w:rsidRPr="00EC6B16">
              <w:rPr>
                <w:sz w:val="26"/>
                <w:szCs w:val="26"/>
              </w:rPr>
              <w:t>98,</w:t>
            </w:r>
            <w:r w:rsidR="00B6355C" w:rsidRPr="00EC6B16">
              <w:rPr>
                <w:sz w:val="26"/>
                <w:szCs w:val="26"/>
              </w:rPr>
              <w:t>6</w:t>
            </w:r>
          </w:p>
        </w:tc>
        <w:tc>
          <w:tcPr>
            <w:tcW w:w="976" w:type="dxa"/>
            <w:vAlign w:val="center"/>
          </w:tcPr>
          <w:p w:rsidR="006174D3" w:rsidRPr="00EC6B16" w:rsidRDefault="006174D3" w:rsidP="00B6355C">
            <w:pPr>
              <w:overflowPunct w:val="0"/>
              <w:autoSpaceDE w:val="0"/>
              <w:autoSpaceDN w:val="0"/>
              <w:adjustRightInd w:val="0"/>
              <w:jc w:val="center"/>
              <w:textAlignment w:val="baseline"/>
              <w:rPr>
                <w:sz w:val="26"/>
                <w:szCs w:val="26"/>
              </w:rPr>
            </w:pPr>
            <w:r w:rsidRPr="00EC6B16">
              <w:rPr>
                <w:sz w:val="26"/>
                <w:szCs w:val="26"/>
              </w:rPr>
              <w:t>98,</w:t>
            </w:r>
            <w:r w:rsidR="00B6355C" w:rsidRPr="00EC6B16">
              <w:rPr>
                <w:sz w:val="26"/>
                <w:szCs w:val="26"/>
              </w:rPr>
              <w:t>6</w:t>
            </w:r>
          </w:p>
        </w:tc>
        <w:tc>
          <w:tcPr>
            <w:tcW w:w="1008"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sz w:val="26"/>
                <w:szCs w:val="26"/>
              </w:rPr>
              <w:t>97,9</w:t>
            </w:r>
          </w:p>
        </w:tc>
        <w:tc>
          <w:tcPr>
            <w:tcW w:w="792"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sz w:val="26"/>
                <w:szCs w:val="26"/>
              </w:rPr>
              <w:t>64,5</w:t>
            </w:r>
          </w:p>
        </w:tc>
        <w:tc>
          <w:tcPr>
            <w:tcW w:w="1122" w:type="dxa"/>
            <w:vAlign w:val="center"/>
          </w:tcPr>
          <w:p w:rsidR="006174D3" w:rsidRPr="00EC6B16" w:rsidRDefault="006174D3" w:rsidP="00B6355C">
            <w:pPr>
              <w:overflowPunct w:val="0"/>
              <w:autoSpaceDE w:val="0"/>
              <w:autoSpaceDN w:val="0"/>
              <w:adjustRightInd w:val="0"/>
              <w:jc w:val="center"/>
              <w:textAlignment w:val="baseline"/>
              <w:rPr>
                <w:sz w:val="26"/>
                <w:szCs w:val="26"/>
              </w:rPr>
            </w:pPr>
            <w:r w:rsidRPr="00EC6B16">
              <w:rPr>
                <w:sz w:val="26"/>
                <w:szCs w:val="26"/>
              </w:rPr>
              <w:t>98,</w:t>
            </w:r>
            <w:r w:rsidR="00B6355C" w:rsidRPr="00EC6B16">
              <w:rPr>
                <w:sz w:val="26"/>
                <w:szCs w:val="26"/>
              </w:rPr>
              <w:t>4</w:t>
            </w:r>
          </w:p>
        </w:tc>
        <w:tc>
          <w:tcPr>
            <w:tcW w:w="1227"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sz w:val="26"/>
                <w:szCs w:val="26"/>
              </w:rPr>
              <w:t>33,5</w:t>
            </w:r>
          </w:p>
        </w:tc>
      </w:tr>
      <w:tr w:rsidR="006174D3" w:rsidRPr="00EC6B16">
        <w:trPr>
          <w:jc w:val="center"/>
        </w:trPr>
        <w:tc>
          <w:tcPr>
            <w:tcW w:w="2283" w:type="dxa"/>
            <w:vAlign w:val="center"/>
          </w:tcPr>
          <w:p w:rsidR="006174D3" w:rsidRPr="00EC6B16" w:rsidRDefault="006174D3" w:rsidP="006174D3">
            <w:pPr>
              <w:overflowPunct w:val="0"/>
              <w:autoSpaceDE w:val="0"/>
              <w:autoSpaceDN w:val="0"/>
              <w:adjustRightInd w:val="0"/>
              <w:ind w:right="-108"/>
              <w:textAlignment w:val="baseline"/>
              <w:rPr>
                <w:sz w:val="26"/>
                <w:szCs w:val="26"/>
              </w:rPr>
            </w:pPr>
            <w:r w:rsidRPr="00EC6B16">
              <w:rPr>
                <w:sz w:val="26"/>
                <w:szCs w:val="26"/>
              </w:rPr>
              <w:t>Архангельская область</w:t>
            </w:r>
          </w:p>
        </w:tc>
        <w:tc>
          <w:tcPr>
            <w:tcW w:w="1029"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64,0</w:t>
            </w:r>
          </w:p>
        </w:tc>
        <w:tc>
          <w:tcPr>
            <w:tcW w:w="998"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61,3</w:t>
            </w:r>
          </w:p>
        </w:tc>
        <w:tc>
          <w:tcPr>
            <w:tcW w:w="976"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63,7</w:t>
            </w:r>
          </w:p>
        </w:tc>
        <w:tc>
          <w:tcPr>
            <w:tcW w:w="1008" w:type="dxa"/>
            <w:vAlign w:val="center"/>
          </w:tcPr>
          <w:p w:rsidR="006174D3" w:rsidRPr="00EC6B16" w:rsidRDefault="006174D3" w:rsidP="00B6355C">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55,</w:t>
            </w:r>
            <w:r w:rsidR="00B6355C" w:rsidRPr="00EC6B16">
              <w:rPr>
                <w:rStyle w:val="affd"/>
                <w:rFonts w:ascii="Times New Roman" w:hAnsi="Times New Roman"/>
                <w:sz w:val="26"/>
                <w:szCs w:val="26"/>
              </w:rPr>
              <w:t>7</w:t>
            </w:r>
          </w:p>
        </w:tc>
        <w:tc>
          <w:tcPr>
            <w:tcW w:w="792"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48,7</w:t>
            </w:r>
          </w:p>
        </w:tc>
        <w:tc>
          <w:tcPr>
            <w:tcW w:w="1122" w:type="dxa"/>
            <w:vAlign w:val="center"/>
          </w:tcPr>
          <w:p w:rsidR="006174D3" w:rsidRPr="00EC6B16" w:rsidRDefault="006174D3" w:rsidP="00B6355C">
            <w:pPr>
              <w:pStyle w:val="affe"/>
              <w:spacing w:before="0"/>
              <w:ind w:left="-32" w:right="85" w:firstLine="0"/>
              <w:jc w:val="center"/>
              <w:rPr>
                <w:rStyle w:val="affd"/>
                <w:rFonts w:ascii="Times New Roman" w:hAnsi="Times New Roman"/>
                <w:sz w:val="26"/>
                <w:szCs w:val="26"/>
              </w:rPr>
            </w:pPr>
            <w:r w:rsidRPr="00EC6B16">
              <w:rPr>
                <w:rStyle w:val="affd"/>
                <w:rFonts w:ascii="Times New Roman" w:hAnsi="Times New Roman"/>
                <w:sz w:val="26"/>
                <w:szCs w:val="26"/>
              </w:rPr>
              <w:t>55,</w:t>
            </w:r>
            <w:r w:rsidR="00B6355C" w:rsidRPr="00EC6B16">
              <w:rPr>
                <w:rStyle w:val="affd"/>
                <w:rFonts w:ascii="Times New Roman" w:hAnsi="Times New Roman"/>
                <w:sz w:val="26"/>
                <w:szCs w:val="26"/>
              </w:rPr>
              <w:t>8</w:t>
            </w:r>
          </w:p>
        </w:tc>
        <w:tc>
          <w:tcPr>
            <w:tcW w:w="1227" w:type="dxa"/>
            <w:vAlign w:val="center"/>
          </w:tcPr>
          <w:p w:rsidR="006174D3" w:rsidRPr="00EC6B16" w:rsidRDefault="00B6355C" w:rsidP="006174D3">
            <w:pPr>
              <w:overflowPunct w:val="0"/>
              <w:autoSpaceDE w:val="0"/>
              <w:autoSpaceDN w:val="0"/>
              <w:adjustRightInd w:val="0"/>
              <w:jc w:val="center"/>
              <w:textAlignment w:val="baseline"/>
              <w:rPr>
                <w:sz w:val="26"/>
                <w:szCs w:val="26"/>
              </w:rPr>
            </w:pPr>
            <w:r w:rsidRPr="00EC6B16">
              <w:rPr>
                <w:rStyle w:val="affd"/>
                <w:rFonts w:ascii="Times New Roman" w:hAnsi="Times New Roman"/>
                <w:sz w:val="26"/>
                <w:szCs w:val="26"/>
              </w:rPr>
              <w:t>16,9</w:t>
            </w:r>
          </w:p>
        </w:tc>
      </w:tr>
    </w:tbl>
    <w:p w:rsidR="006174D3" w:rsidRPr="00EC6B16" w:rsidRDefault="006174D3" w:rsidP="006174D3">
      <w:pPr>
        <w:autoSpaceDE w:val="0"/>
        <w:autoSpaceDN w:val="0"/>
        <w:adjustRightInd w:val="0"/>
        <w:ind w:firstLine="709"/>
        <w:jc w:val="both"/>
        <w:rPr>
          <w:color w:val="FF0000"/>
          <w:sz w:val="28"/>
          <w:szCs w:val="28"/>
        </w:rPr>
      </w:pPr>
    </w:p>
    <w:p w:rsidR="006174D3" w:rsidRPr="00EC6B16" w:rsidRDefault="006174D3" w:rsidP="006174D3">
      <w:pPr>
        <w:autoSpaceDE w:val="0"/>
        <w:autoSpaceDN w:val="0"/>
        <w:adjustRightInd w:val="0"/>
        <w:ind w:firstLine="720"/>
        <w:jc w:val="both"/>
        <w:rPr>
          <w:sz w:val="28"/>
          <w:szCs w:val="28"/>
        </w:rPr>
      </w:pPr>
      <w:r w:rsidRPr="00EC6B16">
        <w:rPr>
          <w:sz w:val="28"/>
          <w:szCs w:val="28"/>
        </w:rPr>
        <w:t>В структуре жилищного фонда преобладает частная собственность – 9</w:t>
      </w:r>
      <w:r w:rsidR="00415E44" w:rsidRPr="00EC6B16">
        <w:rPr>
          <w:sz w:val="28"/>
          <w:szCs w:val="28"/>
        </w:rPr>
        <w:t>2,8</w:t>
      </w:r>
      <w:r w:rsidRPr="00EC6B16">
        <w:rPr>
          <w:sz w:val="28"/>
          <w:szCs w:val="28"/>
        </w:rPr>
        <w:t xml:space="preserve"> процента, доля муниципальной </w:t>
      </w:r>
      <w:r w:rsidR="00415E44" w:rsidRPr="00EC6B16">
        <w:rPr>
          <w:sz w:val="28"/>
          <w:szCs w:val="28"/>
        </w:rPr>
        <w:t>собственности составляет 6,7</w:t>
      </w:r>
      <w:r w:rsidRPr="00EC6B16">
        <w:rPr>
          <w:sz w:val="28"/>
          <w:szCs w:val="28"/>
        </w:rPr>
        <w:t xml:space="preserve"> процент</w:t>
      </w:r>
      <w:r w:rsidR="00415E44" w:rsidRPr="00EC6B16">
        <w:rPr>
          <w:sz w:val="28"/>
          <w:szCs w:val="28"/>
        </w:rPr>
        <w:t>а</w:t>
      </w:r>
      <w:r w:rsidRPr="00EC6B16">
        <w:rPr>
          <w:sz w:val="28"/>
          <w:szCs w:val="28"/>
        </w:rPr>
        <w:t xml:space="preserve">, на государственную собственность приходится </w:t>
      </w:r>
      <w:r w:rsidR="00415E44" w:rsidRPr="00EC6B16">
        <w:rPr>
          <w:sz w:val="28"/>
          <w:szCs w:val="28"/>
        </w:rPr>
        <w:t>0,5</w:t>
      </w:r>
      <w:r w:rsidRPr="00EC6B16">
        <w:rPr>
          <w:sz w:val="28"/>
          <w:szCs w:val="28"/>
        </w:rPr>
        <w:t xml:space="preserve"> процент</w:t>
      </w:r>
      <w:r w:rsidR="00415E44" w:rsidRPr="00EC6B16">
        <w:rPr>
          <w:sz w:val="28"/>
          <w:szCs w:val="28"/>
        </w:rPr>
        <w:t>а</w:t>
      </w:r>
      <w:r w:rsidRPr="00EC6B16">
        <w:rPr>
          <w:sz w:val="28"/>
          <w:szCs w:val="28"/>
        </w:rPr>
        <w:t xml:space="preserve"> жилищного фонда.</w:t>
      </w:r>
    </w:p>
    <w:p w:rsidR="006174D3" w:rsidRPr="00EC6B16" w:rsidRDefault="006174D3" w:rsidP="006174D3">
      <w:pPr>
        <w:ind w:firstLine="709"/>
        <w:jc w:val="both"/>
        <w:rPr>
          <w:sz w:val="28"/>
          <w:szCs w:val="28"/>
        </w:rPr>
      </w:pPr>
      <w:r w:rsidRPr="00EC6B16">
        <w:rPr>
          <w:sz w:val="28"/>
          <w:szCs w:val="28"/>
        </w:rPr>
        <w:t xml:space="preserve">В то же время большинство жилых домов, расположенных в старой части города, введены в эксплуатацию в </w:t>
      </w:r>
      <w:r w:rsidR="003D1380" w:rsidRPr="00EC6B16">
        <w:rPr>
          <w:sz w:val="28"/>
          <w:szCs w:val="28"/>
        </w:rPr>
        <w:t>19</w:t>
      </w:r>
      <w:r w:rsidRPr="00EC6B16">
        <w:rPr>
          <w:sz w:val="28"/>
          <w:szCs w:val="28"/>
        </w:rPr>
        <w:t>40</w:t>
      </w:r>
      <w:r w:rsidR="003D1380" w:rsidRPr="00EC6B16">
        <w:rPr>
          <w:sz w:val="28"/>
          <w:szCs w:val="28"/>
        </w:rPr>
        <w:t>–197</w:t>
      </w:r>
      <w:r w:rsidRPr="00EC6B16">
        <w:rPr>
          <w:sz w:val="28"/>
          <w:szCs w:val="28"/>
        </w:rPr>
        <w:t xml:space="preserve">0 годах. Длительная эксплуатация без проведения своевременного капитального ремонта привела к значительному физическому износу жилищного фонда. </w:t>
      </w:r>
    </w:p>
    <w:p w:rsidR="006174D3" w:rsidRPr="00EC6B16" w:rsidRDefault="006174D3" w:rsidP="006174D3">
      <w:pPr>
        <w:ind w:firstLine="709"/>
        <w:jc w:val="both"/>
        <w:rPr>
          <w:sz w:val="28"/>
          <w:szCs w:val="28"/>
        </w:rPr>
      </w:pPr>
      <w:r w:rsidRPr="00EC6B16">
        <w:rPr>
          <w:sz w:val="28"/>
          <w:szCs w:val="28"/>
        </w:rPr>
        <w:t xml:space="preserve">По состоянию на </w:t>
      </w:r>
      <w:r w:rsidR="009D06BC" w:rsidRPr="00EC6B16">
        <w:rPr>
          <w:sz w:val="28"/>
          <w:szCs w:val="28"/>
        </w:rPr>
        <w:t>конец 2021 года</w:t>
      </w:r>
      <w:r w:rsidRPr="00EC6B16">
        <w:rPr>
          <w:sz w:val="28"/>
          <w:szCs w:val="28"/>
        </w:rPr>
        <w:t xml:space="preserve"> доля жилищного фонда с уровнем износа жилых помещений выше 30 процентов составила </w:t>
      </w:r>
      <w:r w:rsidR="009D06BC" w:rsidRPr="00EC6B16">
        <w:rPr>
          <w:sz w:val="28"/>
          <w:szCs w:val="28"/>
        </w:rPr>
        <w:t>5</w:t>
      </w:r>
      <w:r w:rsidR="00B6355C" w:rsidRPr="00EC6B16">
        <w:rPr>
          <w:sz w:val="28"/>
          <w:szCs w:val="28"/>
        </w:rPr>
        <w:t>6</w:t>
      </w:r>
      <w:r w:rsidRPr="00EC6B16">
        <w:rPr>
          <w:sz w:val="28"/>
          <w:szCs w:val="28"/>
        </w:rPr>
        <w:t xml:space="preserve"> процент</w:t>
      </w:r>
      <w:r w:rsidR="00B6355C" w:rsidRPr="00EC6B16">
        <w:rPr>
          <w:sz w:val="28"/>
          <w:szCs w:val="28"/>
        </w:rPr>
        <w:t>ов</w:t>
      </w:r>
      <w:r w:rsidRPr="00EC6B16">
        <w:rPr>
          <w:sz w:val="28"/>
          <w:szCs w:val="28"/>
        </w:rPr>
        <w:t xml:space="preserve"> </w:t>
      </w:r>
      <w:r w:rsidR="0098584B" w:rsidRPr="00EC6B16">
        <w:rPr>
          <w:sz w:val="28"/>
          <w:szCs w:val="28"/>
        </w:rPr>
        <w:br/>
      </w:r>
      <w:r w:rsidRPr="00EC6B16">
        <w:rPr>
          <w:sz w:val="28"/>
          <w:szCs w:val="28"/>
        </w:rPr>
        <w:t>от общего жилищного фонда</w:t>
      </w:r>
      <w:r w:rsidR="009D06BC" w:rsidRPr="00EC6B16">
        <w:rPr>
          <w:sz w:val="28"/>
          <w:szCs w:val="28"/>
        </w:rPr>
        <w:t xml:space="preserve"> (по состоянию на конец 2015 года – </w:t>
      </w:r>
      <w:r w:rsidR="0098584B" w:rsidRPr="00EC6B16">
        <w:rPr>
          <w:sz w:val="28"/>
          <w:szCs w:val="28"/>
        </w:rPr>
        <w:br/>
      </w:r>
      <w:r w:rsidR="009D06BC" w:rsidRPr="00EC6B16">
        <w:rPr>
          <w:sz w:val="28"/>
          <w:szCs w:val="28"/>
        </w:rPr>
        <w:t>63 процента)</w:t>
      </w:r>
      <w:r w:rsidRPr="00EC6B16">
        <w:rPr>
          <w:sz w:val="28"/>
          <w:szCs w:val="28"/>
        </w:rPr>
        <w:t>:</w:t>
      </w:r>
    </w:p>
    <w:p w:rsidR="006174D3" w:rsidRPr="00EC6B16" w:rsidRDefault="006174D3" w:rsidP="006174D3">
      <w:pPr>
        <w:overflowPunct w:val="0"/>
        <w:autoSpaceDE w:val="0"/>
        <w:autoSpaceDN w:val="0"/>
        <w:adjustRightInd w:val="0"/>
        <w:ind w:firstLine="720"/>
        <w:jc w:val="right"/>
        <w:textAlignment w:val="baseline"/>
        <w:rPr>
          <w:sz w:val="28"/>
          <w:szCs w:val="28"/>
        </w:rPr>
      </w:pPr>
    </w:p>
    <w:p w:rsidR="006174D3" w:rsidRPr="00EC6B16" w:rsidRDefault="006174D3" w:rsidP="006174D3">
      <w:pPr>
        <w:overflowPunct w:val="0"/>
        <w:autoSpaceDE w:val="0"/>
        <w:autoSpaceDN w:val="0"/>
        <w:adjustRightInd w:val="0"/>
        <w:ind w:firstLine="720"/>
        <w:jc w:val="right"/>
        <w:textAlignment w:val="baseline"/>
        <w:rPr>
          <w:sz w:val="28"/>
          <w:szCs w:val="28"/>
        </w:rPr>
      </w:pPr>
      <w:r w:rsidRPr="00EC6B16">
        <w:rPr>
          <w:sz w:val="28"/>
          <w:szCs w:val="28"/>
        </w:rPr>
        <w:t>Таблица</w:t>
      </w:r>
      <w:r w:rsidR="009D06BC" w:rsidRPr="00EC6B16">
        <w:rPr>
          <w:sz w:val="28"/>
          <w:szCs w:val="28"/>
        </w:rPr>
        <w:t xml:space="preserve"> </w:t>
      </w:r>
      <w:r w:rsidRPr="00EC6B16">
        <w:rPr>
          <w:sz w:val="28"/>
          <w:szCs w:val="28"/>
        </w:rPr>
        <w:t>2</w:t>
      </w:r>
    </w:p>
    <w:tbl>
      <w:tblPr>
        <w:tblW w:w="9044" w:type="dxa"/>
        <w:jc w:val="center"/>
        <w:tblInd w:w="108"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1631"/>
        <w:gridCol w:w="1631"/>
        <w:gridCol w:w="1631"/>
        <w:gridCol w:w="1631"/>
      </w:tblGrid>
      <w:tr w:rsidR="009D06BC" w:rsidRPr="00EC6B16">
        <w:trPr>
          <w:cantSplit/>
          <w:trHeight w:val="418"/>
          <w:jc w:val="center"/>
        </w:trPr>
        <w:tc>
          <w:tcPr>
            <w:tcW w:w="2520" w:type="dxa"/>
            <w:vMerge w:val="restart"/>
            <w:vAlign w:val="center"/>
          </w:tcPr>
          <w:p w:rsidR="006174D3" w:rsidRPr="00EC6B16" w:rsidRDefault="006174D3" w:rsidP="006174D3">
            <w:pPr>
              <w:pStyle w:val="affe"/>
              <w:spacing w:before="0"/>
              <w:ind w:firstLine="0"/>
              <w:jc w:val="center"/>
              <w:rPr>
                <w:rFonts w:ascii="Times New Roman" w:hAnsi="Times New Roman"/>
                <w:sz w:val="28"/>
                <w:szCs w:val="28"/>
              </w:rPr>
            </w:pPr>
            <w:r w:rsidRPr="00EC6B16">
              <w:rPr>
                <w:rFonts w:ascii="Times New Roman" w:hAnsi="Times New Roman"/>
                <w:sz w:val="28"/>
                <w:szCs w:val="28"/>
              </w:rPr>
              <w:t>Наименование</w:t>
            </w:r>
          </w:p>
        </w:tc>
        <w:tc>
          <w:tcPr>
            <w:tcW w:w="6524" w:type="dxa"/>
            <w:gridSpan w:val="4"/>
            <w:vAlign w:val="center"/>
          </w:tcPr>
          <w:p w:rsidR="006174D3" w:rsidRPr="00EC6B16" w:rsidRDefault="006174D3" w:rsidP="006174D3">
            <w:pPr>
              <w:pStyle w:val="affe"/>
              <w:spacing w:before="0"/>
              <w:ind w:firstLine="0"/>
              <w:jc w:val="center"/>
              <w:rPr>
                <w:rStyle w:val="affd"/>
                <w:rFonts w:ascii="Times New Roman" w:hAnsi="Times New Roman"/>
                <w:sz w:val="28"/>
                <w:szCs w:val="28"/>
              </w:rPr>
            </w:pPr>
            <w:r w:rsidRPr="00EC6B16">
              <w:rPr>
                <w:rStyle w:val="affd"/>
                <w:rFonts w:ascii="Times New Roman" w:hAnsi="Times New Roman"/>
                <w:sz w:val="28"/>
                <w:szCs w:val="28"/>
              </w:rPr>
              <w:t xml:space="preserve">Уровень износа жилых помещений, </w:t>
            </w:r>
            <w:r w:rsidRPr="00EC6B16">
              <w:rPr>
                <w:rFonts w:ascii="Times New Roman" w:hAnsi="Times New Roman"/>
                <w:bCs/>
                <w:sz w:val="28"/>
                <w:szCs w:val="28"/>
              </w:rPr>
              <w:t>в процентах</w:t>
            </w:r>
          </w:p>
        </w:tc>
      </w:tr>
      <w:tr w:rsidR="009D06BC" w:rsidRPr="00EC6B16">
        <w:trPr>
          <w:cantSplit/>
          <w:trHeight w:val="355"/>
          <w:jc w:val="center"/>
        </w:trPr>
        <w:tc>
          <w:tcPr>
            <w:tcW w:w="2520" w:type="dxa"/>
            <w:vMerge/>
            <w:vAlign w:val="center"/>
          </w:tcPr>
          <w:p w:rsidR="006174D3" w:rsidRPr="00EC6B16" w:rsidRDefault="006174D3" w:rsidP="006174D3">
            <w:pPr>
              <w:pStyle w:val="affe"/>
              <w:spacing w:before="0"/>
              <w:ind w:firstLine="0"/>
              <w:rPr>
                <w:rFonts w:ascii="Times New Roman" w:hAnsi="Times New Roman"/>
                <w:sz w:val="28"/>
                <w:szCs w:val="28"/>
              </w:rPr>
            </w:pPr>
          </w:p>
        </w:tc>
        <w:tc>
          <w:tcPr>
            <w:tcW w:w="1631" w:type="dxa"/>
            <w:vAlign w:val="center"/>
          </w:tcPr>
          <w:p w:rsidR="006174D3" w:rsidRPr="00EC6B16" w:rsidRDefault="006174D3" w:rsidP="006174D3">
            <w:pPr>
              <w:pStyle w:val="affe"/>
              <w:spacing w:before="0"/>
              <w:ind w:firstLine="0"/>
              <w:jc w:val="center"/>
              <w:rPr>
                <w:rStyle w:val="affd"/>
                <w:rFonts w:ascii="Times New Roman" w:hAnsi="Times New Roman"/>
                <w:sz w:val="28"/>
                <w:szCs w:val="28"/>
              </w:rPr>
            </w:pPr>
            <w:r w:rsidRPr="00EC6B16">
              <w:rPr>
                <w:rStyle w:val="affd"/>
                <w:rFonts w:ascii="Times New Roman" w:hAnsi="Times New Roman"/>
                <w:sz w:val="28"/>
                <w:szCs w:val="28"/>
              </w:rPr>
              <w:t xml:space="preserve">от 0 до 30 </w:t>
            </w:r>
          </w:p>
        </w:tc>
        <w:tc>
          <w:tcPr>
            <w:tcW w:w="1631" w:type="dxa"/>
            <w:vAlign w:val="center"/>
          </w:tcPr>
          <w:p w:rsidR="006174D3" w:rsidRPr="00EC6B16" w:rsidRDefault="006174D3" w:rsidP="006174D3">
            <w:pPr>
              <w:pStyle w:val="affe"/>
              <w:spacing w:before="0"/>
              <w:ind w:firstLine="0"/>
              <w:jc w:val="center"/>
              <w:rPr>
                <w:rStyle w:val="affd"/>
                <w:rFonts w:ascii="Times New Roman" w:hAnsi="Times New Roman"/>
                <w:sz w:val="28"/>
                <w:szCs w:val="28"/>
              </w:rPr>
            </w:pPr>
            <w:r w:rsidRPr="00EC6B16">
              <w:rPr>
                <w:rStyle w:val="affd"/>
                <w:rFonts w:ascii="Times New Roman" w:hAnsi="Times New Roman"/>
                <w:sz w:val="28"/>
                <w:szCs w:val="28"/>
              </w:rPr>
              <w:t xml:space="preserve">от 31 до 65 </w:t>
            </w:r>
          </w:p>
        </w:tc>
        <w:tc>
          <w:tcPr>
            <w:tcW w:w="1631" w:type="dxa"/>
            <w:vAlign w:val="center"/>
          </w:tcPr>
          <w:p w:rsidR="006174D3" w:rsidRPr="00EC6B16" w:rsidRDefault="006174D3" w:rsidP="006174D3">
            <w:pPr>
              <w:pStyle w:val="affe"/>
              <w:spacing w:before="0"/>
              <w:ind w:firstLine="0"/>
              <w:jc w:val="center"/>
              <w:rPr>
                <w:rStyle w:val="affd"/>
                <w:rFonts w:ascii="Times New Roman" w:hAnsi="Times New Roman"/>
                <w:sz w:val="28"/>
                <w:szCs w:val="28"/>
              </w:rPr>
            </w:pPr>
            <w:r w:rsidRPr="00EC6B16">
              <w:rPr>
                <w:rStyle w:val="affd"/>
                <w:rFonts w:ascii="Times New Roman" w:hAnsi="Times New Roman"/>
                <w:sz w:val="28"/>
                <w:szCs w:val="28"/>
              </w:rPr>
              <w:t>от 66 до 70</w:t>
            </w:r>
          </w:p>
        </w:tc>
        <w:tc>
          <w:tcPr>
            <w:tcW w:w="1631" w:type="dxa"/>
            <w:vAlign w:val="center"/>
          </w:tcPr>
          <w:p w:rsidR="006174D3" w:rsidRPr="00EC6B16" w:rsidRDefault="006174D3" w:rsidP="006174D3">
            <w:pPr>
              <w:pStyle w:val="affe"/>
              <w:spacing w:before="0"/>
              <w:ind w:firstLine="0"/>
              <w:jc w:val="center"/>
              <w:rPr>
                <w:rStyle w:val="affd"/>
                <w:rFonts w:ascii="Times New Roman" w:hAnsi="Times New Roman"/>
                <w:sz w:val="28"/>
                <w:szCs w:val="28"/>
              </w:rPr>
            </w:pPr>
            <w:r w:rsidRPr="00EC6B16">
              <w:rPr>
                <w:rStyle w:val="affd"/>
                <w:rFonts w:ascii="Times New Roman" w:hAnsi="Times New Roman"/>
                <w:sz w:val="28"/>
                <w:szCs w:val="28"/>
              </w:rPr>
              <w:t xml:space="preserve">свыше 70 </w:t>
            </w:r>
          </w:p>
        </w:tc>
      </w:tr>
      <w:tr w:rsidR="009D06BC" w:rsidRPr="00EC6B16" w:rsidTr="009D06BC">
        <w:trPr>
          <w:cantSplit/>
          <w:trHeight w:val="70"/>
          <w:jc w:val="center"/>
        </w:trPr>
        <w:tc>
          <w:tcPr>
            <w:tcW w:w="2520" w:type="dxa"/>
            <w:vAlign w:val="center"/>
          </w:tcPr>
          <w:p w:rsidR="009D06BC" w:rsidRPr="00EC6B16" w:rsidRDefault="00B6355C" w:rsidP="00FD5327">
            <w:pPr>
              <w:pStyle w:val="affe"/>
              <w:spacing w:before="0"/>
              <w:ind w:firstLine="0"/>
              <w:jc w:val="left"/>
              <w:rPr>
                <w:rFonts w:ascii="Times New Roman" w:hAnsi="Times New Roman"/>
                <w:sz w:val="28"/>
                <w:szCs w:val="28"/>
                <w:vertAlign w:val="superscript"/>
              </w:rPr>
            </w:pPr>
            <w:r w:rsidRPr="00EC6B16">
              <w:rPr>
                <w:rStyle w:val="affd"/>
                <w:rFonts w:ascii="Times New Roman" w:hAnsi="Times New Roman"/>
                <w:sz w:val="28"/>
                <w:szCs w:val="28"/>
              </w:rPr>
              <w:t>Доля о</w:t>
            </w:r>
            <w:r w:rsidR="009D06BC" w:rsidRPr="00EC6B16">
              <w:rPr>
                <w:rStyle w:val="affd"/>
                <w:rFonts w:ascii="Times New Roman" w:hAnsi="Times New Roman"/>
                <w:sz w:val="28"/>
                <w:szCs w:val="28"/>
              </w:rPr>
              <w:t>бщ</w:t>
            </w:r>
            <w:r w:rsidRPr="00EC6B16">
              <w:rPr>
                <w:rStyle w:val="affd"/>
                <w:rFonts w:ascii="Times New Roman" w:hAnsi="Times New Roman"/>
                <w:sz w:val="28"/>
                <w:szCs w:val="28"/>
              </w:rPr>
              <w:t>ей</w:t>
            </w:r>
            <w:r w:rsidR="009D06BC" w:rsidRPr="00EC6B16">
              <w:rPr>
                <w:rStyle w:val="affd"/>
                <w:rFonts w:ascii="Times New Roman" w:hAnsi="Times New Roman"/>
                <w:sz w:val="28"/>
                <w:szCs w:val="28"/>
              </w:rPr>
              <w:t xml:space="preserve"> площад</w:t>
            </w:r>
            <w:r w:rsidRPr="00EC6B16">
              <w:rPr>
                <w:rStyle w:val="affd"/>
                <w:rFonts w:ascii="Times New Roman" w:hAnsi="Times New Roman"/>
                <w:sz w:val="28"/>
                <w:szCs w:val="28"/>
              </w:rPr>
              <w:t>и</w:t>
            </w:r>
            <w:r w:rsidR="009D06BC" w:rsidRPr="00EC6B16">
              <w:rPr>
                <w:rStyle w:val="affd"/>
                <w:rFonts w:ascii="Times New Roman" w:hAnsi="Times New Roman"/>
                <w:sz w:val="28"/>
                <w:szCs w:val="28"/>
              </w:rPr>
              <w:t xml:space="preserve"> жилых помещений, </w:t>
            </w:r>
            <w:r w:rsidRPr="00EC6B16">
              <w:rPr>
                <w:rStyle w:val="affd"/>
                <w:rFonts w:ascii="Times New Roman" w:hAnsi="Times New Roman"/>
                <w:sz w:val="28"/>
                <w:szCs w:val="28"/>
              </w:rPr>
              <w:t>процентов</w:t>
            </w:r>
          </w:p>
        </w:tc>
        <w:tc>
          <w:tcPr>
            <w:tcW w:w="1631" w:type="dxa"/>
            <w:vAlign w:val="center"/>
          </w:tcPr>
          <w:p w:rsidR="00351504" w:rsidRPr="00EC6B16" w:rsidRDefault="00B6355C" w:rsidP="009D06BC">
            <w:pPr>
              <w:jc w:val="center"/>
              <w:rPr>
                <w:sz w:val="28"/>
                <w:szCs w:val="28"/>
              </w:rPr>
            </w:pPr>
            <w:r w:rsidRPr="00EC6B16">
              <w:rPr>
                <w:sz w:val="28"/>
                <w:szCs w:val="28"/>
              </w:rPr>
              <w:t>44</w:t>
            </w:r>
          </w:p>
        </w:tc>
        <w:tc>
          <w:tcPr>
            <w:tcW w:w="1631" w:type="dxa"/>
            <w:vAlign w:val="center"/>
          </w:tcPr>
          <w:p w:rsidR="00351504" w:rsidRPr="00EC6B16" w:rsidRDefault="00B6355C" w:rsidP="00351504">
            <w:pPr>
              <w:jc w:val="center"/>
              <w:rPr>
                <w:sz w:val="28"/>
                <w:szCs w:val="28"/>
              </w:rPr>
            </w:pPr>
            <w:r w:rsidRPr="00EC6B16">
              <w:rPr>
                <w:sz w:val="28"/>
                <w:szCs w:val="28"/>
              </w:rPr>
              <w:t>55</w:t>
            </w:r>
          </w:p>
        </w:tc>
        <w:tc>
          <w:tcPr>
            <w:tcW w:w="1631" w:type="dxa"/>
            <w:vAlign w:val="center"/>
          </w:tcPr>
          <w:p w:rsidR="00351504" w:rsidRPr="00EC6B16" w:rsidRDefault="00B6355C" w:rsidP="009D06BC">
            <w:pPr>
              <w:jc w:val="center"/>
              <w:rPr>
                <w:sz w:val="28"/>
                <w:szCs w:val="28"/>
              </w:rPr>
            </w:pPr>
            <w:r w:rsidRPr="00EC6B16">
              <w:rPr>
                <w:sz w:val="28"/>
                <w:szCs w:val="28"/>
              </w:rPr>
              <w:t>1</w:t>
            </w:r>
          </w:p>
        </w:tc>
        <w:tc>
          <w:tcPr>
            <w:tcW w:w="1631" w:type="dxa"/>
            <w:vAlign w:val="center"/>
          </w:tcPr>
          <w:p w:rsidR="009D06BC" w:rsidRPr="00EC6B16" w:rsidRDefault="009D06BC" w:rsidP="009D06BC">
            <w:pPr>
              <w:jc w:val="center"/>
              <w:rPr>
                <w:sz w:val="28"/>
                <w:szCs w:val="28"/>
              </w:rPr>
            </w:pPr>
            <w:r w:rsidRPr="00EC6B16">
              <w:rPr>
                <w:sz w:val="28"/>
                <w:szCs w:val="28"/>
              </w:rPr>
              <w:t>-</w:t>
            </w:r>
          </w:p>
        </w:tc>
      </w:tr>
    </w:tbl>
    <w:p w:rsidR="00B6355C" w:rsidRPr="00EC6B16" w:rsidRDefault="00B6355C" w:rsidP="006174D3">
      <w:pPr>
        <w:autoSpaceDE w:val="0"/>
        <w:autoSpaceDN w:val="0"/>
        <w:adjustRightInd w:val="0"/>
        <w:ind w:firstLine="709"/>
        <w:jc w:val="both"/>
        <w:rPr>
          <w:color w:val="FF0000"/>
          <w:sz w:val="28"/>
          <w:szCs w:val="28"/>
        </w:rPr>
      </w:pPr>
    </w:p>
    <w:p w:rsidR="006174D3" w:rsidRPr="00EC6B16" w:rsidRDefault="006174D3" w:rsidP="006174D3">
      <w:pPr>
        <w:pStyle w:val="afe"/>
        <w:spacing w:before="0" w:beforeAutospacing="0" w:after="0" w:line="240" w:lineRule="auto"/>
        <w:ind w:firstLine="720"/>
        <w:jc w:val="both"/>
        <w:rPr>
          <w:rFonts w:ascii="Times New Roman" w:hAnsi="Times New Roman" w:cs="Times New Roman"/>
          <w:color w:val="auto"/>
          <w:sz w:val="28"/>
          <w:szCs w:val="28"/>
        </w:rPr>
      </w:pPr>
      <w:r w:rsidRPr="00EC6B16">
        <w:rPr>
          <w:rFonts w:ascii="Times New Roman" w:hAnsi="Times New Roman" w:cs="Times New Roman"/>
          <w:color w:val="auto"/>
          <w:sz w:val="28"/>
          <w:szCs w:val="28"/>
        </w:rPr>
        <w:t xml:space="preserve">По состоянию на </w:t>
      </w:r>
      <w:r w:rsidR="006C227B" w:rsidRPr="00EC6B16">
        <w:rPr>
          <w:rFonts w:ascii="Times New Roman" w:hAnsi="Times New Roman" w:cs="Times New Roman"/>
          <w:color w:val="auto"/>
          <w:sz w:val="28"/>
          <w:szCs w:val="28"/>
        </w:rPr>
        <w:t>конец 2021 года</w:t>
      </w:r>
      <w:r w:rsidRPr="00EC6B16">
        <w:rPr>
          <w:rFonts w:ascii="Times New Roman" w:hAnsi="Times New Roman" w:cs="Times New Roman"/>
          <w:color w:val="auto"/>
          <w:sz w:val="28"/>
          <w:szCs w:val="28"/>
        </w:rPr>
        <w:t xml:space="preserve"> на учете в качестве нуждающихся </w:t>
      </w:r>
      <w:r w:rsidR="008507C8" w:rsidRPr="00EC6B16">
        <w:rPr>
          <w:rFonts w:ascii="Times New Roman" w:hAnsi="Times New Roman" w:cs="Times New Roman"/>
          <w:color w:val="auto"/>
          <w:sz w:val="28"/>
          <w:szCs w:val="28"/>
        </w:rPr>
        <w:br/>
      </w:r>
      <w:r w:rsidRPr="00EC6B16">
        <w:rPr>
          <w:rFonts w:ascii="Times New Roman" w:hAnsi="Times New Roman" w:cs="Times New Roman"/>
          <w:color w:val="auto"/>
          <w:sz w:val="28"/>
          <w:szCs w:val="28"/>
        </w:rPr>
        <w:t>в жилых помещениях, предоставляемых по договорам социального найма, при Администрации Северодвинска состоит 6</w:t>
      </w:r>
      <w:r w:rsidRPr="00EC6B16">
        <w:rPr>
          <w:rFonts w:ascii="Times New Roman" w:hAnsi="Times New Roman" w:cs="Times New Roman"/>
          <w:color w:val="auto"/>
          <w:sz w:val="28"/>
          <w:szCs w:val="28"/>
          <w:lang w:val="en-US"/>
        </w:rPr>
        <w:t> </w:t>
      </w:r>
      <w:r w:rsidR="008507C8" w:rsidRPr="00EC6B16">
        <w:rPr>
          <w:rFonts w:ascii="Times New Roman" w:hAnsi="Times New Roman" w:cs="Times New Roman"/>
          <w:color w:val="auto"/>
          <w:sz w:val="28"/>
          <w:szCs w:val="28"/>
        </w:rPr>
        <w:t>066</w:t>
      </w:r>
      <w:r w:rsidRPr="00EC6B16">
        <w:rPr>
          <w:rFonts w:ascii="Times New Roman" w:hAnsi="Times New Roman" w:cs="Times New Roman"/>
          <w:color w:val="auto"/>
          <w:sz w:val="28"/>
          <w:szCs w:val="28"/>
        </w:rPr>
        <w:t xml:space="preserve"> семей (на </w:t>
      </w:r>
      <w:r w:rsidR="006C227B" w:rsidRPr="00EC6B16">
        <w:rPr>
          <w:rFonts w:ascii="Times New Roman" w:hAnsi="Times New Roman" w:cs="Times New Roman"/>
          <w:color w:val="auto"/>
          <w:sz w:val="28"/>
          <w:szCs w:val="28"/>
        </w:rPr>
        <w:t xml:space="preserve">конец </w:t>
      </w:r>
      <w:r w:rsidR="00FD5327" w:rsidRPr="00EC6B16">
        <w:rPr>
          <w:rFonts w:ascii="Times New Roman" w:hAnsi="Times New Roman" w:cs="Times New Roman"/>
          <w:color w:val="auto"/>
          <w:sz w:val="28"/>
          <w:szCs w:val="28"/>
        </w:rPr>
        <w:br/>
      </w:r>
      <w:r w:rsidR="006C227B" w:rsidRPr="00EC6B16">
        <w:rPr>
          <w:rFonts w:ascii="Times New Roman" w:hAnsi="Times New Roman" w:cs="Times New Roman"/>
          <w:color w:val="auto"/>
          <w:sz w:val="28"/>
          <w:szCs w:val="28"/>
        </w:rPr>
        <w:t xml:space="preserve">2015 года </w:t>
      </w:r>
      <w:r w:rsidRPr="00EC6B16">
        <w:rPr>
          <w:rFonts w:ascii="Times New Roman" w:hAnsi="Times New Roman" w:cs="Times New Roman"/>
          <w:color w:val="auto"/>
          <w:sz w:val="28"/>
          <w:szCs w:val="28"/>
        </w:rPr>
        <w:t xml:space="preserve">– </w:t>
      </w:r>
      <w:r w:rsidR="006C227B" w:rsidRPr="00EC6B16">
        <w:rPr>
          <w:rFonts w:ascii="Times New Roman" w:hAnsi="Times New Roman" w:cs="Times New Roman"/>
          <w:color w:val="auto"/>
          <w:sz w:val="28"/>
          <w:szCs w:val="28"/>
        </w:rPr>
        <w:t>6 838 семей</w:t>
      </w:r>
      <w:r w:rsidRPr="00EC6B16">
        <w:rPr>
          <w:rFonts w:ascii="Times New Roman" w:hAnsi="Times New Roman" w:cs="Times New Roman"/>
          <w:color w:val="auto"/>
          <w:sz w:val="28"/>
          <w:szCs w:val="28"/>
        </w:rPr>
        <w:t>).</w:t>
      </w:r>
    </w:p>
    <w:p w:rsidR="006174D3" w:rsidRPr="00EC6B16" w:rsidRDefault="006174D3" w:rsidP="006174D3">
      <w:pPr>
        <w:autoSpaceDE w:val="0"/>
        <w:autoSpaceDN w:val="0"/>
        <w:adjustRightInd w:val="0"/>
        <w:ind w:firstLine="709"/>
        <w:jc w:val="both"/>
        <w:rPr>
          <w:sz w:val="28"/>
          <w:szCs w:val="28"/>
        </w:rPr>
      </w:pPr>
      <w:r w:rsidRPr="00EC6B16">
        <w:rPr>
          <w:sz w:val="28"/>
          <w:szCs w:val="28"/>
        </w:rPr>
        <w:t xml:space="preserve">Условия проживания в аварийном жилищном фонде негативно влияют на демографические процессы в </w:t>
      </w:r>
      <w:r w:rsidR="006C227B" w:rsidRPr="00EC6B16">
        <w:rPr>
          <w:sz w:val="28"/>
          <w:szCs w:val="28"/>
        </w:rPr>
        <w:t>городском округе</w:t>
      </w:r>
      <w:r w:rsidRPr="00EC6B16">
        <w:rPr>
          <w:sz w:val="28"/>
          <w:szCs w:val="28"/>
        </w:rPr>
        <w:t xml:space="preserve">, зачастую понижают социальный статус гражданина, не дают возможности реализовать право </w:t>
      </w:r>
      <w:r w:rsidR="006C227B" w:rsidRPr="00EC6B16">
        <w:rPr>
          <w:sz w:val="28"/>
          <w:szCs w:val="28"/>
        </w:rPr>
        <w:br/>
      </w:r>
      <w:r w:rsidRPr="00EC6B16">
        <w:rPr>
          <w:sz w:val="28"/>
          <w:szCs w:val="28"/>
        </w:rPr>
        <w:t>на приватизацию жилого помещения. Проживание в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возможности их использования.</w:t>
      </w:r>
    </w:p>
    <w:p w:rsidR="006174D3" w:rsidRPr="00EC6B16" w:rsidRDefault="006174D3" w:rsidP="006174D3">
      <w:pPr>
        <w:autoSpaceDE w:val="0"/>
        <w:autoSpaceDN w:val="0"/>
        <w:adjustRightInd w:val="0"/>
        <w:ind w:firstLine="709"/>
        <w:jc w:val="both"/>
        <w:rPr>
          <w:sz w:val="28"/>
          <w:szCs w:val="28"/>
        </w:rPr>
      </w:pPr>
      <w:r w:rsidRPr="00EC6B16">
        <w:rPr>
          <w:sz w:val="28"/>
          <w:szCs w:val="28"/>
        </w:rPr>
        <w:t xml:space="preserve">Для повышения доступности жилья на территории Северодвинска необходима реализация мероприятий по строительству жилья экономического класса. </w:t>
      </w:r>
    </w:p>
    <w:p w:rsidR="006174D3" w:rsidRPr="00EC6B16" w:rsidRDefault="006174D3" w:rsidP="006174D3">
      <w:pPr>
        <w:ind w:firstLine="709"/>
        <w:jc w:val="both"/>
        <w:rPr>
          <w:color w:val="FF0000"/>
          <w:sz w:val="28"/>
          <w:szCs w:val="28"/>
        </w:rPr>
      </w:pPr>
      <w:r w:rsidRPr="00EC6B16">
        <w:rPr>
          <w:sz w:val="28"/>
          <w:szCs w:val="28"/>
        </w:rPr>
        <w:t xml:space="preserve">На территории </w:t>
      </w:r>
      <w:r w:rsidR="00B0143D" w:rsidRPr="00EC6B16">
        <w:rPr>
          <w:sz w:val="28"/>
          <w:szCs w:val="28"/>
        </w:rPr>
        <w:t xml:space="preserve">городского округа Архангельской области «Северодвинск» </w:t>
      </w:r>
      <w:r w:rsidRPr="00EC6B16">
        <w:rPr>
          <w:sz w:val="28"/>
          <w:szCs w:val="28"/>
        </w:rPr>
        <w:t xml:space="preserve">осуществляют свою деятельность организации, работающие в сфере строительства, среди них наиболее крупными являются </w:t>
      </w:r>
      <w:r w:rsidR="00016383" w:rsidRPr="00EC6B16">
        <w:rPr>
          <w:sz w:val="28"/>
          <w:szCs w:val="28"/>
        </w:rPr>
        <w:t xml:space="preserve">Строительно-инвестиционный холдинг «Аквилон-Инвест», </w:t>
      </w:r>
      <w:r w:rsidRPr="00EC6B16">
        <w:rPr>
          <w:sz w:val="28"/>
          <w:szCs w:val="28"/>
        </w:rPr>
        <w:t xml:space="preserve">ООО «Строй Центр», </w:t>
      </w:r>
      <w:r w:rsidR="00016383" w:rsidRPr="00EC6B16">
        <w:rPr>
          <w:sz w:val="28"/>
          <w:szCs w:val="28"/>
        </w:rPr>
        <w:t>ООО «СЗ «Экостройтранс»</w:t>
      </w:r>
      <w:r w:rsidRPr="00EC6B16">
        <w:rPr>
          <w:sz w:val="28"/>
          <w:szCs w:val="28"/>
        </w:rPr>
        <w:t xml:space="preserve">, </w:t>
      </w:r>
      <w:r w:rsidR="00525979" w:rsidRPr="00EC6B16">
        <w:rPr>
          <w:sz w:val="28"/>
          <w:szCs w:val="28"/>
        </w:rPr>
        <w:t>ООО </w:t>
      </w:r>
      <w:r w:rsidR="00016383" w:rsidRPr="00EC6B16">
        <w:rPr>
          <w:sz w:val="28"/>
          <w:szCs w:val="28"/>
        </w:rPr>
        <w:t>«Специализированный застройщик «СоюзАрхПром»</w:t>
      </w:r>
      <w:r w:rsidRPr="00EC6B16">
        <w:rPr>
          <w:sz w:val="28"/>
          <w:szCs w:val="28"/>
        </w:rPr>
        <w:t xml:space="preserve">, </w:t>
      </w:r>
      <w:r w:rsidR="00016383" w:rsidRPr="00EC6B16">
        <w:rPr>
          <w:sz w:val="28"/>
          <w:szCs w:val="28"/>
        </w:rPr>
        <w:t>ООО «168 квартал»</w:t>
      </w:r>
      <w:r w:rsidRPr="00EC6B16">
        <w:rPr>
          <w:sz w:val="28"/>
          <w:szCs w:val="28"/>
        </w:rPr>
        <w:t>. Для строительства социального жилья на территории Северодвинска привлекаются местные строительные организации в соответствии с действующим законодательством</w:t>
      </w:r>
      <w:r w:rsidRPr="00EC6B16">
        <w:rPr>
          <w:color w:val="FF0000"/>
          <w:sz w:val="28"/>
          <w:szCs w:val="28"/>
        </w:rPr>
        <w:t>.</w:t>
      </w:r>
    </w:p>
    <w:p w:rsidR="006174D3" w:rsidRPr="00EC6B16" w:rsidRDefault="006174D3" w:rsidP="006174D3">
      <w:pPr>
        <w:ind w:firstLine="709"/>
        <w:jc w:val="both"/>
        <w:rPr>
          <w:sz w:val="28"/>
          <w:szCs w:val="28"/>
        </w:rPr>
      </w:pPr>
      <w:r w:rsidRPr="00EC6B16">
        <w:rPr>
          <w:sz w:val="28"/>
          <w:szCs w:val="28"/>
        </w:rPr>
        <w:t xml:space="preserve">Строительные материалы на территории </w:t>
      </w:r>
      <w:r w:rsidR="00351B91" w:rsidRPr="00EC6B16">
        <w:rPr>
          <w:sz w:val="28"/>
          <w:szCs w:val="28"/>
        </w:rPr>
        <w:t>городского округа Архангельской области «Северодвинск»</w:t>
      </w:r>
      <w:r w:rsidRPr="00EC6B16">
        <w:rPr>
          <w:sz w:val="28"/>
          <w:szCs w:val="28"/>
        </w:rPr>
        <w:t xml:space="preserve"> производит ОАО «Северодвинский завод строительных материалов», объемы выпускаемой им продукции стабильно растут.</w:t>
      </w:r>
    </w:p>
    <w:p w:rsidR="006174D3" w:rsidRPr="00EC6B16" w:rsidRDefault="006174D3" w:rsidP="006174D3">
      <w:pPr>
        <w:ind w:firstLine="709"/>
        <w:jc w:val="both"/>
        <w:rPr>
          <w:sz w:val="28"/>
          <w:szCs w:val="28"/>
        </w:rPr>
      </w:pPr>
      <w:r w:rsidRPr="00EC6B16">
        <w:rPr>
          <w:sz w:val="28"/>
          <w:szCs w:val="28"/>
        </w:rPr>
        <w:t>Решение задачи по повышению доступности жилья возможно путем увеличения объемов ввода в эксплуатацию жилья, отвечающего современным стандартам энергоэффективности и экологичности. Применение современных строительных технологий и материалов позволяет снижать стоимость строительства социального жилья, а также достигать стандарт</w:t>
      </w:r>
      <w:r w:rsidR="004A6280" w:rsidRPr="00EC6B16">
        <w:rPr>
          <w:sz w:val="28"/>
          <w:szCs w:val="28"/>
        </w:rPr>
        <w:t>ов</w:t>
      </w:r>
      <w:r w:rsidRPr="00EC6B16">
        <w:rPr>
          <w:sz w:val="28"/>
          <w:szCs w:val="28"/>
        </w:rPr>
        <w:t xml:space="preserve"> энергоэффективности, соответствующи</w:t>
      </w:r>
      <w:r w:rsidR="004A6280" w:rsidRPr="00EC6B16">
        <w:rPr>
          <w:sz w:val="28"/>
          <w:szCs w:val="28"/>
        </w:rPr>
        <w:t>х</w:t>
      </w:r>
      <w:r w:rsidRPr="00EC6B16">
        <w:rPr>
          <w:sz w:val="28"/>
          <w:szCs w:val="28"/>
        </w:rPr>
        <w:t xml:space="preserve"> современным требованиям.</w:t>
      </w:r>
    </w:p>
    <w:p w:rsidR="006174D3" w:rsidRPr="00EC6B16" w:rsidRDefault="006174D3" w:rsidP="006174D3">
      <w:pPr>
        <w:ind w:firstLine="709"/>
        <w:jc w:val="both"/>
        <w:rPr>
          <w:sz w:val="28"/>
          <w:szCs w:val="28"/>
        </w:rPr>
      </w:pPr>
      <w:r w:rsidRPr="00EC6B16">
        <w:rPr>
          <w:sz w:val="28"/>
          <w:szCs w:val="28"/>
        </w:rPr>
        <w:t xml:space="preserve">Достижение современных стандартов энергоэффективности при эксплуатации зданий заключается в использовании меньшего количества энергии для обеспечения установленного уровня энергетического обеспечения. Практическая польза для жителей города заключается </w:t>
      </w:r>
      <w:r w:rsidR="00DC2D21" w:rsidRPr="00EC6B16">
        <w:rPr>
          <w:sz w:val="28"/>
          <w:szCs w:val="28"/>
        </w:rPr>
        <w:br/>
      </w:r>
      <w:r w:rsidRPr="00EC6B16">
        <w:rPr>
          <w:sz w:val="28"/>
          <w:szCs w:val="28"/>
        </w:rPr>
        <w:t xml:space="preserve">в значительном сокращении коммунальных расходов, улучшении экологической обстановки за счет уменьшения выброса вредных веществ энергогенерирующими установками. </w:t>
      </w:r>
    </w:p>
    <w:p w:rsidR="006174D3" w:rsidRPr="00EC6B16" w:rsidRDefault="006174D3" w:rsidP="006174D3">
      <w:pPr>
        <w:ind w:firstLine="709"/>
        <w:jc w:val="both"/>
        <w:rPr>
          <w:sz w:val="28"/>
          <w:szCs w:val="28"/>
        </w:rPr>
      </w:pPr>
      <w:r w:rsidRPr="00EC6B16">
        <w:rPr>
          <w:sz w:val="28"/>
          <w:szCs w:val="28"/>
        </w:rPr>
        <w:t xml:space="preserve">В настоящее время для повышения энергетической эффективности </w:t>
      </w:r>
      <w:r w:rsidR="00DC2D21" w:rsidRPr="00EC6B16">
        <w:rPr>
          <w:sz w:val="28"/>
          <w:szCs w:val="28"/>
        </w:rPr>
        <w:br/>
      </w:r>
      <w:r w:rsidRPr="00EC6B16">
        <w:rPr>
          <w:sz w:val="28"/>
          <w:szCs w:val="28"/>
        </w:rPr>
        <w:t>на территории города Северодвинска строительными организациями применяются строительные материалы, соответствующие требованиям энергосбережения, установленным современными нормативными документами, а также используются технологии строительства, позволяющие добиться более высокого уровня показателя энергоэффективности: технология вентилируемого фасада здания, выполнение ограждающих конструкций методом несъемной опалубки, применение технологии ребристых перекрытий для снижения материалоемкости конструкций здания.</w:t>
      </w:r>
    </w:p>
    <w:p w:rsidR="006174D3" w:rsidRPr="00EC6B16" w:rsidRDefault="006174D3" w:rsidP="006174D3">
      <w:pPr>
        <w:pStyle w:val="af6"/>
        <w:ind w:firstLine="720"/>
        <w:jc w:val="both"/>
        <w:rPr>
          <w:rFonts w:ascii="Times New Roman" w:hAnsi="Times New Roman" w:cs="Times New Roman"/>
          <w:sz w:val="28"/>
          <w:szCs w:val="28"/>
        </w:rPr>
      </w:pPr>
      <w:r w:rsidRPr="00EC6B16">
        <w:rPr>
          <w:rFonts w:ascii="Times New Roman" w:hAnsi="Times New Roman" w:cs="Times New Roman"/>
          <w:sz w:val="28"/>
          <w:szCs w:val="28"/>
        </w:rPr>
        <w:t>В то же время для обеспечения граждан комфортными условиями проживания необходимым условием является наличие современной инженерной и социальной инфраструктуры.</w:t>
      </w:r>
    </w:p>
    <w:p w:rsidR="006174D3" w:rsidRPr="00EC6B16" w:rsidRDefault="006174D3" w:rsidP="006174D3">
      <w:pPr>
        <w:pStyle w:val="af"/>
        <w:ind w:firstLine="720"/>
        <w:jc w:val="both"/>
        <w:rPr>
          <w:rFonts w:ascii="Times New Roman" w:hAnsi="Times New Roman"/>
          <w:sz w:val="28"/>
          <w:szCs w:val="28"/>
        </w:rPr>
      </w:pPr>
      <w:r w:rsidRPr="00EC6B16">
        <w:rPr>
          <w:rFonts w:ascii="Times New Roman" w:hAnsi="Times New Roman"/>
          <w:sz w:val="28"/>
          <w:szCs w:val="28"/>
        </w:rPr>
        <w:t xml:space="preserve">На сегодняшний день, помимо реализации проектов по строительству </w:t>
      </w:r>
      <w:r w:rsidR="002A43C8" w:rsidRPr="00EC6B16">
        <w:rPr>
          <w:rFonts w:ascii="Times New Roman" w:hAnsi="Times New Roman"/>
          <w:sz w:val="28"/>
          <w:szCs w:val="28"/>
        </w:rPr>
        <w:br/>
      </w:r>
      <w:r w:rsidRPr="00EC6B16">
        <w:rPr>
          <w:rFonts w:ascii="Times New Roman" w:hAnsi="Times New Roman"/>
          <w:sz w:val="28"/>
          <w:szCs w:val="28"/>
        </w:rPr>
        <w:t xml:space="preserve">и модернизации сетей инженерно-технического обеспечения, для Северодвинска крайне важна реконструкция существующих </w:t>
      </w:r>
      <w:r w:rsidR="00DC2D21" w:rsidRPr="00EC6B16">
        <w:rPr>
          <w:rFonts w:ascii="Times New Roman" w:hAnsi="Times New Roman"/>
          <w:sz w:val="28"/>
          <w:szCs w:val="28"/>
        </w:rPr>
        <w:br/>
      </w:r>
      <w:r w:rsidRPr="00EC6B16">
        <w:rPr>
          <w:rFonts w:ascii="Times New Roman" w:hAnsi="Times New Roman"/>
          <w:sz w:val="28"/>
          <w:szCs w:val="28"/>
        </w:rPr>
        <w:t>и строительство новых участков автомобильных дорог.</w:t>
      </w:r>
    </w:p>
    <w:p w:rsidR="006174D3" w:rsidRPr="00EC6B16" w:rsidRDefault="006174D3" w:rsidP="006174D3">
      <w:pPr>
        <w:pStyle w:val="af6"/>
        <w:ind w:firstLine="720"/>
        <w:jc w:val="both"/>
        <w:rPr>
          <w:rFonts w:ascii="Times New Roman" w:hAnsi="Times New Roman" w:cs="Times New Roman"/>
          <w:sz w:val="28"/>
          <w:szCs w:val="28"/>
        </w:rPr>
      </w:pPr>
      <w:r w:rsidRPr="00EC6B16">
        <w:rPr>
          <w:rFonts w:ascii="Times New Roman" w:hAnsi="Times New Roman" w:cs="Times New Roman"/>
          <w:sz w:val="28"/>
          <w:szCs w:val="28"/>
        </w:rPr>
        <w:t xml:space="preserve">По состоянию на </w:t>
      </w:r>
      <w:r w:rsidR="00525979" w:rsidRPr="00EC6B16">
        <w:rPr>
          <w:rFonts w:ascii="Times New Roman" w:hAnsi="Times New Roman" w:cs="Times New Roman"/>
          <w:sz w:val="28"/>
          <w:szCs w:val="28"/>
        </w:rPr>
        <w:t>31.12.2021</w:t>
      </w:r>
      <w:r w:rsidRPr="00EC6B16">
        <w:rPr>
          <w:rFonts w:ascii="Times New Roman" w:hAnsi="Times New Roman" w:cs="Times New Roman"/>
          <w:sz w:val="28"/>
          <w:szCs w:val="28"/>
        </w:rPr>
        <w:t xml:space="preserve"> протяженность автомобильных дорог </w:t>
      </w:r>
      <w:r w:rsidR="00525979" w:rsidRPr="00EC6B16">
        <w:rPr>
          <w:rFonts w:ascii="Times New Roman" w:hAnsi="Times New Roman" w:cs="Times New Roman"/>
          <w:sz w:val="28"/>
          <w:szCs w:val="28"/>
        </w:rPr>
        <w:t>городского округа Архангельской области</w:t>
      </w:r>
      <w:r w:rsidRPr="00EC6B16">
        <w:rPr>
          <w:rFonts w:ascii="Times New Roman" w:hAnsi="Times New Roman" w:cs="Times New Roman"/>
          <w:sz w:val="28"/>
          <w:szCs w:val="28"/>
        </w:rPr>
        <w:t xml:space="preserve"> «Северодвинск» составляет </w:t>
      </w:r>
      <w:r w:rsidR="00680F2F" w:rsidRPr="00EC6B16">
        <w:rPr>
          <w:rFonts w:ascii="Times New Roman" w:hAnsi="Times New Roman" w:cs="Times New Roman"/>
          <w:sz w:val="28"/>
          <w:szCs w:val="28"/>
        </w:rPr>
        <w:t xml:space="preserve">193 км </w:t>
      </w:r>
      <w:r w:rsidR="00525979" w:rsidRPr="00EC6B16">
        <w:rPr>
          <w:rFonts w:ascii="Times New Roman" w:hAnsi="Times New Roman" w:cs="Times New Roman"/>
          <w:sz w:val="28"/>
          <w:szCs w:val="28"/>
        </w:rPr>
        <w:t xml:space="preserve">(на конец 2015 – </w:t>
      </w:r>
      <w:r w:rsidRPr="00EC6B16">
        <w:rPr>
          <w:rFonts w:ascii="Times New Roman" w:hAnsi="Times New Roman" w:cs="Times New Roman"/>
          <w:sz w:val="28"/>
          <w:szCs w:val="28"/>
        </w:rPr>
        <w:t>166,1 км</w:t>
      </w:r>
      <w:r w:rsidR="00525979" w:rsidRPr="00EC6B16">
        <w:rPr>
          <w:rFonts w:ascii="Times New Roman" w:hAnsi="Times New Roman" w:cs="Times New Roman"/>
          <w:sz w:val="28"/>
          <w:szCs w:val="28"/>
        </w:rPr>
        <w:t>)</w:t>
      </w:r>
      <w:r w:rsidRPr="00EC6B16">
        <w:rPr>
          <w:rFonts w:ascii="Times New Roman" w:hAnsi="Times New Roman" w:cs="Times New Roman"/>
          <w:sz w:val="28"/>
          <w:szCs w:val="28"/>
        </w:rPr>
        <w:t xml:space="preserve">. </w:t>
      </w:r>
      <w:r w:rsidR="006C227B" w:rsidRPr="00EC6B16">
        <w:rPr>
          <w:rFonts w:ascii="Times New Roman" w:hAnsi="Times New Roman" w:cs="Times New Roman"/>
          <w:sz w:val="28"/>
          <w:szCs w:val="28"/>
        </w:rPr>
        <w:t>Часть</w:t>
      </w:r>
      <w:r w:rsidRPr="00EC6B16">
        <w:rPr>
          <w:rFonts w:ascii="Times New Roman" w:hAnsi="Times New Roman" w:cs="Times New Roman"/>
          <w:sz w:val="28"/>
          <w:szCs w:val="28"/>
        </w:rPr>
        <w:t xml:space="preserve"> автомобильных дорог введен</w:t>
      </w:r>
      <w:r w:rsidR="006C227B" w:rsidRPr="00EC6B16">
        <w:rPr>
          <w:rFonts w:ascii="Times New Roman" w:hAnsi="Times New Roman" w:cs="Times New Roman"/>
          <w:sz w:val="28"/>
          <w:szCs w:val="28"/>
        </w:rPr>
        <w:t>а</w:t>
      </w:r>
      <w:r w:rsidRPr="00EC6B16">
        <w:rPr>
          <w:rFonts w:ascii="Times New Roman" w:hAnsi="Times New Roman" w:cs="Times New Roman"/>
          <w:sz w:val="28"/>
          <w:szCs w:val="28"/>
        </w:rPr>
        <w:t xml:space="preserve"> </w:t>
      </w:r>
      <w:r w:rsidR="00DC2D21" w:rsidRPr="00EC6B16">
        <w:rPr>
          <w:rFonts w:ascii="Times New Roman" w:hAnsi="Times New Roman" w:cs="Times New Roman"/>
          <w:sz w:val="28"/>
          <w:szCs w:val="28"/>
        </w:rPr>
        <w:br/>
      </w:r>
      <w:r w:rsidRPr="00EC6B16">
        <w:rPr>
          <w:rFonts w:ascii="Times New Roman" w:hAnsi="Times New Roman" w:cs="Times New Roman"/>
          <w:sz w:val="28"/>
          <w:szCs w:val="28"/>
        </w:rPr>
        <w:t>в эксплуатацию более 50 лет назад и в настоящее время не соответству</w:t>
      </w:r>
      <w:r w:rsidR="00680F2F" w:rsidRPr="00EC6B16">
        <w:rPr>
          <w:rFonts w:ascii="Times New Roman" w:hAnsi="Times New Roman" w:cs="Times New Roman"/>
          <w:sz w:val="28"/>
          <w:szCs w:val="28"/>
        </w:rPr>
        <w:t>е</w:t>
      </w:r>
      <w:r w:rsidRPr="00EC6B16">
        <w:rPr>
          <w:rFonts w:ascii="Times New Roman" w:hAnsi="Times New Roman" w:cs="Times New Roman"/>
          <w:sz w:val="28"/>
          <w:szCs w:val="28"/>
        </w:rPr>
        <w:t xml:space="preserve">т нормативным требованиям по транспортно-эксплуатационным показателям. Кроме того, ширину проезжей части автомобильных дорог необходимо привести в соответствие со Сводом правил </w:t>
      </w:r>
      <w:r w:rsidR="003A6B71" w:rsidRPr="00EC6B16">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Pr="00EC6B16">
        <w:rPr>
          <w:rFonts w:ascii="Times New Roman" w:hAnsi="Times New Roman" w:cs="Times New Roman"/>
          <w:sz w:val="28"/>
          <w:szCs w:val="28"/>
        </w:rPr>
        <w:t>.</w:t>
      </w:r>
    </w:p>
    <w:p w:rsidR="006174D3" w:rsidRPr="00EC6B16" w:rsidRDefault="006174D3" w:rsidP="006174D3">
      <w:pPr>
        <w:ind w:firstLine="720"/>
        <w:jc w:val="both"/>
        <w:rPr>
          <w:sz w:val="28"/>
          <w:szCs w:val="28"/>
        </w:rPr>
      </w:pPr>
      <w:r w:rsidRPr="00EC6B16">
        <w:rPr>
          <w:sz w:val="28"/>
          <w:szCs w:val="28"/>
        </w:rPr>
        <w:t xml:space="preserve">Одним из направлений в части развития жилищного строительства </w:t>
      </w:r>
      <w:r w:rsidR="00DC2D21" w:rsidRPr="00EC6B16">
        <w:rPr>
          <w:sz w:val="28"/>
          <w:szCs w:val="28"/>
        </w:rPr>
        <w:br/>
      </w:r>
      <w:r w:rsidRPr="00EC6B16">
        <w:rPr>
          <w:sz w:val="28"/>
          <w:szCs w:val="28"/>
        </w:rPr>
        <w:t xml:space="preserve">в Северодвинске является улучшение жилищных условий и повышение качества жизни молодых семей. В связи с высокой рыночной стоимостью недвижимости многие молодые семьи не имеют возможности самостоятельно приобрести жилье, что негативно влияет на рождаемость, </w:t>
      </w:r>
      <w:r w:rsidR="00DC2D21" w:rsidRPr="00EC6B16">
        <w:rPr>
          <w:sz w:val="28"/>
          <w:szCs w:val="28"/>
        </w:rPr>
        <w:br/>
      </w:r>
      <w:r w:rsidRPr="00EC6B16">
        <w:rPr>
          <w:sz w:val="28"/>
          <w:szCs w:val="28"/>
        </w:rPr>
        <w:t xml:space="preserve">а также не способствует притоку молодого работоспособного населения </w:t>
      </w:r>
      <w:r w:rsidR="00DC2D21" w:rsidRPr="00EC6B16">
        <w:rPr>
          <w:sz w:val="28"/>
          <w:szCs w:val="28"/>
        </w:rPr>
        <w:br/>
      </w:r>
      <w:r w:rsidRPr="00EC6B16">
        <w:rPr>
          <w:sz w:val="28"/>
          <w:szCs w:val="28"/>
        </w:rPr>
        <w:t xml:space="preserve">на территорию города. </w:t>
      </w:r>
    </w:p>
    <w:p w:rsidR="006174D3" w:rsidRPr="00EC6B16" w:rsidRDefault="006174D3" w:rsidP="006174D3">
      <w:pPr>
        <w:ind w:firstLine="720"/>
        <w:jc w:val="both"/>
        <w:rPr>
          <w:sz w:val="28"/>
          <w:szCs w:val="28"/>
        </w:rPr>
      </w:pPr>
      <w:r w:rsidRPr="00EC6B16">
        <w:rPr>
          <w:sz w:val="28"/>
          <w:szCs w:val="28"/>
        </w:rPr>
        <w:t>С 20</w:t>
      </w:r>
      <w:r w:rsidR="003A6B71" w:rsidRPr="00EC6B16">
        <w:rPr>
          <w:sz w:val="28"/>
          <w:szCs w:val="28"/>
        </w:rPr>
        <w:t>06</w:t>
      </w:r>
      <w:r w:rsidRPr="00EC6B16">
        <w:rPr>
          <w:sz w:val="28"/>
          <w:szCs w:val="28"/>
        </w:rPr>
        <w:t xml:space="preserve"> года на территории </w:t>
      </w:r>
      <w:r w:rsidR="003A6B71" w:rsidRPr="00EC6B16">
        <w:rPr>
          <w:sz w:val="28"/>
          <w:szCs w:val="28"/>
        </w:rPr>
        <w:t>городского округа Архангельской области</w:t>
      </w:r>
      <w:r w:rsidRPr="00EC6B16">
        <w:rPr>
          <w:sz w:val="28"/>
          <w:szCs w:val="28"/>
        </w:rPr>
        <w:t xml:space="preserve"> «Северодвинск» Администрацией Северодвинска реализуются мероприятия подпрограммы </w:t>
      </w:r>
      <w:r w:rsidR="003A6B71" w:rsidRPr="00EC6B16">
        <w:rPr>
          <w:sz w:val="28"/>
          <w:szCs w:val="28"/>
        </w:rPr>
        <w:t>№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r w:rsidR="007B62D6" w:rsidRPr="00EC6B16">
        <w:rPr>
          <w:sz w:val="28"/>
          <w:szCs w:val="28"/>
        </w:rPr>
        <w:t>»</w:t>
      </w:r>
      <w:r w:rsidR="003A6B71" w:rsidRPr="00EC6B16">
        <w:rPr>
          <w:sz w:val="28"/>
          <w:szCs w:val="28"/>
        </w:rPr>
        <w:t>, утвержденной постановлением Правительства Архангельской области от 11.10.2013 № 475-пп</w:t>
      </w:r>
      <w:r w:rsidRPr="00EC6B16">
        <w:rPr>
          <w:sz w:val="28"/>
          <w:szCs w:val="28"/>
        </w:rPr>
        <w:t xml:space="preserve">, в рамках которой молодым семьям предоставлены социальные выплаты на приобретение (строительство) жилья за счет средств федерального, областного и местного бюджетов. </w:t>
      </w:r>
      <w:r w:rsidR="002A43C8" w:rsidRPr="00EC6B16">
        <w:rPr>
          <w:sz w:val="28"/>
          <w:szCs w:val="28"/>
        </w:rPr>
        <w:br/>
      </w:r>
      <w:r w:rsidRPr="00EC6B16">
        <w:rPr>
          <w:sz w:val="28"/>
          <w:szCs w:val="28"/>
        </w:rPr>
        <w:t xml:space="preserve">На </w:t>
      </w:r>
      <w:r w:rsidR="003A6B71" w:rsidRPr="00EC6B16">
        <w:rPr>
          <w:sz w:val="28"/>
          <w:szCs w:val="28"/>
        </w:rPr>
        <w:t>31.12.2021</w:t>
      </w:r>
      <w:r w:rsidRPr="00EC6B16">
        <w:rPr>
          <w:sz w:val="28"/>
          <w:szCs w:val="28"/>
        </w:rPr>
        <w:t xml:space="preserve"> на учете в качестве нуждающихся в жилых помещениях </w:t>
      </w:r>
      <w:r w:rsidR="002A43C8" w:rsidRPr="00EC6B16">
        <w:rPr>
          <w:sz w:val="28"/>
          <w:szCs w:val="28"/>
        </w:rPr>
        <w:br/>
      </w:r>
      <w:r w:rsidRPr="00EC6B16">
        <w:rPr>
          <w:sz w:val="28"/>
          <w:szCs w:val="28"/>
        </w:rPr>
        <w:t xml:space="preserve">в рамках </w:t>
      </w:r>
      <w:r w:rsidR="003A6B71" w:rsidRPr="00EC6B16">
        <w:rPr>
          <w:sz w:val="28"/>
          <w:szCs w:val="28"/>
        </w:rPr>
        <w:t xml:space="preserve">подпрограммы № 2 «Обеспечение жильем молодых семей» </w:t>
      </w:r>
      <w:r w:rsidR="002A43C8" w:rsidRPr="00EC6B16">
        <w:rPr>
          <w:sz w:val="28"/>
          <w:szCs w:val="28"/>
        </w:rPr>
        <w:br/>
      </w:r>
      <w:r w:rsidRPr="00EC6B16">
        <w:rPr>
          <w:sz w:val="28"/>
          <w:szCs w:val="28"/>
        </w:rPr>
        <w:t xml:space="preserve">в Администрации Северодвинска состоит </w:t>
      </w:r>
      <w:r w:rsidR="003A6B71" w:rsidRPr="00EC6B16">
        <w:rPr>
          <w:sz w:val="28"/>
          <w:szCs w:val="28"/>
        </w:rPr>
        <w:t>414</w:t>
      </w:r>
      <w:r w:rsidRPr="00EC6B16">
        <w:rPr>
          <w:sz w:val="28"/>
          <w:szCs w:val="28"/>
        </w:rPr>
        <w:t xml:space="preserve"> молодых семей. За период </w:t>
      </w:r>
      <w:r w:rsidR="002A43C8" w:rsidRPr="00EC6B16">
        <w:rPr>
          <w:sz w:val="28"/>
          <w:szCs w:val="28"/>
        </w:rPr>
        <w:br/>
      </w:r>
      <w:r w:rsidRPr="00EC6B16">
        <w:rPr>
          <w:sz w:val="28"/>
          <w:szCs w:val="28"/>
        </w:rPr>
        <w:t>с 20</w:t>
      </w:r>
      <w:r w:rsidR="003A6B71" w:rsidRPr="00EC6B16">
        <w:rPr>
          <w:sz w:val="28"/>
          <w:szCs w:val="28"/>
        </w:rPr>
        <w:t>16</w:t>
      </w:r>
      <w:r w:rsidRPr="00EC6B16">
        <w:rPr>
          <w:sz w:val="28"/>
          <w:szCs w:val="28"/>
        </w:rPr>
        <w:t xml:space="preserve"> по 20</w:t>
      </w:r>
      <w:r w:rsidR="003A6B71" w:rsidRPr="00EC6B16">
        <w:rPr>
          <w:sz w:val="28"/>
          <w:szCs w:val="28"/>
        </w:rPr>
        <w:t>21</w:t>
      </w:r>
      <w:r w:rsidRPr="00EC6B16">
        <w:rPr>
          <w:sz w:val="28"/>
          <w:szCs w:val="28"/>
        </w:rPr>
        <w:t xml:space="preserve"> годы выданы </w:t>
      </w:r>
      <w:r w:rsidR="004A6280" w:rsidRPr="00EC6B16">
        <w:rPr>
          <w:sz w:val="28"/>
          <w:szCs w:val="28"/>
        </w:rPr>
        <w:t>с</w:t>
      </w:r>
      <w:r w:rsidRPr="00EC6B16">
        <w:rPr>
          <w:sz w:val="28"/>
          <w:szCs w:val="28"/>
        </w:rPr>
        <w:t xml:space="preserve">видетельства о праве на получение социальных выплат на приобретение (строительство) жилья </w:t>
      </w:r>
      <w:r w:rsidR="00D45289" w:rsidRPr="00EC6B16">
        <w:rPr>
          <w:sz w:val="28"/>
          <w:szCs w:val="28"/>
        </w:rPr>
        <w:t>577</w:t>
      </w:r>
      <w:r w:rsidRPr="00EC6B16">
        <w:rPr>
          <w:sz w:val="28"/>
          <w:szCs w:val="28"/>
        </w:rPr>
        <w:t xml:space="preserve"> молодым семьям</w:t>
      </w:r>
      <w:r w:rsidR="003A6B71" w:rsidRPr="00EC6B16">
        <w:rPr>
          <w:sz w:val="28"/>
          <w:szCs w:val="28"/>
        </w:rPr>
        <w:t>.</w:t>
      </w:r>
      <w:r w:rsidRPr="00EC6B16">
        <w:rPr>
          <w:sz w:val="28"/>
          <w:szCs w:val="28"/>
        </w:rPr>
        <w:t xml:space="preserve"> </w:t>
      </w:r>
    </w:p>
    <w:p w:rsidR="006174D3" w:rsidRPr="00EC6B16" w:rsidRDefault="006174D3" w:rsidP="006174D3">
      <w:pPr>
        <w:pStyle w:val="afe"/>
        <w:spacing w:before="0" w:beforeAutospacing="0" w:after="0" w:line="240" w:lineRule="auto"/>
        <w:ind w:firstLine="720"/>
        <w:jc w:val="both"/>
        <w:rPr>
          <w:rFonts w:ascii="Times New Roman" w:hAnsi="Times New Roman" w:cs="Times New Roman"/>
          <w:color w:val="auto"/>
          <w:sz w:val="28"/>
          <w:szCs w:val="28"/>
        </w:rPr>
      </w:pPr>
      <w:r w:rsidRPr="00EC6B16">
        <w:rPr>
          <w:rFonts w:ascii="Times New Roman" w:hAnsi="Times New Roman" w:cs="Times New Roman"/>
          <w:color w:val="auto"/>
          <w:sz w:val="28"/>
          <w:szCs w:val="28"/>
        </w:rPr>
        <w:t xml:space="preserve">В целях финансовой поддержки жителей Северодвинска при строительстве и приобретении жилья в соответствии с Положением </w:t>
      </w:r>
      <w:r w:rsidR="00B400A8" w:rsidRPr="00EC6B16">
        <w:rPr>
          <w:rFonts w:ascii="Times New Roman" w:hAnsi="Times New Roman" w:cs="Times New Roman"/>
          <w:color w:val="auto"/>
          <w:sz w:val="28"/>
          <w:szCs w:val="28"/>
        </w:rPr>
        <w:br/>
      </w:r>
      <w:r w:rsidRPr="00EC6B16">
        <w:rPr>
          <w:rFonts w:ascii="Times New Roman" w:hAnsi="Times New Roman" w:cs="Times New Roman"/>
          <w:color w:val="auto"/>
          <w:sz w:val="28"/>
          <w:szCs w:val="28"/>
        </w:rPr>
        <w:t xml:space="preserve">о предоставлении жителям Северодвинска субсидий на строительство </w:t>
      </w:r>
      <w:r w:rsidR="00B400A8" w:rsidRPr="00EC6B16">
        <w:rPr>
          <w:rFonts w:ascii="Times New Roman" w:hAnsi="Times New Roman" w:cs="Times New Roman"/>
          <w:color w:val="auto"/>
          <w:sz w:val="28"/>
          <w:szCs w:val="28"/>
        </w:rPr>
        <w:br/>
      </w:r>
      <w:r w:rsidRPr="00EC6B16">
        <w:rPr>
          <w:rFonts w:ascii="Times New Roman" w:hAnsi="Times New Roman" w:cs="Times New Roman"/>
          <w:color w:val="auto"/>
          <w:sz w:val="28"/>
          <w:szCs w:val="28"/>
        </w:rPr>
        <w:t xml:space="preserve">и приобретение жилья за счет средств местного бюджета, утвержденным постановлением Мэра Северодвинска от 09.02.2009 № 30, жителям Северодвинска предоставляются субсидии. По состоянию на </w:t>
      </w:r>
      <w:r w:rsidR="00B400A8" w:rsidRPr="00EC6B16">
        <w:rPr>
          <w:rFonts w:ascii="Times New Roman" w:hAnsi="Times New Roman" w:cs="Times New Roman"/>
          <w:color w:val="auto"/>
          <w:sz w:val="28"/>
          <w:szCs w:val="28"/>
        </w:rPr>
        <w:t>31.12.2021</w:t>
      </w:r>
      <w:r w:rsidRPr="00EC6B16">
        <w:rPr>
          <w:rFonts w:ascii="Times New Roman" w:hAnsi="Times New Roman" w:cs="Times New Roman"/>
          <w:color w:val="auto"/>
          <w:sz w:val="28"/>
          <w:szCs w:val="28"/>
        </w:rPr>
        <w:t xml:space="preserve"> </w:t>
      </w:r>
      <w:r w:rsidR="00DC2D21" w:rsidRPr="00EC6B16">
        <w:rPr>
          <w:rFonts w:ascii="Times New Roman" w:hAnsi="Times New Roman" w:cs="Times New Roman"/>
          <w:color w:val="auto"/>
          <w:sz w:val="28"/>
          <w:szCs w:val="28"/>
        </w:rPr>
        <w:br/>
      </w:r>
      <w:r w:rsidRPr="00EC6B16">
        <w:rPr>
          <w:rFonts w:ascii="Times New Roman" w:hAnsi="Times New Roman" w:cs="Times New Roman"/>
          <w:color w:val="auto"/>
          <w:sz w:val="28"/>
          <w:szCs w:val="28"/>
        </w:rPr>
        <w:t>на учете состоит 2</w:t>
      </w:r>
      <w:r w:rsidR="008507C8" w:rsidRPr="00EC6B16">
        <w:rPr>
          <w:rFonts w:ascii="Times New Roman" w:hAnsi="Times New Roman" w:cs="Times New Roman"/>
          <w:color w:val="auto"/>
          <w:sz w:val="28"/>
          <w:szCs w:val="28"/>
        </w:rPr>
        <w:t>42</w:t>
      </w:r>
      <w:r w:rsidRPr="00EC6B16">
        <w:rPr>
          <w:rFonts w:ascii="Times New Roman" w:hAnsi="Times New Roman" w:cs="Times New Roman"/>
          <w:color w:val="auto"/>
          <w:sz w:val="28"/>
          <w:szCs w:val="28"/>
        </w:rPr>
        <w:t xml:space="preserve"> </w:t>
      </w:r>
      <w:r w:rsidR="008507C8" w:rsidRPr="00EC6B16">
        <w:rPr>
          <w:rFonts w:ascii="Times New Roman" w:hAnsi="Times New Roman" w:cs="Times New Roman"/>
          <w:color w:val="auto"/>
          <w:sz w:val="28"/>
          <w:szCs w:val="28"/>
        </w:rPr>
        <w:t>семьи</w:t>
      </w:r>
      <w:r w:rsidRPr="00EC6B16">
        <w:rPr>
          <w:rFonts w:ascii="Times New Roman" w:hAnsi="Times New Roman" w:cs="Times New Roman"/>
          <w:color w:val="auto"/>
          <w:sz w:val="28"/>
          <w:szCs w:val="28"/>
        </w:rPr>
        <w:t>, желающи</w:t>
      </w:r>
      <w:r w:rsidR="004A6280" w:rsidRPr="00EC6B16">
        <w:rPr>
          <w:rFonts w:ascii="Times New Roman" w:hAnsi="Times New Roman" w:cs="Times New Roman"/>
          <w:color w:val="auto"/>
          <w:sz w:val="28"/>
          <w:szCs w:val="28"/>
        </w:rPr>
        <w:t>е</w:t>
      </w:r>
      <w:r w:rsidRPr="00EC6B16">
        <w:rPr>
          <w:rFonts w:ascii="Times New Roman" w:hAnsi="Times New Roman" w:cs="Times New Roman"/>
          <w:color w:val="auto"/>
          <w:sz w:val="28"/>
          <w:szCs w:val="28"/>
        </w:rPr>
        <w:t xml:space="preserve"> получить субсидии на строительство и приобретение жилья за счет средств местного бюджета.</w:t>
      </w:r>
    </w:p>
    <w:p w:rsidR="006174D3" w:rsidRPr="00EC6B16" w:rsidRDefault="006174D3" w:rsidP="006174D3">
      <w:pPr>
        <w:pStyle w:val="afe"/>
        <w:spacing w:before="0" w:beforeAutospacing="0" w:after="0" w:line="240" w:lineRule="auto"/>
        <w:ind w:firstLine="708"/>
        <w:jc w:val="both"/>
        <w:rPr>
          <w:rFonts w:ascii="Times New Roman" w:hAnsi="Times New Roman" w:cs="Times New Roman"/>
          <w:color w:val="FF0000"/>
          <w:sz w:val="28"/>
          <w:szCs w:val="28"/>
        </w:rPr>
      </w:pPr>
      <w:r w:rsidRPr="00EC6B16">
        <w:rPr>
          <w:rFonts w:ascii="Times New Roman" w:hAnsi="Times New Roman" w:cs="Times New Roman"/>
          <w:color w:val="auto"/>
          <w:sz w:val="28"/>
          <w:szCs w:val="28"/>
        </w:rPr>
        <w:t xml:space="preserve">В сфере развития жилищного строительства в </w:t>
      </w:r>
      <w:r w:rsidR="00B400A8" w:rsidRPr="00EC6B16">
        <w:rPr>
          <w:rFonts w:ascii="Times New Roman" w:hAnsi="Times New Roman" w:cs="Times New Roman"/>
          <w:color w:val="auto"/>
          <w:sz w:val="28"/>
          <w:szCs w:val="28"/>
        </w:rPr>
        <w:t>городском округе Архангельской области</w:t>
      </w:r>
      <w:r w:rsidR="008C73D0" w:rsidRPr="00EC6B16">
        <w:rPr>
          <w:rFonts w:ascii="Times New Roman" w:hAnsi="Times New Roman" w:cs="Times New Roman"/>
          <w:color w:val="auto"/>
          <w:sz w:val="28"/>
          <w:szCs w:val="28"/>
        </w:rPr>
        <w:t xml:space="preserve"> «Северодвинск» программно-</w:t>
      </w:r>
      <w:r w:rsidRPr="00EC6B16">
        <w:rPr>
          <w:rFonts w:ascii="Times New Roman" w:hAnsi="Times New Roman" w:cs="Times New Roman"/>
          <w:color w:val="auto"/>
          <w:sz w:val="28"/>
          <w:szCs w:val="28"/>
        </w:rPr>
        <w:t>целевой метод используется с 2006 года. Ранее в рамках реализации муниципальной программы «Развитие жилищного строительства</w:t>
      </w:r>
      <w:r w:rsidR="00762814" w:rsidRPr="00EC6B16">
        <w:rPr>
          <w:rFonts w:ascii="Times New Roman" w:hAnsi="Times New Roman" w:cs="Times New Roman"/>
          <w:color w:val="auto"/>
          <w:sz w:val="28"/>
          <w:szCs w:val="28"/>
        </w:rPr>
        <w:t xml:space="preserve"> Северодвинска</w:t>
      </w:r>
      <w:r w:rsidRPr="00EC6B16">
        <w:rPr>
          <w:rFonts w:ascii="Times New Roman" w:hAnsi="Times New Roman" w:cs="Times New Roman"/>
          <w:color w:val="auto"/>
          <w:sz w:val="28"/>
          <w:szCs w:val="28"/>
        </w:rPr>
        <w:t>»</w:t>
      </w:r>
      <w:r w:rsidR="00762814" w:rsidRPr="00EC6B16">
        <w:rPr>
          <w:rFonts w:ascii="Times New Roman" w:hAnsi="Times New Roman" w:cs="Times New Roman"/>
          <w:color w:val="auto"/>
          <w:sz w:val="28"/>
          <w:szCs w:val="28"/>
        </w:rPr>
        <w:t xml:space="preserve">, утвержденной постановлением Администрации Северодвинска </w:t>
      </w:r>
      <w:r w:rsidR="00762814" w:rsidRPr="00EC6B16">
        <w:rPr>
          <w:rFonts w:ascii="Times New Roman" w:hAnsi="Times New Roman" w:cs="Times New Roman"/>
          <w:color w:val="auto"/>
          <w:sz w:val="28"/>
          <w:szCs w:val="28"/>
        </w:rPr>
        <w:br/>
        <w:t>от 08.06.2016 № 184-па</w:t>
      </w:r>
      <w:r w:rsidR="008C73D0" w:rsidRPr="00EC6B16">
        <w:rPr>
          <w:rFonts w:ascii="Times New Roman" w:hAnsi="Times New Roman" w:cs="Times New Roman"/>
          <w:color w:val="auto"/>
          <w:sz w:val="28"/>
          <w:szCs w:val="28"/>
        </w:rPr>
        <w:t>,</w:t>
      </w:r>
      <w:r w:rsidRPr="00EC6B16">
        <w:rPr>
          <w:rFonts w:ascii="Times New Roman" w:hAnsi="Times New Roman" w:cs="Times New Roman"/>
          <w:color w:val="auto"/>
          <w:sz w:val="28"/>
          <w:szCs w:val="28"/>
        </w:rPr>
        <w:t xml:space="preserve"> были достигнуты результаты, которые стали основанием для наращивания темпов жилищного строительства, комплексного развития территорий и обеспечения нуждающихся граждан жильем, чему и будет содействовать дальнейшая реализация мероприятий Программы.</w:t>
      </w:r>
    </w:p>
    <w:p w:rsidR="006174D3" w:rsidRPr="00EC6B16" w:rsidRDefault="006174D3" w:rsidP="006174D3">
      <w:pPr>
        <w:pStyle w:val="afe"/>
        <w:spacing w:before="0" w:beforeAutospacing="0" w:after="0" w:line="240" w:lineRule="auto"/>
        <w:ind w:firstLine="720"/>
        <w:jc w:val="both"/>
        <w:rPr>
          <w:rFonts w:ascii="Times New Roman" w:hAnsi="Times New Roman" w:cs="Times New Roman"/>
          <w:color w:val="auto"/>
          <w:sz w:val="28"/>
          <w:szCs w:val="28"/>
        </w:rPr>
      </w:pPr>
      <w:r w:rsidRPr="00EC6B16">
        <w:rPr>
          <w:rFonts w:ascii="Times New Roman" w:hAnsi="Times New Roman" w:cs="Times New Roman"/>
          <w:color w:val="auto"/>
          <w:sz w:val="28"/>
          <w:szCs w:val="28"/>
        </w:rPr>
        <w:t xml:space="preserve">Одним из основных индикаторов эффективности работы органов исполнительной власти и местного самоуправления по реализации мероприятий, направленных на развитие жилищного строительства </w:t>
      </w:r>
      <w:r w:rsidR="00DC2D21" w:rsidRPr="00EC6B16">
        <w:rPr>
          <w:rFonts w:ascii="Times New Roman" w:hAnsi="Times New Roman" w:cs="Times New Roman"/>
          <w:color w:val="auto"/>
          <w:sz w:val="28"/>
          <w:szCs w:val="28"/>
        </w:rPr>
        <w:br/>
      </w:r>
      <w:r w:rsidRPr="00EC6B16">
        <w:rPr>
          <w:rFonts w:ascii="Times New Roman" w:hAnsi="Times New Roman" w:cs="Times New Roman"/>
          <w:color w:val="auto"/>
          <w:sz w:val="28"/>
          <w:szCs w:val="28"/>
        </w:rPr>
        <w:t xml:space="preserve">на территории </w:t>
      </w:r>
      <w:r w:rsidR="0030275C" w:rsidRPr="00EC6B16">
        <w:rPr>
          <w:rFonts w:ascii="Times New Roman" w:hAnsi="Times New Roman" w:cs="Times New Roman"/>
          <w:color w:val="auto"/>
          <w:sz w:val="28"/>
          <w:szCs w:val="28"/>
        </w:rPr>
        <w:t xml:space="preserve">городского округа Архангельской области </w:t>
      </w:r>
      <w:r w:rsidRPr="00EC6B16">
        <w:rPr>
          <w:rFonts w:ascii="Times New Roman" w:hAnsi="Times New Roman" w:cs="Times New Roman"/>
          <w:color w:val="auto"/>
          <w:sz w:val="28"/>
          <w:szCs w:val="28"/>
        </w:rPr>
        <w:t>«Северодвинск», является показатель объема введенного в эксплуатацию жилья:</w:t>
      </w:r>
    </w:p>
    <w:p w:rsidR="00C34106" w:rsidRPr="00EC6B16" w:rsidRDefault="00C34106" w:rsidP="006174D3">
      <w:pPr>
        <w:pStyle w:val="afe"/>
        <w:spacing w:before="0" w:beforeAutospacing="0" w:after="0" w:line="240" w:lineRule="auto"/>
        <w:ind w:firstLine="720"/>
        <w:jc w:val="both"/>
        <w:rPr>
          <w:rFonts w:ascii="Times New Roman" w:hAnsi="Times New Roman" w:cs="Times New Roman"/>
          <w:color w:val="auto"/>
          <w:sz w:val="28"/>
          <w:szCs w:val="28"/>
        </w:rPr>
      </w:pPr>
    </w:p>
    <w:p w:rsidR="00C34106" w:rsidRPr="00EC6B16" w:rsidRDefault="00C34106" w:rsidP="006174D3">
      <w:pPr>
        <w:pStyle w:val="afe"/>
        <w:spacing w:before="0" w:beforeAutospacing="0" w:after="0" w:line="240" w:lineRule="auto"/>
        <w:ind w:firstLine="720"/>
        <w:jc w:val="both"/>
        <w:rPr>
          <w:rFonts w:ascii="Times New Roman" w:hAnsi="Times New Roman" w:cs="Times New Roman"/>
          <w:color w:val="auto"/>
          <w:sz w:val="28"/>
          <w:szCs w:val="28"/>
        </w:rPr>
      </w:pPr>
    </w:p>
    <w:p w:rsidR="00C34106" w:rsidRPr="00EC6B16" w:rsidRDefault="00C34106" w:rsidP="006174D3">
      <w:pPr>
        <w:pStyle w:val="afe"/>
        <w:spacing w:before="0" w:beforeAutospacing="0" w:after="0" w:line="240" w:lineRule="auto"/>
        <w:ind w:firstLine="720"/>
        <w:jc w:val="both"/>
        <w:rPr>
          <w:rFonts w:ascii="Times New Roman" w:hAnsi="Times New Roman" w:cs="Times New Roman"/>
          <w:color w:val="auto"/>
          <w:sz w:val="28"/>
          <w:szCs w:val="28"/>
        </w:rPr>
      </w:pPr>
    </w:p>
    <w:p w:rsidR="006174D3" w:rsidRPr="00EC6B16" w:rsidRDefault="006174D3" w:rsidP="006174D3">
      <w:pPr>
        <w:pStyle w:val="afe"/>
        <w:spacing w:before="0" w:beforeAutospacing="0" w:after="0" w:line="240" w:lineRule="auto"/>
        <w:ind w:firstLine="720"/>
        <w:jc w:val="right"/>
        <w:rPr>
          <w:rFonts w:ascii="Times New Roman" w:hAnsi="Times New Roman" w:cs="Times New Roman"/>
          <w:color w:val="auto"/>
          <w:sz w:val="28"/>
          <w:szCs w:val="28"/>
        </w:rPr>
      </w:pPr>
      <w:r w:rsidRPr="00EC6B16">
        <w:rPr>
          <w:rFonts w:ascii="Times New Roman" w:hAnsi="Times New Roman" w:cs="Times New Roman"/>
          <w:color w:val="auto"/>
          <w:sz w:val="28"/>
          <w:szCs w:val="28"/>
        </w:rPr>
        <w:t xml:space="preserve">Таблица </w:t>
      </w:r>
      <w:r w:rsidR="00D45289" w:rsidRPr="00EC6B16">
        <w:rPr>
          <w:rFonts w:ascii="Times New Roman" w:hAnsi="Times New Roman" w:cs="Times New Roman"/>
          <w:color w:val="auto"/>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471"/>
        <w:gridCol w:w="1424"/>
        <w:gridCol w:w="1263"/>
      </w:tblGrid>
      <w:tr w:rsidR="00B81DBA" w:rsidRPr="00EC6B16" w:rsidTr="0048148F">
        <w:trPr>
          <w:jc w:val="center"/>
        </w:trPr>
        <w:tc>
          <w:tcPr>
            <w:tcW w:w="5293" w:type="dxa"/>
            <w:vAlign w:val="center"/>
          </w:tcPr>
          <w:p w:rsidR="006174D3" w:rsidRPr="00EC6B16" w:rsidRDefault="006174D3" w:rsidP="006174D3">
            <w:pPr>
              <w:jc w:val="center"/>
              <w:rPr>
                <w:sz w:val="28"/>
                <w:szCs w:val="28"/>
              </w:rPr>
            </w:pPr>
            <w:r w:rsidRPr="00EC6B16">
              <w:rPr>
                <w:sz w:val="28"/>
                <w:szCs w:val="28"/>
              </w:rPr>
              <w:t>Наименование показателя</w:t>
            </w:r>
          </w:p>
        </w:tc>
        <w:tc>
          <w:tcPr>
            <w:tcW w:w="1471" w:type="dxa"/>
            <w:vAlign w:val="center"/>
          </w:tcPr>
          <w:p w:rsidR="006174D3" w:rsidRPr="00EC6B16" w:rsidRDefault="006174D3" w:rsidP="006174D3">
            <w:pPr>
              <w:jc w:val="center"/>
              <w:rPr>
                <w:sz w:val="28"/>
                <w:szCs w:val="28"/>
              </w:rPr>
            </w:pPr>
            <w:r w:rsidRPr="00EC6B16">
              <w:rPr>
                <w:sz w:val="28"/>
                <w:szCs w:val="28"/>
              </w:rPr>
              <w:t>Единица измерения</w:t>
            </w:r>
          </w:p>
        </w:tc>
        <w:tc>
          <w:tcPr>
            <w:tcW w:w="1424" w:type="dxa"/>
            <w:vAlign w:val="center"/>
          </w:tcPr>
          <w:p w:rsidR="006174D3" w:rsidRPr="00EC6B16" w:rsidRDefault="0030275C" w:rsidP="006174D3">
            <w:pPr>
              <w:jc w:val="center"/>
              <w:rPr>
                <w:sz w:val="28"/>
                <w:szCs w:val="28"/>
              </w:rPr>
            </w:pPr>
            <w:r w:rsidRPr="00EC6B16">
              <w:rPr>
                <w:sz w:val="28"/>
                <w:szCs w:val="28"/>
              </w:rPr>
              <w:t>2016</w:t>
            </w:r>
          </w:p>
        </w:tc>
        <w:tc>
          <w:tcPr>
            <w:tcW w:w="1263" w:type="dxa"/>
            <w:vAlign w:val="center"/>
          </w:tcPr>
          <w:p w:rsidR="006174D3" w:rsidRPr="00EC6B16" w:rsidRDefault="0030275C" w:rsidP="006174D3">
            <w:pPr>
              <w:jc w:val="center"/>
              <w:rPr>
                <w:sz w:val="28"/>
                <w:szCs w:val="28"/>
              </w:rPr>
            </w:pPr>
            <w:r w:rsidRPr="00EC6B16">
              <w:rPr>
                <w:sz w:val="28"/>
                <w:szCs w:val="28"/>
              </w:rPr>
              <w:t>2021</w:t>
            </w:r>
          </w:p>
        </w:tc>
      </w:tr>
      <w:tr w:rsidR="00B81DBA" w:rsidRPr="00EC6B16" w:rsidTr="0048148F">
        <w:trPr>
          <w:jc w:val="center"/>
        </w:trPr>
        <w:tc>
          <w:tcPr>
            <w:tcW w:w="5293" w:type="dxa"/>
          </w:tcPr>
          <w:p w:rsidR="006174D3" w:rsidRPr="00EC6B16" w:rsidRDefault="00762814" w:rsidP="006174D3">
            <w:pPr>
              <w:rPr>
                <w:sz w:val="28"/>
                <w:szCs w:val="28"/>
              </w:rPr>
            </w:pPr>
            <w:r w:rsidRPr="00EC6B16">
              <w:rPr>
                <w:sz w:val="28"/>
                <w:szCs w:val="28"/>
              </w:rPr>
              <w:t>годовой объем ввода жилья</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30275C" w:rsidP="006174D3">
            <w:pPr>
              <w:jc w:val="center"/>
              <w:rPr>
                <w:sz w:val="28"/>
                <w:szCs w:val="28"/>
              </w:rPr>
            </w:pPr>
            <w:r w:rsidRPr="00EC6B16">
              <w:rPr>
                <w:sz w:val="28"/>
                <w:szCs w:val="28"/>
              </w:rPr>
              <w:t>42 700</w:t>
            </w:r>
          </w:p>
        </w:tc>
        <w:tc>
          <w:tcPr>
            <w:tcW w:w="1263" w:type="dxa"/>
            <w:vAlign w:val="center"/>
          </w:tcPr>
          <w:p w:rsidR="006174D3" w:rsidRPr="00EC6B16" w:rsidRDefault="0030275C" w:rsidP="006174D3">
            <w:pPr>
              <w:jc w:val="center"/>
              <w:rPr>
                <w:sz w:val="28"/>
                <w:szCs w:val="28"/>
              </w:rPr>
            </w:pPr>
            <w:r w:rsidRPr="00EC6B16">
              <w:rPr>
                <w:sz w:val="28"/>
                <w:szCs w:val="28"/>
              </w:rPr>
              <w:t>84 689,0</w:t>
            </w:r>
          </w:p>
        </w:tc>
      </w:tr>
      <w:tr w:rsidR="00B81DBA" w:rsidRPr="00EC6B16" w:rsidTr="0048148F">
        <w:trPr>
          <w:jc w:val="center"/>
        </w:trPr>
        <w:tc>
          <w:tcPr>
            <w:tcW w:w="5293" w:type="dxa"/>
          </w:tcPr>
          <w:p w:rsidR="006174D3" w:rsidRPr="00EC6B16" w:rsidRDefault="006174D3" w:rsidP="006174D3">
            <w:pPr>
              <w:ind w:left="837"/>
              <w:rPr>
                <w:sz w:val="28"/>
                <w:szCs w:val="28"/>
              </w:rPr>
            </w:pPr>
            <w:r w:rsidRPr="00EC6B16">
              <w:rPr>
                <w:sz w:val="28"/>
                <w:szCs w:val="28"/>
              </w:rPr>
              <w:t>в том числе:</w:t>
            </w:r>
          </w:p>
        </w:tc>
        <w:tc>
          <w:tcPr>
            <w:tcW w:w="1471" w:type="dxa"/>
            <w:vAlign w:val="center"/>
          </w:tcPr>
          <w:p w:rsidR="006174D3" w:rsidRPr="00EC6B16" w:rsidRDefault="006174D3" w:rsidP="006174D3">
            <w:pPr>
              <w:jc w:val="center"/>
              <w:rPr>
                <w:sz w:val="28"/>
                <w:szCs w:val="28"/>
              </w:rPr>
            </w:pPr>
          </w:p>
        </w:tc>
        <w:tc>
          <w:tcPr>
            <w:tcW w:w="1424" w:type="dxa"/>
            <w:vAlign w:val="center"/>
          </w:tcPr>
          <w:p w:rsidR="006174D3" w:rsidRPr="00EC6B16" w:rsidRDefault="006174D3" w:rsidP="006174D3">
            <w:pPr>
              <w:jc w:val="center"/>
              <w:rPr>
                <w:sz w:val="28"/>
                <w:szCs w:val="28"/>
              </w:rPr>
            </w:pPr>
          </w:p>
        </w:tc>
        <w:tc>
          <w:tcPr>
            <w:tcW w:w="1263" w:type="dxa"/>
            <w:vAlign w:val="center"/>
          </w:tcPr>
          <w:p w:rsidR="006174D3" w:rsidRPr="00EC6B16" w:rsidRDefault="006174D3" w:rsidP="006174D3">
            <w:pPr>
              <w:jc w:val="center"/>
              <w:rPr>
                <w:sz w:val="28"/>
                <w:szCs w:val="28"/>
              </w:rPr>
            </w:pPr>
          </w:p>
        </w:tc>
      </w:tr>
      <w:tr w:rsidR="00B81DBA" w:rsidRPr="00EC6B16" w:rsidTr="0048148F">
        <w:trPr>
          <w:jc w:val="center"/>
        </w:trPr>
        <w:tc>
          <w:tcPr>
            <w:tcW w:w="5293" w:type="dxa"/>
          </w:tcPr>
          <w:p w:rsidR="006174D3" w:rsidRPr="00EC6B16" w:rsidRDefault="006174D3" w:rsidP="006174D3">
            <w:pPr>
              <w:pStyle w:val="a3"/>
              <w:ind w:left="837" w:hanging="10"/>
              <w:rPr>
                <w:sz w:val="28"/>
                <w:szCs w:val="28"/>
              </w:rPr>
            </w:pPr>
            <w:r w:rsidRPr="00EC6B16">
              <w:rPr>
                <w:sz w:val="28"/>
                <w:szCs w:val="28"/>
              </w:rPr>
              <w:t>социальное строительство</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30275C" w:rsidP="006174D3">
            <w:pPr>
              <w:pStyle w:val="a3"/>
              <w:ind w:right="11" w:firstLine="0"/>
              <w:jc w:val="center"/>
              <w:rPr>
                <w:sz w:val="28"/>
                <w:szCs w:val="28"/>
              </w:rPr>
            </w:pPr>
            <w:r w:rsidRPr="00EC6B16">
              <w:rPr>
                <w:sz w:val="28"/>
                <w:szCs w:val="28"/>
              </w:rPr>
              <w:t>13</w:t>
            </w:r>
            <w:r w:rsidRPr="00EC6B16">
              <w:rPr>
                <w:sz w:val="28"/>
                <w:szCs w:val="28"/>
                <w:lang w:val="ru-RU"/>
              </w:rPr>
              <w:t xml:space="preserve"> </w:t>
            </w:r>
            <w:r w:rsidRPr="00EC6B16">
              <w:rPr>
                <w:sz w:val="28"/>
                <w:szCs w:val="28"/>
              </w:rPr>
              <w:t>565</w:t>
            </w:r>
          </w:p>
        </w:tc>
        <w:tc>
          <w:tcPr>
            <w:tcW w:w="1263" w:type="dxa"/>
            <w:vAlign w:val="center"/>
          </w:tcPr>
          <w:p w:rsidR="006174D3" w:rsidRPr="00EC6B16" w:rsidRDefault="0030275C" w:rsidP="006174D3">
            <w:pPr>
              <w:pStyle w:val="a3"/>
              <w:ind w:right="11" w:firstLine="0"/>
              <w:jc w:val="center"/>
              <w:rPr>
                <w:sz w:val="28"/>
                <w:szCs w:val="28"/>
              </w:rPr>
            </w:pPr>
            <w:r w:rsidRPr="00EC6B16">
              <w:rPr>
                <w:sz w:val="28"/>
                <w:szCs w:val="28"/>
              </w:rPr>
              <w:t>6</w:t>
            </w:r>
            <w:r w:rsidRPr="00EC6B16">
              <w:rPr>
                <w:sz w:val="28"/>
                <w:szCs w:val="28"/>
                <w:lang w:val="ru-RU"/>
              </w:rPr>
              <w:t xml:space="preserve"> </w:t>
            </w:r>
            <w:r w:rsidRPr="00EC6B16">
              <w:rPr>
                <w:sz w:val="28"/>
                <w:szCs w:val="28"/>
              </w:rPr>
              <w:t>728</w:t>
            </w:r>
          </w:p>
        </w:tc>
      </w:tr>
      <w:tr w:rsidR="00B81DBA" w:rsidRPr="00EC6B16" w:rsidTr="0048148F">
        <w:trPr>
          <w:jc w:val="center"/>
        </w:trPr>
        <w:tc>
          <w:tcPr>
            <w:tcW w:w="5293" w:type="dxa"/>
          </w:tcPr>
          <w:p w:rsidR="006174D3" w:rsidRPr="00EC6B16" w:rsidRDefault="006174D3" w:rsidP="006174D3">
            <w:pPr>
              <w:pStyle w:val="a3"/>
              <w:ind w:left="837" w:hanging="10"/>
              <w:rPr>
                <w:sz w:val="28"/>
                <w:szCs w:val="28"/>
              </w:rPr>
            </w:pPr>
            <w:r w:rsidRPr="00EC6B16">
              <w:rPr>
                <w:sz w:val="28"/>
                <w:szCs w:val="28"/>
              </w:rPr>
              <w:t>коммерческое строительство</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30275C" w:rsidP="006174D3">
            <w:pPr>
              <w:pStyle w:val="a3"/>
              <w:ind w:right="11" w:firstLine="0"/>
              <w:jc w:val="center"/>
              <w:rPr>
                <w:sz w:val="28"/>
                <w:szCs w:val="28"/>
              </w:rPr>
            </w:pPr>
            <w:r w:rsidRPr="00EC6B16">
              <w:rPr>
                <w:sz w:val="28"/>
                <w:szCs w:val="28"/>
              </w:rPr>
              <w:t>26</w:t>
            </w:r>
            <w:r w:rsidRPr="00EC6B16">
              <w:rPr>
                <w:sz w:val="28"/>
                <w:szCs w:val="28"/>
                <w:lang w:val="ru-RU"/>
              </w:rPr>
              <w:t xml:space="preserve"> </w:t>
            </w:r>
            <w:r w:rsidRPr="00EC6B16">
              <w:rPr>
                <w:sz w:val="28"/>
                <w:szCs w:val="28"/>
              </w:rPr>
              <w:t>433</w:t>
            </w:r>
          </w:p>
        </w:tc>
        <w:tc>
          <w:tcPr>
            <w:tcW w:w="1263" w:type="dxa"/>
            <w:vAlign w:val="center"/>
          </w:tcPr>
          <w:p w:rsidR="006174D3" w:rsidRPr="00EC6B16" w:rsidRDefault="0030275C" w:rsidP="006174D3">
            <w:pPr>
              <w:pStyle w:val="a3"/>
              <w:ind w:right="11" w:firstLine="0"/>
              <w:jc w:val="center"/>
              <w:rPr>
                <w:sz w:val="28"/>
                <w:szCs w:val="28"/>
              </w:rPr>
            </w:pPr>
            <w:r w:rsidRPr="00EC6B16">
              <w:rPr>
                <w:sz w:val="28"/>
                <w:szCs w:val="28"/>
              </w:rPr>
              <w:t>67</w:t>
            </w:r>
            <w:r w:rsidRPr="00EC6B16">
              <w:rPr>
                <w:sz w:val="28"/>
                <w:szCs w:val="28"/>
                <w:lang w:val="ru-RU"/>
              </w:rPr>
              <w:t xml:space="preserve"> </w:t>
            </w:r>
            <w:r w:rsidRPr="00EC6B16">
              <w:rPr>
                <w:sz w:val="28"/>
                <w:szCs w:val="28"/>
              </w:rPr>
              <w:t>067</w:t>
            </w:r>
          </w:p>
        </w:tc>
      </w:tr>
      <w:tr w:rsidR="00B81DBA" w:rsidRPr="00EC6B16" w:rsidTr="0048148F">
        <w:trPr>
          <w:jc w:val="center"/>
        </w:trPr>
        <w:tc>
          <w:tcPr>
            <w:tcW w:w="5293" w:type="dxa"/>
          </w:tcPr>
          <w:p w:rsidR="0030275C" w:rsidRPr="00EC6B16" w:rsidRDefault="006174D3" w:rsidP="006174D3">
            <w:pPr>
              <w:pStyle w:val="a3"/>
              <w:ind w:left="837" w:hanging="10"/>
              <w:rPr>
                <w:sz w:val="28"/>
                <w:szCs w:val="28"/>
                <w:lang w:val="ru-RU"/>
              </w:rPr>
            </w:pPr>
            <w:r w:rsidRPr="00EC6B16">
              <w:rPr>
                <w:sz w:val="28"/>
                <w:szCs w:val="28"/>
              </w:rPr>
              <w:t xml:space="preserve">индивидуальное жилищное </w:t>
            </w:r>
          </w:p>
          <w:p w:rsidR="006174D3" w:rsidRPr="00EC6B16" w:rsidRDefault="006174D3" w:rsidP="006174D3">
            <w:pPr>
              <w:pStyle w:val="a3"/>
              <w:ind w:left="837" w:hanging="10"/>
              <w:rPr>
                <w:sz w:val="28"/>
                <w:szCs w:val="28"/>
              </w:rPr>
            </w:pPr>
            <w:r w:rsidRPr="00EC6B16">
              <w:rPr>
                <w:sz w:val="28"/>
                <w:szCs w:val="28"/>
              </w:rPr>
              <w:t>строительство</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30275C" w:rsidP="006174D3">
            <w:pPr>
              <w:pStyle w:val="a3"/>
              <w:ind w:right="11" w:firstLine="0"/>
              <w:jc w:val="center"/>
              <w:rPr>
                <w:sz w:val="28"/>
                <w:szCs w:val="28"/>
              </w:rPr>
            </w:pPr>
            <w:r w:rsidRPr="00EC6B16">
              <w:rPr>
                <w:sz w:val="28"/>
                <w:szCs w:val="28"/>
              </w:rPr>
              <w:t>2</w:t>
            </w:r>
            <w:r w:rsidRPr="00EC6B16">
              <w:rPr>
                <w:sz w:val="28"/>
                <w:szCs w:val="28"/>
                <w:lang w:val="ru-RU"/>
              </w:rPr>
              <w:t xml:space="preserve"> </w:t>
            </w:r>
            <w:r w:rsidRPr="00EC6B16">
              <w:rPr>
                <w:sz w:val="28"/>
                <w:szCs w:val="28"/>
              </w:rPr>
              <w:t>702</w:t>
            </w:r>
          </w:p>
        </w:tc>
        <w:tc>
          <w:tcPr>
            <w:tcW w:w="1263" w:type="dxa"/>
            <w:vAlign w:val="center"/>
          </w:tcPr>
          <w:p w:rsidR="006174D3" w:rsidRPr="00EC6B16" w:rsidRDefault="0030275C" w:rsidP="006174D3">
            <w:pPr>
              <w:pStyle w:val="a3"/>
              <w:ind w:right="11" w:firstLine="0"/>
              <w:jc w:val="center"/>
              <w:rPr>
                <w:sz w:val="28"/>
                <w:szCs w:val="28"/>
              </w:rPr>
            </w:pPr>
            <w:r w:rsidRPr="00EC6B16">
              <w:rPr>
                <w:sz w:val="28"/>
                <w:szCs w:val="28"/>
              </w:rPr>
              <w:t>10</w:t>
            </w:r>
            <w:r w:rsidRPr="00EC6B16">
              <w:rPr>
                <w:sz w:val="28"/>
                <w:szCs w:val="28"/>
                <w:lang w:val="ru-RU"/>
              </w:rPr>
              <w:t xml:space="preserve"> </w:t>
            </w:r>
            <w:r w:rsidRPr="00EC6B16">
              <w:rPr>
                <w:sz w:val="28"/>
                <w:szCs w:val="28"/>
              </w:rPr>
              <w:t>894</w:t>
            </w:r>
          </w:p>
        </w:tc>
      </w:tr>
      <w:tr w:rsidR="00B81DBA" w:rsidRPr="00EC6B16" w:rsidTr="0048148F">
        <w:trPr>
          <w:jc w:val="center"/>
        </w:trPr>
        <w:tc>
          <w:tcPr>
            <w:tcW w:w="5293" w:type="dxa"/>
          </w:tcPr>
          <w:p w:rsidR="006174D3" w:rsidRPr="00EC6B16" w:rsidRDefault="006174D3" w:rsidP="006174D3">
            <w:pPr>
              <w:rPr>
                <w:sz w:val="28"/>
                <w:szCs w:val="28"/>
              </w:rPr>
            </w:pPr>
            <w:r w:rsidRPr="00EC6B16">
              <w:rPr>
                <w:sz w:val="28"/>
                <w:szCs w:val="28"/>
              </w:rPr>
              <w:t>Общая площадь жилых помещений, приходящаяся в среднем на одного жителя, всего</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B81DBA" w:rsidP="006174D3">
            <w:pPr>
              <w:jc w:val="center"/>
              <w:rPr>
                <w:sz w:val="28"/>
                <w:szCs w:val="28"/>
              </w:rPr>
            </w:pPr>
            <w:r w:rsidRPr="00EC6B16">
              <w:rPr>
                <w:sz w:val="28"/>
                <w:szCs w:val="28"/>
              </w:rPr>
              <w:t>22,71</w:t>
            </w:r>
          </w:p>
        </w:tc>
        <w:tc>
          <w:tcPr>
            <w:tcW w:w="1263" w:type="dxa"/>
            <w:vAlign w:val="center"/>
          </w:tcPr>
          <w:p w:rsidR="006174D3" w:rsidRPr="00EC6B16" w:rsidRDefault="0030275C" w:rsidP="006174D3">
            <w:pPr>
              <w:jc w:val="center"/>
              <w:rPr>
                <w:sz w:val="28"/>
                <w:szCs w:val="28"/>
              </w:rPr>
            </w:pPr>
            <w:r w:rsidRPr="00EC6B16">
              <w:rPr>
                <w:sz w:val="28"/>
                <w:szCs w:val="28"/>
              </w:rPr>
              <w:t>24,78</w:t>
            </w:r>
          </w:p>
        </w:tc>
      </w:tr>
      <w:tr w:rsidR="00B81DBA" w:rsidRPr="00EC6B16" w:rsidTr="0048148F">
        <w:trPr>
          <w:jc w:val="center"/>
        </w:trPr>
        <w:tc>
          <w:tcPr>
            <w:tcW w:w="5293" w:type="dxa"/>
          </w:tcPr>
          <w:p w:rsidR="006174D3" w:rsidRPr="00EC6B16" w:rsidRDefault="006174D3" w:rsidP="006174D3">
            <w:pPr>
              <w:rPr>
                <w:sz w:val="28"/>
                <w:szCs w:val="28"/>
              </w:rPr>
            </w:pPr>
            <w:r w:rsidRPr="00EC6B16">
              <w:rPr>
                <w:sz w:val="28"/>
                <w:szCs w:val="28"/>
              </w:rPr>
              <w:t>в том числе введенная в действие за 1 год</w:t>
            </w:r>
          </w:p>
        </w:tc>
        <w:tc>
          <w:tcPr>
            <w:tcW w:w="1471" w:type="dxa"/>
            <w:vAlign w:val="center"/>
          </w:tcPr>
          <w:p w:rsidR="006174D3" w:rsidRPr="00EC6B16" w:rsidRDefault="006174D3" w:rsidP="006174D3">
            <w:pPr>
              <w:jc w:val="center"/>
              <w:rPr>
                <w:sz w:val="28"/>
                <w:szCs w:val="28"/>
              </w:rPr>
            </w:pPr>
            <w:r w:rsidRPr="00EC6B16">
              <w:rPr>
                <w:sz w:val="28"/>
                <w:szCs w:val="28"/>
              </w:rPr>
              <w:t>кв. м</w:t>
            </w:r>
          </w:p>
        </w:tc>
        <w:tc>
          <w:tcPr>
            <w:tcW w:w="1424" w:type="dxa"/>
            <w:vAlign w:val="center"/>
          </w:tcPr>
          <w:p w:rsidR="006174D3" w:rsidRPr="00EC6B16" w:rsidRDefault="00B81DBA" w:rsidP="006174D3">
            <w:pPr>
              <w:jc w:val="center"/>
              <w:rPr>
                <w:sz w:val="28"/>
                <w:szCs w:val="28"/>
              </w:rPr>
            </w:pPr>
            <w:r w:rsidRPr="00EC6B16">
              <w:rPr>
                <w:sz w:val="28"/>
                <w:szCs w:val="28"/>
              </w:rPr>
              <w:t>0,23</w:t>
            </w:r>
          </w:p>
        </w:tc>
        <w:tc>
          <w:tcPr>
            <w:tcW w:w="1263" w:type="dxa"/>
            <w:vAlign w:val="center"/>
          </w:tcPr>
          <w:p w:rsidR="006174D3" w:rsidRPr="00EC6B16" w:rsidRDefault="0030275C" w:rsidP="006174D3">
            <w:pPr>
              <w:jc w:val="center"/>
              <w:rPr>
                <w:sz w:val="28"/>
                <w:szCs w:val="28"/>
              </w:rPr>
            </w:pPr>
            <w:r w:rsidRPr="00EC6B16">
              <w:rPr>
                <w:sz w:val="28"/>
                <w:szCs w:val="28"/>
              </w:rPr>
              <w:t>0,46</w:t>
            </w:r>
          </w:p>
        </w:tc>
      </w:tr>
      <w:tr w:rsidR="00B81DBA" w:rsidRPr="00EC6B16" w:rsidTr="0048148F">
        <w:trPr>
          <w:jc w:val="center"/>
        </w:trPr>
        <w:tc>
          <w:tcPr>
            <w:tcW w:w="5293" w:type="dxa"/>
          </w:tcPr>
          <w:p w:rsidR="003243DF" w:rsidRPr="00EC6B16" w:rsidRDefault="00B81DBA" w:rsidP="006174D3">
            <w:pPr>
              <w:rPr>
                <w:sz w:val="28"/>
                <w:szCs w:val="28"/>
              </w:rPr>
            </w:pPr>
            <w:r w:rsidRPr="00EC6B16">
              <w:rPr>
                <w:sz w:val="28"/>
                <w:szCs w:val="28"/>
              </w:rPr>
              <w:t xml:space="preserve">Общая площадь жилых помещений </w:t>
            </w:r>
          </w:p>
          <w:p w:rsidR="00B81DBA" w:rsidRPr="00EC6B16" w:rsidRDefault="00B81DBA" w:rsidP="006174D3">
            <w:pPr>
              <w:rPr>
                <w:sz w:val="28"/>
                <w:szCs w:val="28"/>
              </w:rPr>
            </w:pPr>
            <w:r w:rsidRPr="00EC6B16">
              <w:rPr>
                <w:sz w:val="28"/>
                <w:szCs w:val="28"/>
              </w:rPr>
              <w:t>в аварийных домах</w:t>
            </w:r>
          </w:p>
        </w:tc>
        <w:tc>
          <w:tcPr>
            <w:tcW w:w="1471" w:type="dxa"/>
            <w:vAlign w:val="center"/>
          </w:tcPr>
          <w:p w:rsidR="00B81DBA" w:rsidRPr="00EC6B16" w:rsidRDefault="00B81DBA" w:rsidP="006174D3">
            <w:pPr>
              <w:jc w:val="center"/>
              <w:rPr>
                <w:sz w:val="28"/>
                <w:szCs w:val="28"/>
              </w:rPr>
            </w:pPr>
            <w:r w:rsidRPr="00EC6B16">
              <w:rPr>
                <w:sz w:val="28"/>
                <w:szCs w:val="28"/>
              </w:rPr>
              <w:t>кв. м</w:t>
            </w:r>
          </w:p>
        </w:tc>
        <w:tc>
          <w:tcPr>
            <w:tcW w:w="1424" w:type="dxa"/>
            <w:vAlign w:val="center"/>
          </w:tcPr>
          <w:p w:rsidR="00B81DBA" w:rsidRPr="00EC6B16" w:rsidRDefault="00B81DBA" w:rsidP="006174D3">
            <w:pPr>
              <w:jc w:val="center"/>
              <w:rPr>
                <w:sz w:val="28"/>
                <w:szCs w:val="28"/>
              </w:rPr>
            </w:pPr>
            <w:r w:rsidRPr="00EC6B16">
              <w:rPr>
                <w:sz w:val="28"/>
                <w:szCs w:val="28"/>
              </w:rPr>
              <w:t>101</w:t>
            </w:r>
            <w:r w:rsidR="00016383" w:rsidRPr="00EC6B16">
              <w:rPr>
                <w:sz w:val="28"/>
                <w:szCs w:val="28"/>
              </w:rPr>
              <w:t xml:space="preserve"> </w:t>
            </w:r>
            <w:r w:rsidRPr="00EC6B16">
              <w:rPr>
                <w:sz w:val="28"/>
                <w:szCs w:val="28"/>
              </w:rPr>
              <w:t>885,2</w:t>
            </w:r>
          </w:p>
        </w:tc>
        <w:tc>
          <w:tcPr>
            <w:tcW w:w="1263" w:type="dxa"/>
            <w:vAlign w:val="center"/>
          </w:tcPr>
          <w:p w:rsidR="00B81DBA" w:rsidRPr="00EC6B16" w:rsidRDefault="00B81DBA" w:rsidP="006174D3">
            <w:pPr>
              <w:jc w:val="center"/>
              <w:rPr>
                <w:sz w:val="28"/>
                <w:szCs w:val="28"/>
              </w:rPr>
            </w:pPr>
            <w:r w:rsidRPr="00EC6B16">
              <w:rPr>
                <w:sz w:val="28"/>
                <w:szCs w:val="28"/>
              </w:rPr>
              <w:t>89 284,1</w:t>
            </w:r>
          </w:p>
        </w:tc>
      </w:tr>
    </w:tbl>
    <w:p w:rsidR="006174D3" w:rsidRPr="00EC6B16" w:rsidRDefault="006174D3" w:rsidP="006174D3">
      <w:pPr>
        <w:pStyle w:val="afe"/>
        <w:spacing w:before="0" w:beforeAutospacing="0" w:after="0" w:line="240" w:lineRule="auto"/>
        <w:ind w:firstLine="720"/>
        <w:jc w:val="both"/>
        <w:rPr>
          <w:rFonts w:ascii="Times New Roman" w:hAnsi="Times New Roman" w:cs="Times New Roman"/>
          <w:color w:val="auto"/>
          <w:sz w:val="28"/>
          <w:szCs w:val="28"/>
        </w:rPr>
      </w:pPr>
    </w:p>
    <w:p w:rsidR="00762814" w:rsidRPr="00EC6B16" w:rsidRDefault="00762814" w:rsidP="00762814">
      <w:pPr>
        <w:autoSpaceDE w:val="0"/>
        <w:autoSpaceDN w:val="0"/>
        <w:adjustRightInd w:val="0"/>
        <w:ind w:firstLine="720"/>
        <w:jc w:val="both"/>
        <w:rPr>
          <w:sz w:val="28"/>
          <w:szCs w:val="28"/>
        </w:rPr>
      </w:pPr>
      <w:r w:rsidRPr="00EC6B16">
        <w:rPr>
          <w:sz w:val="28"/>
          <w:szCs w:val="28"/>
        </w:rPr>
        <w:t xml:space="preserve">В 2016–2021 годах на реализацию мероприятий муниципальной программы «Развитие жилищного строительства Северодвинска» были привлечены средства федерального и областного бюджетов, фонда содействия реформированию жилищно-коммунального хозяйства в сумме </w:t>
      </w:r>
      <w:r w:rsidR="00802049" w:rsidRPr="00EC6B16">
        <w:rPr>
          <w:sz w:val="28"/>
          <w:szCs w:val="28"/>
        </w:rPr>
        <w:t>более 5 млрд</w:t>
      </w:r>
      <w:r w:rsidRPr="00EC6B16">
        <w:rPr>
          <w:sz w:val="28"/>
          <w:szCs w:val="28"/>
        </w:rPr>
        <w:t xml:space="preserve"> рублей. Общий объем финансирования в рамках муниципальной программы «Развитие жилищного строительства Северодвинска» составил свыше </w:t>
      </w:r>
      <w:r w:rsidR="0048148F" w:rsidRPr="00EC6B16">
        <w:rPr>
          <w:sz w:val="28"/>
          <w:szCs w:val="28"/>
        </w:rPr>
        <w:t>7,6 млрд</w:t>
      </w:r>
      <w:r w:rsidRPr="00EC6B16">
        <w:rPr>
          <w:sz w:val="28"/>
          <w:szCs w:val="28"/>
        </w:rPr>
        <w:t xml:space="preserve"> рублей. </w:t>
      </w:r>
    </w:p>
    <w:p w:rsidR="006174D3" w:rsidRPr="00EC6B16" w:rsidRDefault="00B81DBA" w:rsidP="006174D3">
      <w:pPr>
        <w:pStyle w:val="afe"/>
        <w:spacing w:before="0" w:beforeAutospacing="0" w:after="0" w:line="240" w:lineRule="auto"/>
        <w:ind w:firstLine="720"/>
        <w:jc w:val="both"/>
        <w:rPr>
          <w:rFonts w:ascii="Times New Roman" w:hAnsi="Times New Roman" w:cs="Times New Roman"/>
          <w:color w:val="auto"/>
          <w:sz w:val="28"/>
          <w:szCs w:val="28"/>
        </w:rPr>
      </w:pPr>
      <w:r w:rsidRPr="00EC6B16">
        <w:rPr>
          <w:rFonts w:ascii="Times New Roman" w:hAnsi="Times New Roman" w:cs="Times New Roman"/>
          <w:color w:val="auto"/>
          <w:sz w:val="28"/>
          <w:szCs w:val="28"/>
        </w:rPr>
        <w:t>С 2016 по 2021 год</w:t>
      </w:r>
      <w:r w:rsidR="006174D3" w:rsidRPr="00EC6B16">
        <w:rPr>
          <w:rFonts w:ascii="Times New Roman" w:hAnsi="Times New Roman" w:cs="Times New Roman"/>
          <w:color w:val="auto"/>
          <w:sz w:val="28"/>
          <w:szCs w:val="28"/>
        </w:rPr>
        <w:t xml:space="preserve"> введен</w:t>
      </w:r>
      <w:r w:rsidRPr="00EC6B16">
        <w:rPr>
          <w:rFonts w:ascii="Times New Roman" w:hAnsi="Times New Roman" w:cs="Times New Roman"/>
          <w:color w:val="auto"/>
          <w:sz w:val="28"/>
          <w:szCs w:val="28"/>
        </w:rPr>
        <w:t xml:space="preserve">ы в эксплуатацию </w:t>
      </w:r>
      <w:r w:rsidR="006174D3" w:rsidRPr="00EC6B16">
        <w:rPr>
          <w:rFonts w:ascii="Times New Roman" w:hAnsi="Times New Roman" w:cs="Times New Roman"/>
          <w:color w:val="auto"/>
          <w:sz w:val="28"/>
          <w:szCs w:val="28"/>
        </w:rPr>
        <w:t>жилы</w:t>
      </w:r>
      <w:r w:rsidRPr="00EC6B16">
        <w:rPr>
          <w:rFonts w:ascii="Times New Roman" w:hAnsi="Times New Roman" w:cs="Times New Roman"/>
          <w:color w:val="auto"/>
          <w:sz w:val="28"/>
          <w:szCs w:val="28"/>
        </w:rPr>
        <w:t>е</w:t>
      </w:r>
      <w:r w:rsidR="006174D3" w:rsidRPr="00EC6B16">
        <w:rPr>
          <w:rFonts w:ascii="Times New Roman" w:hAnsi="Times New Roman" w:cs="Times New Roman"/>
          <w:color w:val="auto"/>
          <w:sz w:val="28"/>
          <w:szCs w:val="28"/>
        </w:rPr>
        <w:t xml:space="preserve"> помещения общей площадью </w:t>
      </w:r>
      <w:r w:rsidR="00016383" w:rsidRPr="00EC6B16">
        <w:rPr>
          <w:rFonts w:ascii="Times New Roman" w:hAnsi="Times New Roman" w:cs="Times New Roman"/>
          <w:color w:val="auto"/>
          <w:sz w:val="28"/>
          <w:szCs w:val="28"/>
        </w:rPr>
        <w:t>400</w:t>
      </w:r>
      <w:r w:rsidR="004F1073" w:rsidRPr="00EC6B16">
        <w:rPr>
          <w:rFonts w:ascii="Times New Roman" w:hAnsi="Times New Roman" w:cs="Times New Roman"/>
          <w:color w:val="auto"/>
          <w:sz w:val="28"/>
          <w:szCs w:val="28"/>
        </w:rPr>
        <w:t>,8</w:t>
      </w:r>
      <w:r w:rsidR="00016383" w:rsidRPr="00EC6B16">
        <w:rPr>
          <w:rFonts w:ascii="Times New Roman" w:hAnsi="Times New Roman" w:cs="Times New Roman"/>
          <w:color w:val="auto"/>
          <w:sz w:val="28"/>
          <w:szCs w:val="28"/>
        </w:rPr>
        <w:t> </w:t>
      </w:r>
      <w:r w:rsidR="004F1073" w:rsidRPr="00EC6B16">
        <w:rPr>
          <w:rFonts w:ascii="Times New Roman" w:hAnsi="Times New Roman" w:cs="Times New Roman"/>
          <w:color w:val="auto"/>
          <w:sz w:val="28"/>
          <w:szCs w:val="28"/>
        </w:rPr>
        <w:t>тыс. </w:t>
      </w:r>
      <w:r w:rsidR="006174D3" w:rsidRPr="00EC6B16">
        <w:rPr>
          <w:rFonts w:ascii="Times New Roman" w:hAnsi="Times New Roman" w:cs="Times New Roman"/>
          <w:color w:val="auto"/>
          <w:sz w:val="28"/>
          <w:szCs w:val="28"/>
        </w:rPr>
        <w:t>кв. м</w:t>
      </w:r>
      <w:r w:rsidR="0096072F" w:rsidRPr="00EC6B16">
        <w:rPr>
          <w:rFonts w:ascii="Times New Roman" w:hAnsi="Times New Roman" w:cs="Times New Roman"/>
          <w:color w:val="auto"/>
          <w:sz w:val="28"/>
          <w:szCs w:val="28"/>
        </w:rPr>
        <w:t>,</w:t>
      </w:r>
      <w:r w:rsidR="006174D3" w:rsidRPr="00EC6B16">
        <w:rPr>
          <w:rFonts w:ascii="Times New Roman" w:hAnsi="Times New Roman" w:cs="Times New Roman"/>
          <w:color w:val="auto"/>
          <w:sz w:val="28"/>
          <w:szCs w:val="28"/>
        </w:rPr>
        <w:t xml:space="preserve"> </w:t>
      </w:r>
      <w:r w:rsidR="00802049" w:rsidRPr="00EC6B16">
        <w:rPr>
          <w:rFonts w:ascii="Times New Roman" w:hAnsi="Times New Roman" w:cs="Times New Roman"/>
          <w:color w:val="auto"/>
          <w:sz w:val="28"/>
          <w:szCs w:val="28"/>
        </w:rPr>
        <w:t>в</w:t>
      </w:r>
      <w:r w:rsidR="0048148F" w:rsidRPr="00EC6B16">
        <w:rPr>
          <w:rFonts w:ascii="Times New Roman" w:hAnsi="Times New Roman" w:cs="Times New Roman"/>
          <w:color w:val="auto"/>
          <w:sz w:val="28"/>
          <w:szCs w:val="28"/>
        </w:rPr>
        <w:t xml:space="preserve"> том числе в</w:t>
      </w:r>
      <w:r w:rsidR="006174D3" w:rsidRPr="00EC6B16">
        <w:rPr>
          <w:rFonts w:ascii="Times New Roman" w:hAnsi="Times New Roman" w:cs="Times New Roman"/>
          <w:color w:val="auto"/>
          <w:sz w:val="28"/>
          <w:szCs w:val="28"/>
        </w:rPr>
        <w:t xml:space="preserve"> рамках реализации адресной программы Архангельской области «Переселение граждан из аварийного жилищного фонда» на 2013–2018 годы», утвержденной постановлением Правительства Архангельской</w:t>
      </w:r>
      <w:r w:rsidRPr="00EC6B16">
        <w:rPr>
          <w:rFonts w:ascii="Times New Roman" w:hAnsi="Times New Roman" w:cs="Times New Roman"/>
          <w:color w:val="auto"/>
          <w:sz w:val="28"/>
          <w:szCs w:val="28"/>
        </w:rPr>
        <w:t xml:space="preserve"> области от 23.04.2013 № 173-пп, адресной программы Архангельской области «Переселение граждан из аварийного жилищного фонда на 2019–2025 годы»</w:t>
      </w:r>
      <w:r w:rsidR="006174D3" w:rsidRPr="00EC6B16">
        <w:rPr>
          <w:rFonts w:ascii="Times New Roman" w:hAnsi="Times New Roman" w:cs="Times New Roman"/>
          <w:color w:val="auto"/>
          <w:sz w:val="28"/>
          <w:szCs w:val="28"/>
        </w:rPr>
        <w:t xml:space="preserve"> введено в эксплуатацию </w:t>
      </w:r>
      <w:r w:rsidRPr="00EC6B16">
        <w:rPr>
          <w:rFonts w:ascii="Times New Roman" w:hAnsi="Times New Roman" w:cs="Times New Roman"/>
          <w:color w:val="auto"/>
          <w:sz w:val="28"/>
          <w:szCs w:val="28"/>
        </w:rPr>
        <w:t>13</w:t>
      </w:r>
      <w:r w:rsidR="006174D3" w:rsidRPr="00EC6B16">
        <w:rPr>
          <w:rFonts w:ascii="Times New Roman" w:hAnsi="Times New Roman" w:cs="Times New Roman"/>
          <w:color w:val="auto"/>
          <w:sz w:val="28"/>
          <w:szCs w:val="28"/>
        </w:rPr>
        <w:t xml:space="preserve"> многоквартирных домов общей площадью </w:t>
      </w:r>
      <w:r w:rsidRPr="00EC6B16">
        <w:rPr>
          <w:rFonts w:ascii="Times New Roman" w:hAnsi="Times New Roman" w:cs="Times New Roman"/>
          <w:color w:val="auto"/>
          <w:sz w:val="28"/>
          <w:szCs w:val="28"/>
        </w:rPr>
        <w:t>51</w:t>
      </w:r>
      <w:r w:rsidR="004F1073" w:rsidRPr="00EC6B16">
        <w:rPr>
          <w:rFonts w:ascii="Times New Roman" w:hAnsi="Times New Roman" w:cs="Times New Roman"/>
          <w:color w:val="auto"/>
          <w:sz w:val="28"/>
          <w:szCs w:val="28"/>
        </w:rPr>
        <w:t>,1</w:t>
      </w:r>
      <w:r w:rsidRPr="00EC6B16">
        <w:rPr>
          <w:rFonts w:ascii="Times New Roman" w:hAnsi="Times New Roman" w:cs="Times New Roman"/>
          <w:color w:val="auto"/>
          <w:sz w:val="28"/>
          <w:szCs w:val="28"/>
        </w:rPr>
        <w:t xml:space="preserve"> </w:t>
      </w:r>
      <w:r w:rsidR="004F1073" w:rsidRPr="00EC6B16">
        <w:rPr>
          <w:rFonts w:ascii="Times New Roman" w:hAnsi="Times New Roman" w:cs="Times New Roman"/>
          <w:color w:val="auto"/>
          <w:sz w:val="28"/>
          <w:szCs w:val="28"/>
        </w:rPr>
        <w:t>тыс.</w:t>
      </w:r>
      <w:r w:rsidR="006174D3" w:rsidRPr="00EC6B16">
        <w:rPr>
          <w:rFonts w:ascii="Times New Roman" w:hAnsi="Times New Roman" w:cs="Times New Roman"/>
          <w:color w:val="auto"/>
          <w:sz w:val="28"/>
          <w:szCs w:val="28"/>
        </w:rPr>
        <w:t> кв. м.</w:t>
      </w:r>
      <w:r w:rsidR="004F1073" w:rsidRPr="00EC6B16">
        <w:t xml:space="preserve"> </w:t>
      </w:r>
      <w:r w:rsidR="004F1073" w:rsidRPr="00EC6B16">
        <w:rPr>
          <w:rFonts w:ascii="Times New Roman" w:hAnsi="Times New Roman" w:cs="Times New Roman"/>
          <w:color w:val="auto"/>
          <w:sz w:val="28"/>
          <w:szCs w:val="28"/>
        </w:rPr>
        <w:t xml:space="preserve">Площадь выкупленных у собственников жилых помещений, расположенных </w:t>
      </w:r>
      <w:r w:rsidR="00802049" w:rsidRPr="00EC6B16">
        <w:rPr>
          <w:rFonts w:ascii="Times New Roman" w:hAnsi="Times New Roman" w:cs="Times New Roman"/>
          <w:color w:val="auto"/>
          <w:sz w:val="28"/>
          <w:szCs w:val="28"/>
        </w:rPr>
        <w:br/>
      </w:r>
      <w:r w:rsidR="004F1073" w:rsidRPr="00EC6B16">
        <w:rPr>
          <w:rFonts w:ascii="Times New Roman" w:hAnsi="Times New Roman" w:cs="Times New Roman"/>
          <w:color w:val="auto"/>
          <w:sz w:val="28"/>
          <w:szCs w:val="28"/>
        </w:rPr>
        <w:t>в аварийных многоквартирных домах, составила 14,5 тыс. кв. м.</w:t>
      </w:r>
    </w:p>
    <w:p w:rsidR="006174D3" w:rsidRPr="00EC6B16" w:rsidRDefault="006174D3" w:rsidP="006174D3">
      <w:pPr>
        <w:ind w:firstLine="720"/>
        <w:jc w:val="both"/>
        <w:rPr>
          <w:sz w:val="28"/>
          <w:szCs w:val="28"/>
        </w:rPr>
      </w:pPr>
      <w:r w:rsidRPr="00EC6B16">
        <w:rPr>
          <w:sz w:val="28"/>
          <w:szCs w:val="28"/>
        </w:rPr>
        <w:t>В рамках реализации мероприятий, направленных на развитие инженерной и социальной инфраструктуры, оптимизацию системы территориального планирования, достигнуты следующие результаты:</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выполнено </w:t>
      </w:r>
      <w:r w:rsidR="005B33F9" w:rsidRPr="00EC6B16">
        <w:rPr>
          <w:rFonts w:eastAsia="Calibri"/>
          <w:sz w:val="28"/>
          <w:szCs w:val="28"/>
          <w:lang w:eastAsia="en-US"/>
        </w:rPr>
        <w:t xml:space="preserve">строительство автомобильной дороги к селу Нёнокса </w:t>
      </w:r>
      <w:r w:rsidRPr="00EC6B16">
        <w:rPr>
          <w:rFonts w:eastAsia="Calibri"/>
          <w:sz w:val="28"/>
          <w:szCs w:val="28"/>
          <w:lang w:eastAsia="en-US"/>
        </w:rPr>
        <w:br/>
      </w:r>
      <w:r w:rsidR="005B33F9" w:rsidRPr="00EC6B16">
        <w:rPr>
          <w:rFonts w:eastAsia="Calibri"/>
          <w:sz w:val="28"/>
          <w:szCs w:val="28"/>
          <w:lang w:eastAsia="en-US"/>
        </w:rPr>
        <w:t>от автодороги «Северодвинск – Онега» общей протяженностью 11,8 км;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завершена </w:t>
      </w:r>
      <w:r w:rsidR="005B33F9" w:rsidRPr="00EC6B16">
        <w:rPr>
          <w:rFonts w:eastAsia="Calibri"/>
          <w:sz w:val="28"/>
          <w:szCs w:val="28"/>
          <w:lang w:eastAsia="en-US"/>
        </w:rPr>
        <w:t xml:space="preserve">реконструкция проспекта Морского от ул. Малая Кудьма </w:t>
      </w:r>
      <w:r w:rsidR="002A43C8" w:rsidRPr="00EC6B16">
        <w:rPr>
          <w:rFonts w:eastAsia="Calibri"/>
          <w:sz w:val="28"/>
          <w:szCs w:val="28"/>
          <w:lang w:eastAsia="en-US"/>
        </w:rPr>
        <w:br/>
      </w:r>
      <w:r w:rsidR="005B33F9" w:rsidRPr="00EC6B16">
        <w:rPr>
          <w:rFonts w:eastAsia="Calibri"/>
          <w:sz w:val="28"/>
          <w:szCs w:val="28"/>
          <w:lang w:eastAsia="en-US"/>
        </w:rPr>
        <w:t>до проспекта Победы протяженностью 0,5 км;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выполнен </w:t>
      </w:r>
      <w:r w:rsidR="005B33F9" w:rsidRPr="00EC6B16">
        <w:rPr>
          <w:rFonts w:eastAsia="Calibri"/>
          <w:sz w:val="28"/>
          <w:szCs w:val="28"/>
          <w:lang w:eastAsia="en-US"/>
        </w:rPr>
        <w:t xml:space="preserve">1-й этап реконструкции проспекта Победы на участке </w:t>
      </w:r>
      <w:r w:rsidRPr="00EC6B16">
        <w:rPr>
          <w:rFonts w:eastAsia="Calibri"/>
          <w:sz w:val="28"/>
          <w:szCs w:val="28"/>
          <w:lang w:eastAsia="en-US"/>
        </w:rPr>
        <w:br/>
      </w:r>
      <w:r w:rsidR="005B33F9" w:rsidRPr="00EC6B16">
        <w:rPr>
          <w:rFonts w:eastAsia="Calibri"/>
          <w:sz w:val="28"/>
          <w:szCs w:val="28"/>
          <w:lang w:eastAsia="en-US"/>
        </w:rPr>
        <w:t>от ул. Кирилкина до пр</w:t>
      </w:r>
      <w:r w:rsidR="00802049" w:rsidRPr="00EC6B16">
        <w:rPr>
          <w:rFonts w:eastAsia="Calibri"/>
          <w:sz w:val="28"/>
          <w:szCs w:val="28"/>
          <w:lang w:eastAsia="en-US"/>
        </w:rPr>
        <w:t>оспекта Морского</w:t>
      </w:r>
      <w:r w:rsidR="005B33F9" w:rsidRPr="00EC6B16">
        <w:rPr>
          <w:rFonts w:eastAsia="Calibri"/>
          <w:sz w:val="28"/>
          <w:szCs w:val="28"/>
          <w:lang w:eastAsia="en-US"/>
        </w:rPr>
        <w:t xml:space="preserve"> протяженностью 0,7 км;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осуществлено </w:t>
      </w:r>
      <w:r w:rsidR="005B33F9" w:rsidRPr="00EC6B16">
        <w:rPr>
          <w:rFonts w:eastAsia="Calibri"/>
          <w:sz w:val="28"/>
          <w:szCs w:val="28"/>
          <w:lang w:eastAsia="en-US"/>
        </w:rPr>
        <w:t>строительство дороги по продлению проспекта Морского от проспекта Победы до пересечения с Солзенским шоссе протяженностью 1,3 км;</w:t>
      </w:r>
    </w:p>
    <w:p w:rsidR="009E2FC9" w:rsidRPr="00EC6B16" w:rsidRDefault="009E2FC9" w:rsidP="009E2FC9">
      <w:pPr>
        <w:ind w:firstLine="709"/>
        <w:jc w:val="both"/>
        <w:rPr>
          <w:rFonts w:eastAsia="Calibri"/>
          <w:sz w:val="28"/>
          <w:szCs w:val="28"/>
          <w:lang w:eastAsia="en-US"/>
        </w:rPr>
      </w:pPr>
      <w:r w:rsidRPr="00EC6B16">
        <w:rPr>
          <w:rFonts w:eastAsia="Calibri"/>
          <w:sz w:val="28"/>
          <w:szCs w:val="28"/>
          <w:lang w:eastAsia="en-US"/>
        </w:rPr>
        <w:t xml:space="preserve">завершен комплекс работ по реконструкции автомобильной дороги </w:t>
      </w:r>
      <w:r w:rsidRPr="00EC6B16">
        <w:rPr>
          <w:rFonts w:eastAsia="Calibri"/>
          <w:sz w:val="28"/>
          <w:szCs w:val="28"/>
          <w:lang w:eastAsia="en-US"/>
        </w:rPr>
        <w:br/>
        <w:t>по Банному переулку с устройством ливневой канализации;</w:t>
      </w:r>
    </w:p>
    <w:p w:rsidR="009E2FC9" w:rsidRPr="00EC6B16" w:rsidRDefault="009E2FC9" w:rsidP="009E2FC9">
      <w:pPr>
        <w:ind w:firstLine="709"/>
        <w:jc w:val="both"/>
        <w:rPr>
          <w:rFonts w:eastAsia="Calibri"/>
          <w:sz w:val="28"/>
          <w:szCs w:val="28"/>
          <w:lang w:eastAsia="en-US"/>
        </w:rPr>
      </w:pPr>
      <w:r w:rsidRPr="00EC6B16">
        <w:rPr>
          <w:rFonts w:eastAsia="Calibri"/>
          <w:sz w:val="28"/>
          <w:szCs w:val="28"/>
          <w:lang w:eastAsia="en-US"/>
        </w:rPr>
        <w:t xml:space="preserve">выполнено строительство автомобильного проезда к детскому саду </w:t>
      </w:r>
      <w:r w:rsidRPr="00EC6B16">
        <w:rPr>
          <w:rFonts w:eastAsia="Calibri"/>
          <w:sz w:val="28"/>
          <w:szCs w:val="28"/>
          <w:lang w:eastAsia="en-US"/>
        </w:rPr>
        <w:br/>
        <w:t xml:space="preserve">в квартале 167 г. Северодвинска Архангельской области площадью </w:t>
      </w:r>
      <w:r w:rsidRPr="00EC6B16">
        <w:rPr>
          <w:rFonts w:eastAsia="Calibri"/>
          <w:sz w:val="28"/>
          <w:szCs w:val="28"/>
          <w:lang w:eastAsia="en-US"/>
        </w:rPr>
        <w:br/>
        <w:t>490 кв. м;</w:t>
      </w:r>
    </w:p>
    <w:p w:rsidR="009E2FC9" w:rsidRPr="00EC6B16" w:rsidRDefault="009E2FC9" w:rsidP="009E2FC9">
      <w:pPr>
        <w:ind w:firstLine="709"/>
        <w:jc w:val="both"/>
        <w:rPr>
          <w:rFonts w:eastAsia="Calibri"/>
          <w:sz w:val="28"/>
          <w:szCs w:val="28"/>
          <w:lang w:eastAsia="en-US"/>
        </w:rPr>
      </w:pPr>
      <w:r w:rsidRPr="00EC6B16">
        <w:rPr>
          <w:rFonts w:eastAsia="Calibri"/>
          <w:sz w:val="28"/>
          <w:szCs w:val="28"/>
          <w:lang w:eastAsia="en-US"/>
        </w:rPr>
        <w:t>завершено строительство мостового перехода через реку Малая Кудьма на Солзенском шоссе протяженностью 80 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осуществлено </w:t>
      </w:r>
      <w:r w:rsidR="005B33F9" w:rsidRPr="00EC6B16">
        <w:rPr>
          <w:rFonts w:eastAsia="Calibri"/>
          <w:sz w:val="28"/>
          <w:szCs w:val="28"/>
          <w:lang w:eastAsia="en-US"/>
        </w:rPr>
        <w:t>строительство инженерных сетей общей протяженностью более 5 км;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выполнено </w:t>
      </w:r>
      <w:r w:rsidR="005B33F9" w:rsidRPr="00EC6B16">
        <w:rPr>
          <w:rFonts w:eastAsia="Calibri"/>
          <w:sz w:val="28"/>
          <w:szCs w:val="28"/>
          <w:lang w:eastAsia="en-US"/>
        </w:rPr>
        <w:t>строительство ливневой канализации вдоль улицы Портовой на участке от Архангельского шоссе до ул. Первомайской;</w:t>
      </w:r>
    </w:p>
    <w:p w:rsidR="009E2FC9" w:rsidRPr="00EC6B16" w:rsidRDefault="009E2FC9" w:rsidP="009E2FC9">
      <w:pPr>
        <w:ind w:firstLine="709"/>
        <w:jc w:val="both"/>
        <w:rPr>
          <w:rFonts w:eastAsia="Calibri"/>
          <w:sz w:val="28"/>
          <w:szCs w:val="28"/>
          <w:lang w:eastAsia="en-US"/>
        </w:rPr>
      </w:pPr>
      <w:r w:rsidRPr="00EC6B16">
        <w:rPr>
          <w:rFonts w:eastAsia="Calibri"/>
          <w:sz w:val="28"/>
          <w:szCs w:val="28"/>
          <w:lang w:eastAsia="en-US"/>
        </w:rPr>
        <w:t>завершено строительство канализационного коллектора на проспекте Беломорском;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выполнено </w:t>
      </w:r>
      <w:r w:rsidR="005B33F9" w:rsidRPr="00EC6B16">
        <w:rPr>
          <w:rFonts w:eastAsia="Calibri"/>
          <w:sz w:val="28"/>
          <w:szCs w:val="28"/>
          <w:lang w:eastAsia="en-US"/>
        </w:rPr>
        <w:t xml:space="preserve">строительство каркасно-тентового сооружения </w:t>
      </w:r>
      <w:r w:rsidRPr="00EC6B16">
        <w:rPr>
          <w:rFonts w:eastAsia="Calibri"/>
          <w:sz w:val="28"/>
          <w:szCs w:val="28"/>
          <w:lang w:eastAsia="en-US"/>
        </w:rPr>
        <w:br/>
      </w:r>
      <w:r w:rsidR="005B33F9" w:rsidRPr="00EC6B16">
        <w:rPr>
          <w:rFonts w:eastAsia="Calibri"/>
          <w:sz w:val="28"/>
          <w:szCs w:val="28"/>
          <w:lang w:eastAsia="en-US"/>
        </w:rPr>
        <w:t xml:space="preserve">на территории стадиона «Строитель» строительным объемом </w:t>
      </w:r>
      <w:r w:rsidRPr="00EC6B16">
        <w:rPr>
          <w:rFonts w:eastAsia="Calibri"/>
          <w:sz w:val="28"/>
          <w:szCs w:val="28"/>
          <w:lang w:eastAsia="en-US"/>
        </w:rPr>
        <w:br/>
      </w:r>
      <w:r w:rsidR="005B33F9" w:rsidRPr="00EC6B16">
        <w:rPr>
          <w:rFonts w:eastAsia="Calibri"/>
          <w:sz w:val="28"/>
          <w:szCs w:val="28"/>
          <w:lang w:eastAsia="en-US"/>
        </w:rPr>
        <w:t xml:space="preserve">18,3 тыс. куб. </w:t>
      </w:r>
      <w:r w:rsidRPr="00EC6B16">
        <w:rPr>
          <w:rFonts w:eastAsia="Calibri"/>
          <w:sz w:val="28"/>
          <w:szCs w:val="28"/>
          <w:lang w:eastAsia="en-US"/>
        </w:rPr>
        <w:t>м</w:t>
      </w:r>
      <w:r w:rsidR="005B33F9" w:rsidRPr="00EC6B16">
        <w:rPr>
          <w:rFonts w:eastAsia="Calibri"/>
          <w:sz w:val="28"/>
          <w:szCs w:val="28"/>
          <w:lang w:eastAsia="en-US"/>
        </w:rPr>
        <w:t>;</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осуществлено </w:t>
      </w:r>
      <w:r w:rsidR="005B33F9" w:rsidRPr="00EC6B16">
        <w:rPr>
          <w:rFonts w:eastAsia="Calibri"/>
          <w:sz w:val="28"/>
          <w:szCs w:val="28"/>
          <w:lang w:eastAsia="en-US"/>
        </w:rPr>
        <w:t xml:space="preserve">строительство двух детских садов общей мощностью </w:t>
      </w:r>
      <w:r w:rsidR="002A43C8" w:rsidRPr="00EC6B16">
        <w:rPr>
          <w:rFonts w:eastAsia="Calibri"/>
          <w:sz w:val="28"/>
          <w:szCs w:val="28"/>
          <w:lang w:eastAsia="en-US"/>
        </w:rPr>
        <w:br/>
      </w:r>
      <w:r w:rsidR="005B33F9" w:rsidRPr="00EC6B16">
        <w:rPr>
          <w:rFonts w:eastAsia="Calibri"/>
          <w:sz w:val="28"/>
          <w:szCs w:val="28"/>
          <w:lang w:eastAsia="en-US"/>
        </w:rPr>
        <w:t>560 мест;</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завершено </w:t>
      </w:r>
      <w:r w:rsidR="005B33F9" w:rsidRPr="00EC6B16">
        <w:rPr>
          <w:rFonts w:eastAsia="Calibri"/>
          <w:sz w:val="28"/>
          <w:szCs w:val="28"/>
          <w:lang w:eastAsia="en-US"/>
        </w:rPr>
        <w:t xml:space="preserve">строительство физкультурно-оздоровительного комплекса </w:t>
      </w:r>
      <w:r w:rsidR="002A43C8" w:rsidRPr="00EC6B16">
        <w:rPr>
          <w:rFonts w:eastAsia="Calibri"/>
          <w:sz w:val="28"/>
          <w:szCs w:val="28"/>
          <w:lang w:eastAsia="en-US"/>
        </w:rPr>
        <w:br/>
        <w:t xml:space="preserve">с универсальным игровым залом </w:t>
      </w:r>
      <w:r w:rsidR="005B33F9" w:rsidRPr="00EC6B16">
        <w:rPr>
          <w:rFonts w:eastAsia="Calibri"/>
          <w:sz w:val="28"/>
          <w:szCs w:val="28"/>
          <w:lang w:eastAsia="en-US"/>
        </w:rPr>
        <w:t xml:space="preserve">42*24 м объемом 22,7 тыс. куб. м </w:t>
      </w:r>
      <w:r w:rsidRPr="00EC6B16">
        <w:rPr>
          <w:rFonts w:eastAsia="Calibri"/>
          <w:sz w:val="28"/>
          <w:szCs w:val="28"/>
          <w:lang w:eastAsia="en-US"/>
        </w:rPr>
        <w:br/>
      </w:r>
      <w:r w:rsidR="005B33F9" w:rsidRPr="00EC6B16">
        <w:rPr>
          <w:rFonts w:eastAsia="Calibri"/>
          <w:sz w:val="28"/>
          <w:szCs w:val="28"/>
          <w:lang w:eastAsia="en-US"/>
        </w:rPr>
        <w:t>на о. Ягры;</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выполнено </w:t>
      </w:r>
      <w:r w:rsidR="005B33F9" w:rsidRPr="00EC6B16">
        <w:rPr>
          <w:rFonts w:eastAsia="Calibri"/>
          <w:sz w:val="28"/>
          <w:szCs w:val="28"/>
          <w:lang w:eastAsia="en-US"/>
        </w:rPr>
        <w:t xml:space="preserve">строительство тренажера для спортивного скалолазания (скалодрома) в районе </w:t>
      </w:r>
      <w:r w:rsidR="002F5532" w:rsidRPr="00EC6B16">
        <w:rPr>
          <w:rFonts w:eastAsia="Calibri"/>
          <w:sz w:val="28"/>
          <w:szCs w:val="28"/>
          <w:lang w:eastAsia="en-US"/>
        </w:rPr>
        <w:t>ДЮЦ высотой 20,6 м;</w:t>
      </w:r>
    </w:p>
    <w:p w:rsidR="005B33F9" w:rsidRPr="00EC6B16" w:rsidRDefault="009E2FC9" w:rsidP="005B33F9">
      <w:pPr>
        <w:ind w:firstLine="709"/>
        <w:jc w:val="both"/>
        <w:rPr>
          <w:rFonts w:eastAsia="Calibri"/>
          <w:sz w:val="28"/>
          <w:szCs w:val="28"/>
          <w:lang w:eastAsia="en-US"/>
        </w:rPr>
      </w:pPr>
      <w:r w:rsidRPr="00EC6B16">
        <w:rPr>
          <w:rFonts w:eastAsia="Calibri"/>
          <w:sz w:val="28"/>
          <w:szCs w:val="28"/>
          <w:lang w:eastAsia="en-US"/>
        </w:rPr>
        <w:t xml:space="preserve">осуществлено </w:t>
      </w:r>
      <w:r w:rsidR="005B33F9" w:rsidRPr="00EC6B16">
        <w:rPr>
          <w:rFonts w:eastAsia="Calibri"/>
          <w:sz w:val="28"/>
          <w:szCs w:val="28"/>
          <w:lang w:eastAsia="en-US"/>
        </w:rPr>
        <w:t xml:space="preserve">строительство лыжной базы объемом 2,4 тыс. куб м </w:t>
      </w:r>
      <w:r w:rsidRPr="00EC6B16">
        <w:rPr>
          <w:rFonts w:eastAsia="Calibri"/>
          <w:sz w:val="28"/>
          <w:szCs w:val="28"/>
          <w:lang w:eastAsia="en-US"/>
        </w:rPr>
        <w:br/>
        <w:t>на о. Ягры.</w:t>
      </w:r>
    </w:p>
    <w:p w:rsidR="005B33F9" w:rsidRPr="00EC6B16" w:rsidRDefault="005B33F9" w:rsidP="005B33F9">
      <w:pPr>
        <w:ind w:firstLine="709"/>
        <w:jc w:val="both"/>
        <w:rPr>
          <w:rFonts w:eastAsia="Calibri"/>
          <w:sz w:val="28"/>
          <w:szCs w:val="28"/>
          <w:lang w:eastAsia="en-US"/>
        </w:rPr>
      </w:pPr>
      <w:r w:rsidRPr="00EC6B16">
        <w:rPr>
          <w:rFonts w:eastAsia="Calibri"/>
          <w:sz w:val="28"/>
          <w:szCs w:val="28"/>
          <w:lang w:eastAsia="en-US"/>
        </w:rPr>
        <w:t>Разработан и утвержден Генеральный план г. Северодвинска. Разработано и утверждено 11 проектов планировки и проектов межевания территорий кварталов.</w:t>
      </w:r>
    </w:p>
    <w:p w:rsidR="005B33F9" w:rsidRPr="00EC6B16" w:rsidRDefault="005B33F9" w:rsidP="005B33F9">
      <w:pPr>
        <w:ind w:firstLine="709"/>
        <w:jc w:val="both"/>
        <w:rPr>
          <w:rFonts w:eastAsia="Calibri"/>
          <w:sz w:val="28"/>
          <w:szCs w:val="28"/>
          <w:lang w:eastAsia="en-US"/>
        </w:rPr>
      </w:pPr>
      <w:r w:rsidRPr="00EC6B16">
        <w:rPr>
          <w:rFonts w:eastAsia="Calibri"/>
          <w:sz w:val="28"/>
          <w:szCs w:val="28"/>
          <w:lang w:eastAsia="en-US"/>
        </w:rPr>
        <w:t xml:space="preserve">Обеспечено качественное предоставление муниципальных услуг </w:t>
      </w:r>
      <w:r w:rsidR="002F5532" w:rsidRPr="00EC6B16">
        <w:rPr>
          <w:rFonts w:eastAsia="Calibri"/>
          <w:sz w:val="28"/>
          <w:szCs w:val="28"/>
          <w:lang w:eastAsia="en-US"/>
        </w:rPr>
        <w:br/>
      </w:r>
      <w:r w:rsidRPr="00EC6B16">
        <w:rPr>
          <w:rFonts w:eastAsia="Calibri"/>
          <w:sz w:val="28"/>
          <w:szCs w:val="28"/>
          <w:lang w:eastAsia="en-US"/>
        </w:rPr>
        <w:t>в сфере градостроительства и землепользования юридическим и физическим лицам.</w:t>
      </w:r>
    </w:p>
    <w:p w:rsidR="006174D3" w:rsidRPr="00EC6B16" w:rsidRDefault="006174D3" w:rsidP="006174D3">
      <w:pPr>
        <w:ind w:firstLine="720"/>
        <w:jc w:val="both"/>
        <w:rPr>
          <w:sz w:val="28"/>
          <w:szCs w:val="28"/>
        </w:rPr>
      </w:pPr>
      <w:r w:rsidRPr="00EC6B16">
        <w:rPr>
          <w:sz w:val="28"/>
          <w:szCs w:val="28"/>
        </w:rPr>
        <w:t>В рамках реализации мероприятий, направленных на поддержку отдельных категорий граждан, нуждающихся в улучшении жилищных условий, достигнуты следующие результаты:</w:t>
      </w:r>
    </w:p>
    <w:p w:rsidR="006174D3" w:rsidRPr="00EC6B16" w:rsidRDefault="006174D3" w:rsidP="006174D3">
      <w:pPr>
        <w:ind w:firstLine="720"/>
        <w:jc w:val="both"/>
        <w:rPr>
          <w:sz w:val="28"/>
          <w:szCs w:val="28"/>
        </w:rPr>
      </w:pPr>
      <w:r w:rsidRPr="00EC6B16">
        <w:rPr>
          <w:sz w:val="28"/>
          <w:szCs w:val="28"/>
        </w:rPr>
        <w:t>социальн</w:t>
      </w:r>
      <w:r w:rsidR="004F1073" w:rsidRPr="00EC6B16">
        <w:rPr>
          <w:sz w:val="28"/>
          <w:szCs w:val="28"/>
        </w:rPr>
        <w:t>ые</w:t>
      </w:r>
      <w:r w:rsidRPr="00EC6B16">
        <w:rPr>
          <w:sz w:val="28"/>
          <w:szCs w:val="28"/>
        </w:rPr>
        <w:t xml:space="preserve"> выплаты на приобретение жилого помещения или строительство индивидуального жилого дома предоставлены </w:t>
      </w:r>
      <w:r w:rsidR="004F1073" w:rsidRPr="00EC6B16">
        <w:rPr>
          <w:sz w:val="28"/>
          <w:szCs w:val="28"/>
        </w:rPr>
        <w:t>577</w:t>
      </w:r>
      <w:r w:rsidRPr="00EC6B16">
        <w:rPr>
          <w:sz w:val="28"/>
          <w:szCs w:val="28"/>
        </w:rPr>
        <w:t> молодым семьям;</w:t>
      </w:r>
    </w:p>
    <w:p w:rsidR="006174D3" w:rsidRPr="00EC6B16" w:rsidRDefault="00D45289" w:rsidP="006174D3">
      <w:pPr>
        <w:autoSpaceDE w:val="0"/>
        <w:autoSpaceDN w:val="0"/>
        <w:adjustRightInd w:val="0"/>
        <w:ind w:firstLine="720"/>
        <w:jc w:val="both"/>
        <w:rPr>
          <w:sz w:val="28"/>
          <w:szCs w:val="28"/>
        </w:rPr>
      </w:pPr>
      <w:r w:rsidRPr="00EC6B16">
        <w:rPr>
          <w:sz w:val="28"/>
          <w:szCs w:val="28"/>
        </w:rPr>
        <w:t>42</w:t>
      </w:r>
      <w:r w:rsidR="006174D3" w:rsidRPr="00EC6B16">
        <w:rPr>
          <w:sz w:val="28"/>
          <w:szCs w:val="28"/>
        </w:rPr>
        <w:t xml:space="preserve"> сем</w:t>
      </w:r>
      <w:r w:rsidRPr="00EC6B16">
        <w:rPr>
          <w:sz w:val="28"/>
          <w:szCs w:val="28"/>
        </w:rPr>
        <w:t>ьи</w:t>
      </w:r>
      <w:r w:rsidR="006174D3" w:rsidRPr="00EC6B16">
        <w:rPr>
          <w:sz w:val="28"/>
          <w:szCs w:val="28"/>
        </w:rPr>
        <w:t xml:space="preserve"> улучшили жилищные условия за счет субсидии </w:t>
      </w:r>
      <w:r w:rsidRPr="00EC6B16">
        <w:rPr>
          <w:sz w:val="28"/>
          <w:szCs w:val="28"/>
        </w:rPr>
        <w:br/>
      </w:r>
      <w:r w:rsidR="006174D3" w:rsidRPr="00EC6B16">
        <w:rPr>
          <w:sz w:val="28"/>
          <w:szCs w:val="28"/>
        </w:rPr>
        <w:t>на строительство и приобретение жилья за счет средств местного бюджета;</w:t>
      </w:r>
    </w:p>
    <w:p w:rsidR="006174D3" w:rsidRPr="00EC6B16" w:rsidRDefault="00D45289" w:rsidP="006174D3">
      <w:pPr>
        <w:autoSpaceDE w:val="0"/>
        <w:autoSpaceDN w:val="0"/>
        <w:adjustRightInd w:val="0"/>
        <w:ind w:firstLine="720"/>
        <w:jc w:val="both"/>
        <w:rPr>
          <w:sz w:val="28"/>
          <w:szCs w:val="28"/>
        </w:rPr>
      </w:pPr>
      <w:r w:rsidRPr="00EC6B16">
        <w:rPr>
          <w:sz w:val="28"/>
          <w:szCs w:val="28"/>
        </w:rPr>
        <w:t xml:space="preserve">115 </w:t>
      </w:r>
      <w:r w:rsidR="006174D3" w:rsidRPr="00EC6B16">
        <w:rPr>
          <w:sz w:val="28"/>
          <w:szCs w:val="28"/>
        </w:rPr>
        <w:t xml:space="preserve">детям-сиротам и детям, оставшимся без попечения родителей, </w:t>
      </w:r>
      <w:r w:rsidRPr="00EC6B16">
        <w:rPr>
          <w:sz w:val="28"/>
          <w:szCs w:val="28"/>
        </w:rPr>
        <w:br/>
      </w:r>
      <w:r w:rsidR="006174D3" w:rsidRPr="00EC6B16">
        <w:rPr>
          <w:sz w:val="28"/>
          <w:szCs w:val="28"/>
        </w:rPr>
        <w:t>а также лицам из их числа в рамках осуществления отдельных государственных полномочий предоставлен</w:t>
      </w:r>
      <w:r w:rsidRPr="00EC6B16">
        <w:rPr>
          <w:sz w:val="28"/>
          <w:szCs w:val="28"/>
        </w:rPr>
        <w:t>ы</w:t>
      </w:r>
      <w:r w:rsidR="006174D3" w:rsidRPr="00EC6B16">
        <w:rPr>
          <w:sz w:val="28"/>
          <w:szCs w:val="28"/>
        </w:rPr>
        <w:t xml:space="preserve"> жилы</w:t>
      </w:r>
      <w:r w:rsidRPr="00EC6B16">
        <w:rPr>
          <w:sz w:val="28"/>
          <w:szCs w:val="28"/>
        </w:rPr>
        <w:t>е</w:t>
      </w:r>
      <w:r w:rsidR="006174D3" w:rsidRPr="00EC6B16">
        <w:rPr>
          <w:sz w:val="28"/>
          <w:szCs w:val="28"/>
        </w:rPr>
        <w:t xml:space="preserve"> помещени</w:t>
      </w:r>
      <w:r w:rsidRPr="00EC6B16">
        <w:rPr>
          <w:sz w:val="28"/>
          <w:szCs w:val="28"/>
        </w:rPr>
        <w:t>я</w:t>
      </w:r>
      <w:r w:rsidR="006174D3" w:rsidRPr="00EC6B16">
        <w:rPr>
          <w:sz w:val="28"/>
          <w:szCs w:val="28"/>
        </w:rPr>
        <w:t xml:space="preserve">. </w:t>
      </w:r>
    </w:p>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Несмотря на достигнутые результаты, недостаточный уровень обеспеченности граждан жильем, объективно высокая стоимость жилья </w:t>
      </w:r>
      <w:r w:rsidR="002F5532" w:rsidRPr="00EC6B16">
        <w:rPr>
          <w:sz w:val="28"/>
          <w:szCs w:val="28"/>
        </w:rPr>
        <w:br/>
      </w:r>
      <w:r w:rsidRPr="00EC6B16">
        <w:rPr>
          <w:sz w:val="28"/>
          <w:szCs w:val="28"/>
        </w:rPr>
        <w:t xml:space="preserve">по сравнению с доходами граждан, недостаточный уровень развития инженерной инфраструктуры остаются основными социально-экономическими проблемами в </w:t>
      </w:r>
      <w:r w:rsidR="00D45289" w:rsidRPr="00EC6B16">
        <w:rPr>
          <w:sz w:val="28"/>
          <w:szCs w:val="28"/>
        </w:rPr>
        <w:t>городском округе Архангельской области</w:t>
      </w:r>
      <w:r w:rsidRPr="00EC6B16">
        <w:rPr>
          <w:sz w:val="28"/>
          <w:szCs w:val="28"/>
        </w:rPr>
        <w:t xml:space="preserve"> «Северодвинск».</w:t>
      </w:r>
    </w:p>
    <w:p w:rsidR="006174D3" w:rsidRPr="00EC6B16" w:rsidRDefault="006174D3" w:rsidP="006174D3">
      <w:pPr>
        <w:jc w:val="center"/>
        <w:rPr>
          <w:bCs/>
          <w:color w:val="FF0000"/>
          <w:sz w:val="28"/>
          <w:szCs w:val="28"/>
        </w:rPr>
      </w:pPr>
    </w:p>
    <w:p w:rsidR="006174D3" w:rsidRPr="00EC6B16" w:rsidRDefault="006174D3" w:rsidP="006174D3">
      <w:pPr>
        <w:jc w:val="center"/>
        <w:rPr>
          <w:b/>
          <w:bCs/>
          <w:sz w:val="28"/>
          <w:szCs w:val="28"/>
        </w:rPr>
      </w:pPr>
      <w:r w:rsidRPr="00EC6B16">
        <w:rPr>
          <w:b/>
          <w:bCs/>
          <w:sz w:val="28"/>
          <w:szCs w:val="28"/>
        </w:rPr>
        <w:t xml:space="preserve">2. Формулировка основных проблем в сфере реализации Программы </w:t>
      </w:r>
    </w:p>
    <w:p w:rsidR="006174D3" w:rsidRPr="00EC6B16" w:rsidRDefault="006174D3" w:rsidP="006174D3">
      <w:pPr>
        <w:jc w:val="center"/>
        <w:rPr>
          <w:b/>
          <w:bCs/>
          <w:sz w:val="28"/>
          <w:szCs w:val="28"/>
        </w:rPr>
      </w:pPr>
      <w:r w:rsidRPr="00EC6B16">
        <w:rPr>
          <w:b/>
          <w:bCs/>
          <w:sz w:val="28"/>
          <w:szCs w:val="28"/>
        </w:rPr>
        <w:t>и их краткое описание, включая анализ причин их возникновения</w:t>
      </w:r>
    </w:p>
    <w:p w:rsidR="006174D3" w:rsidRPr="00EC6B16" w:rsidRDefault="006174D3" w:rsidP="006174D3">
      <w:pPr>
        <w:autoSpaceDE w:val="0"/>
        <w:autoSpaceDN w:val="0"/>
        <w:adjustRightInd w:val="0"/>
        <w:ind w:firstLine="720"/>
        <w:jc w:val="both"/>
        <w:rPr>
          <w:sz w:val="28"/>
          <w:szCs w:val="28"/>
        </w:rPr>
      </w:pPr>
    </w:p>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Основными проблемами в сфере развития жилищного строительства </w:t>
      </w:r>
      <w:r w:rsidR="0065037C" w:rsidRPr="00EC6B16">
        <w:rPr>
          <w:sz w:val="28"/>
          <w:szCs w:val="28"/>
        </w:rPr>
        <w:br/>
      </w:r>
      <w:r w:rsidRPr="00EC6B16">
        <w:rPr>
          <w:sz w:val="28"/>
          <w:szCs w:val="28"/>
        </w:rPr>
        <w:t xml:space="preserve">в </w:t>
      </w:r>
      <w:r w:rsidR="0065037C" w:rsidRPr="00EC6B16">
        <w:rPr>
          <w:sz w:val="28"/>
          <w:szCs w:val="28"/>
        </w:rPr>
        <w:t>городском округе Архангельской области</w:t>
      </w:r>
      <w:r w:rsidRPr="00EC6B16">
        <w:rPr>
          <w:sz w:val="28"/>
          <w:szCs w:val="28"/>
        </w:rPr>
        <w:t xml:space="preserve"> «Северодвинск» являются:</w:t>
      </w:r>
    </w:p>
    <w:p w:rsidR="00D91452" w:rsidRPr="00EC6B16" w:rsidRDefault="00D91452" w:rsidP="00D91452">
      <w:pPr>
        <w:autoSpaceDE w:val="0"/>
        <w:autoSpaceDN w:val="0"/>
        <w:adjustRightInd w:val="0"/>
        <w:ind w:firstLine="720"/>
        <w:jc w:val="both"/>
        <w:rPr>
          <w:sz w:val="28"/>
          <w:szCs w:val="28"/>
        </w:rPr>
      </w:pPr>
      <w:r w:rsidRPr="00EC6B16">
        <w:rPr>
          <w:sz w:val="28"/>
          <w:szCs w:val="28"/>
        </w:rPr>
        <w:t xml:space="preserve">высокая стоимость жилья в сравнении с доходами граждан; </w:t>
      </w:r>
    </w:p>
    <w:p w:rsidR="005E0DC4" w:rsidRPr="00EC6B16" w:rsidRDefault="005E0DC4" w:rsidP="005E0DC4">
      <w:pPr>
        <w:autoSpaceDE w:val="0"/>
        <w:autoSpaceDN w:val="0"/>
        <w:adjustRightInd w:val="0"/>
        <w:ind w:firstLine="720"/>
        <w:jc w:val="both"/>
        <w:rPr>
          <w:sz w:val="28"/>
          <w:szCs w:val="28"/>
        </w:rPr>
      </w:pPr>
      <w:r w:rsidRPr="00EC6B16">
        <w:rPr>
          <w:sz w:val="28"/>
          <w:szCs w:val="28"/>
        </w:rPr>
        <w:t>наличие ветхого и аварийного жилищного фонда;</w:t>
      </w:r>
    </w:p>
    <w:p w:rsidR="005E0DC4" w:rsidRPr="00EC6B16" w:rsidRDefault="005E0DC4" w:rsidP="005E0DC4">
      <w:pPr>
        <w:autoSpaceDE w:val="0"/>
        <w:autoSpaceDN w:val="0"/>
        <w:adjustRightInd w:val="0"/>
        <w:ind w:firstLine="720"/>
        <w:jc w:val="both"/>
        <w:rPr>
          <w:sz w:val="28"/>
          <w:szCs w:val="28"/>
        </w:rPr>
      </w:pPr>
      <w:r w:rsidRPr="00EC6B16">
        <w:rPr>
          <w:sz w:val="28"/>
          <w:szCs w:val="28"/>
        </w:rPr>
        <w:t>высокая степень изношенности и низкая пропускная способность существующей инженерной инфраструктуры;</w:t>
      </w:r>
    </w:p>
    <w:p w:rsidR="00D91452" w:rsidRPr="00EC6B16" w:rsidRDefault="00D91452" w:rsidP="006174D3">
      <w:pPr>
        <w:ind w:firstLine="720"/>
        <w:jc w:val="both"/>
        <w:rPr>
          <w:sz w:val="28"/>
          <w:szCs w:val="28"/>
        </w:rPr>
      </w:pPr>
      <w:r w:rsidRPr="00EC6B16">
        <w:rPr>
          <w:sz w:val="28"/>
          <w:szCs w:val="28"/>
        </w:rPr>
        <w:t>низкая плотность и недостаточное развитие автомобильных дорог;</w:t>
      </w:r>
    </w:p>
    <w:p w:rsidR="006174D3" w:rsidRPr="00EC6B16" w:rsidRDefault="006174D3" w:rsidP="006174D3">
      <w:pPr>
        <w:ind w:firstLine="720"/>
        <w:jc w:val="both"/>
        <w:rPr>
          <w:sz w:val="28"/>
          <w:szCs w:val="28"/>
        </w:rPr>
      </w:pPr>
      <w:r w:rsidRPr="00EC6B16">
        <w:rPr>
          <w:sz w:val="28"/>
          <w:szCs w:val="28"/>
        </w:rPr>
        <w:t xml:space="preserve">недостаточная обеспеченность </w:t>
      </w:r>
      <w:r w:rsidR="0065037C" w:rsidRPr="00EC6B16">
        <w:rPr>
          <w:sz w:val="28"/>
          <w:szCs w:val="28"/>
        </w:rPr>
        <w:t>городско</w:t>
      </w:r>
      <w:r w:rsidR="00D91452" w:rsidRPr="00EC6B16">
        <w:rPr>
          <w:sz w:val="28"/>
          <w:szCs w:val="28"/>
        </w:rPr>
        <w:t>го</w:t>
      </w:r>
      <w:r w:rsidR="0065037C" w:rsidRPr="00EC6B16">
        <w:rPr>
          <w:sz w:val="28"/>
          <w:szCs w:val="28"/>
        </w:rPr>
        <w:t xml:space="preserve"> округ</w:t>
      </w:r>
      <w:r w:rsidR="00D91452" w:rsidRPr="00EC6B16">
        <w:rPr>
          <w:sz w:val="28"/>
          <w:szCs w:val="28"/>
        </w:rPr>
        <w:t>а</w:t>
      </w:r>
      <w:r w:rsidR="0065037C" w:rsidRPr="00EC6B16">
        <w:rPr>
          <w:sz w:val="28"/>
          <w:szCs w:val="28"/>
        </w:rPr>
        <w:t xml:space="preserve"> Архангельской области </w:t>
      </w:r>
      <w:r w:rsidRPr="00EC6B16">
        <w:rPr>
          <w:sz w:val="28"/>
          <w:szCs w:val="28"/>
        </w:rPr>
        <w:t xml:space="preserve">«Северодвинск» документами территориального планирования </w:t>
      </w:r>
      <w:r w:rsidR="000736D2" w:rsidRPr="00EC6B16">
        <w:rPr>
          <w:sz w:val="28"/>
          <w:szCs w:val="28"/>
        </w:rPr>
        <w:br w:type="textWrapping" w:clear="all"/>
      </w:r>
      <w:r w:rsidRPr="00EC6B16">
        <w:rPr>
          <w:sz w:val="28"/>
          <w:szCs w:val="28"/>
        </w:rPr>
        <w:t xml:space="preserve">и документами по планировке территорий. </w:t>
      </w:r>
    </w:p>
    <w:p w:rsidR="00D91452" w:rsidRPr="00EC6B16" w:rsidRDefault="00B17652" w:rsidP="006174D3">
      <w:pPr>
        <w:ind w:firstLine="720"/>
        <w:jc w:val="both"/>
        <w:rPr>
          <w:sz w:val="28"/>
          <w:szCs w:val="28"/>
        </w:rPr>
      </w:pPr>
      <w:r w:rsidRPr="00EC6B16">
        <w:rPr>
          <w:sz w:val="28"/>
          <w:szCs w:val="28"/>
        </w:rPr>
        <w:t>В</w:t>
      </w:r>
      <w:r w:rsidR="00D91452" w:rsidRPr="00EC6B16">
        <w:rPr>
          <w:sz w:val="28"/>
          <w:szCs w:val="28"/>
        </w:rPr>
        <w:t>ысокая стоимость жилья в сравнении с доходами граждан</w:t>
      </w:r>
      <w:r w:rsidRPr="00EC6B16">
        <w:t xml:space="preserve"> </w:t>
      </w:r>
      <w:r w:rsidRPr="00EC6B16">
        <w:rPr>
          <w:sz w:val="28"/>
          <w:szCs w:val="28"/>
        </w:rPr>
        <w:t>обусловлена:</w:t>
      </w:r>
    </w:p>
    <w:p w:rsidR="00B17652" w:rsidRPr="00EC6B16" w:rsidRDefault="00B17652" w:rsidP="006174D3">
      <w:pPr>
        <w:ind w:firstLine="720"/>
        <w:jc w:val="both"/>
        <w:rPr>
          <w:sz w:val="28"/>
          <w:szCs w:val="28"/>
        </w:rPr>
      </w:pPr>
      <w:r w:rsidRPr="00EC6B16">
        <w:rPr>
          <w:sz w:val="28"/>
          <w:szCs w:val="28"/>
        </w:rPr>
        <w:t xml:space="preserve">снижением покупательского спроса по причине уменьшения реальных доходов населения; </w:t>
      </w:r>
    </w:p>
    <w:p w:rsidR="00D91452" w:rsidRPr="00EC6B16" w:rsidRDefault="00B17652" w:rsidP="006174D3">
      <w:pPr>
        <w:ind w:firstLine="720"/>
        <w:jc w:val="both"/>
        <w:rPr>
          <w:sz w:val="28"/>
          <w:szCs w:val="28"/>
        </w:rPr>
      </w:pPr>
      <w:r w:rsidRPr="00EC6B16">
        <w:rPr>
          <w:sz w:val="28"/>
          <w:szCs w:val="28"/>
        </w:rPr>
        <w:t xml:space="preserve">увеличением стоимости строительных ресурсов в связи </w:t>
      </w:r>
      <w:r w:rsidR="009E2250" w:rsidRPr="00EC6B16">
        <w:rPr>
          <w:sz w:val="28"/>
          <w:szCs w:val="28"/>
        </w:rPr>
        <w:br/>
      </w:r>
      <w:r w:rsidRPr="00EC6B16">
        <w:rPr>
          <w:sz w:val="28"/>
          <w:szCs w:val="28"/>
        </w:rPr>
        <w:t>с ограничениями, вызванными пандемией, увеличением стоимости энергоносителей и логистики;</w:t>
      </w:r>
    </w:p>
    <w:p w:rsidR="00B17652" w:rsidRPr="00EC6B16" w:rsidRDefault="00B17652" w:rsidP="006174D3">
      <w:pPr>
        <w:ind w:firstLine="720"/>
        <w:jc w:val="both"/>
        <w:rPr>
          <w:sz w:val="28"/>
          <w:szCs w:val="28"/>
        </w:rPr>
      </w:pPr>
      <w:r w:rsidRPr="00EC6B16">
        <w:rPr>
          <w:sz w:val="28"/>
          <w:szCs w:val="28"/>
        </w:rPr>
        <w:t>дефицитом строительн</w:t>
      </w:r>
      <w:r w:rsidR="009E2250" w:rsidRPr="00EC6B16">
        <w:rPr>
          <w:sz w:val="28"/>
          <w:szCs w:val="28"/>
        </w:rPr>
        <w:t>ых материалов и</w:t>
      </w:r>
      <w:r w:rsidRPr="00EC6B16">
        <w:rPr>
          <w:sz w:val="28"/>
          <w:szCs w:val="28"/>
        </w:rPr>
        <w:t xml:space="preserve"> оборудования в связи </w:t>
      </w:r>
      <w:r w:rsidR="009E2250" w:rsidRPr="00EC6B16">
        <w:rPr>
          <w:sz w:val="28"/>
          <w:szCs w:val="28"/>
        </w:rPr>
        <w:br/>
      </w:r>
      <w:r w:rsidRPr="00EC6B16">
        <w:rPr>
          <w:sz w:val="28"/>
          <w:szCs w:val="28"/>
        </w:rPr>
        <w:t xml:space="preserve">с </w:t>
      </w:r>
      <w:r w:rsidR="009E2250" w:rsidRPr="00EC6B16">
        <w:rPr>
          <w:sz w:val="28"/>
          <w:szCs w:val="28"/>
        </w:rPr>
        <w:t>введенными экономическими ограничениями;</w:t>
      </w:r>
    </w:p>
    <w:p w:rsidR="00B17652" w:rsidRPr="00EC6B16" w:rsidRDefault="00B17652" w:rsidP="00B17652">
      <w:pPr>
        <w:ind w:firstLine="720"/>
        <w:jc w:val="both"/>
        <w:rPr>
          <w:sz w:val="28"/>
          <w:szCs w:val="28"/>
        </w:rPr>
      </w:pPr>
      <w:r w:rsidRPr="00EC6B16">
        <w:rPr>
          <w:sz w:val="28"/>
          <w:szCs w:val="28"/>
        </w:rPr>
        <w:t xml:space="preserve">изменениями в действующем законодательстве. </w:t>
      </w:r>
    </w:p>
    <w:p w:rsidR="00B17652" w:rsidRPr="00EC6B16" w:rsidRDefault="009E2250" w:rsidP="006174D3">
      <w:pPr>
        <w:autoSpaceDE w:val="0"/>
        <w:autoSpaceDN w:val="0"/>
        <w:ind w:firstLine="720"/>
        <w:jc w:val="both"/>
        <w:rPr>
          <w:sz w:val="28"/>
          <w:szCs w:val="28"/>
        </w:rPr>
      </w:pPr>
      <w:r w:rsidRPr="00EC6B16">
        <w:rPr>
          <w:sz w:val="28"/>
          <w:szCs w:val="28"/>
        </w:rPr>
        <w:t>Н</w:t>
      </w:r>
      <w:r w:rsidR="00B17652" w:rsidRPr="00EC6B16">
        <w:rPr>
          <w:sz w:val="28"/>
          <w:szCs w:val="28"/>
        </w:rPr>
        <w:t xml:space="preserve">аличие ветхого и аварийного жилищного фонда </w:t>
      </w:r>
      <w:r w:rsidRPr="00EC6B16">
        <w:rPr>
          <w:sz w:val="28"/>
          <w:szCs w:val="28"/>
        </w:rPr>
        <w:t>обусловлено тем</w:t>
      </w:r>
      <w:r w:rsidR="00B2415A" w:rsidRPr="00EC6B16">
        <w:rPr>
          <w:sz w:val="28"/>
          <w:szCs w:val="28"/>
        </w:rPr>
        <w:t>,</w:t>
      </w:r>
      <w:r w:rsidRPr="00EC6B16">
        <w:rPr>
          <w:sz w:val="28"/>
          <w:szCs w:val="28"/>
        </w:rPr>
        <w:t xml:space="preserve"> что </w:t>
      </w:r>
      <w:r w:rsidR="00C7072E" w:rsidRPr="00EC6B16">
        <w:rPr>
          <w:sz w:val="28"/>
          <w:szCs w:val="28"/>
        </w:rPr>
        <w:t>треть</w:t>
      </w:r>
      <w:r w:rsidRPr="00EC6B16">
        <w:rPr>
          <w:sz w:val="28"/>
          <w:szCs w:val="28"/>
        </w:rPr>
        <w:t xml:space="preserve"> жилищного фонда</w:t>
      </w:r>
      <w:r w:rsidR="00C7072E" w:rsidRPr="00EC6B16">
        <w:rPr>
          <w:sz w:val="28"/>
          <w:szCs w:val="28"/>
        </w:rPr>
        <w:t xml:space="preserve"> городского округа</w:t>
      </w:r>
      <w:r w:rsidRPr="00EC6B16">
        <w:rPr>
          <w:sz w:val="28"/>
          <w:szCs w:val="28"/>
        </w:rPr>
        <w:t xml:space="preserve"> введена в эксплуатацию </w:t>
      </w:r>
      <w:r w:rsidR="00C7072E" w:rsidRPr="00EC6B16">
        <w:rPr>
          <w:sz w:val="28"/>
          <w:szCs w:val="28"/>
        </w:rPr>
        <w:br/>
        <w:t>до 1970</w:t>
      </w:r>
      <w:r w:rsidRPr="00EC6B16">
        <w:rPr>
          <w:sz w:val="28"/>
          <w:szCs w:val="28"/>
        </w:rPr>
        <w:t xml:space="preserve"> года.</w:t>
      </w:r>
    </w:p>
    <w:p w:rsidR="006174D3" w:rsidRPr="00EC6B16" w:rsidRDefault="006174D3" w:rsidP="006174D3">
      <w:pPr>
        <w:autoSpaceDE w:val="0"/>
        <w:autoSpaceDN w:val="0"/>
        <w:ind w:firstLine="720"/>
        <w:jc w:val="both"/>
        <w:rPr>
          <w:sz w:val="28"/>
          <w:szCs w:val="28"/>
        </w:rPr>
      </w:pPr>
      <w:r w:rsidRPr="00EC6B16">
        <w:rPr>
          <w:sz w:val="28"/>
          <w:szCs w:val="28"/>
        </w:rPr>
        <w:t xml:space="preserve">Высокая </w:t>
      </w:r>
      <w:r w:rsidR="00B17652" w:rsidRPr="00EC6B16">
        <w:rPr>
          <w:sz w:val="28"/>
          <w:szCs w:val="28"/>
        </w:rPr>
        <w:t>степень изношенности и низкая пропускная способность существующей инженерной инфраструктуры</w:t>
      </w:r>
      <w:r w:rsidRPr="00EC6B16">
        <w:rPr>
          <w:sz w:val="28"/>
          <w:szCs w:val="28"/>
        </w:rPr>
        <w:t xml:space="preserve"> обусловлен</w:t>
      </w:r>
      <w:r w:rsidR="00B17652" w:rsidRPr="00EC6B16">
        <w:rPr>
          <w:sz w:val="28"/>
          <w:szCs w:val="28"/>
        </w:rPr>
        <w:t>ы</w:t>
      </w:r>
      <w:r w:rsidRPr="00EC6B16">
        <w:rPr>
          <w:sz w:val="28"/>
          <w:szCs w:val="28"/>
        </w:rPr>
        <w:t>:</w:t>
      </w:r>
    </w:p>
    <w:p w:rsidR="006174D3" w:rsidRPr="00EC6B16" w:rsidRDefault="006174D3" w:rsidP="006174D3">
      <w:pPr>
        <w:autoSpaceDE w:val="0"/>
        <w:autoSpaceDN w:val="0"/>
        <w:ind w:firstLine="720"/>
        <w:jc w:val="both"/>
        <w:rPr>
          <w:sz w:val="28"/>
          <w:szCs w:val="28"/>
        </w:rPr>
      </w:pPr>
      <w:r w:rsidRPr="00EC6B16">
        <w:rPr>
          <w:sz w:val="28"/>
          <w:szCs w:val="28"/>
        </w:rPr>
        <w:t>естественным физическим износом инженерных сетей;</w:t>
      </w:r>
    </w:p>
    <w:p w:rsidR="006174D3" w:rsidRPr="00EC6B16" w:rsidRDefault="006174D3" w:rsidP="006174D3">
      <w:pPr>
        <w:autoSpaceDE w:val="0"/>
        <w:autoSpaceDN w:val="0"/>
        <w:ind w:firstLine="720"/>
        <w:jc w:val="both"/>
        <w:rPr>
          <w:sz w:val="28"/>
          <w:szCs w:val="28"/>
        </w:rPr>
      </w:pPr>
      <w:r w:rsidRPr="00EC6B16">
        <w:rPr>
          <w:sz w:val="28"/>
          <w:szCs w:val="28"/>
        </w:rPr>
        <w:t>недостаточным финансированием ремонтов и модернизации технологических сетей и оборудования;</w:t>
      </w:r>
    </w:p>
    <w:p w:rsidR="006174D3" w:rsidRPr="00EC6B16" w:rsidRDefault="006174D3" w:rsidP="006174D3">
      <w:pPr>
        <w:autoSpaceDE w:val="0"/>
        <w:autoSpaceDN w:val="0"/>
        <w:ind w:firstLine="720"/>
        <w:jc w:val="both"/>
        <w:rPr>
          <w:sz w:val="28"/>
          <w:szCs w:val="28"/>
        </w:rPr>
      </w:pPr>
      <w:r w:rsidRPr="00EC6B16">
        <w:rPr>
          <w:sz w:val="28"/>
          <w:szCs w:val="28"/>
        </w:rPr>
        <w:t>недостаточным финансированием реконструкции и строительства ряда объектов инженерной инфраструктуры.</w:t>
      </w:r>
    </w:p>
    <w:p w:rsidR="006174D3" w:rsidRPr="00EC6B16" w:rsidRDefault="006174D3" w:rsidP="006174D3">
      <w:pPr>
        <w:autoSpaceDE w:val="0"/>
        <w:autoSpaceDN w:val="0"/>
        <w:ind w:firstLine="720"/>
        <w:jc w:val="both"/>
        <w:rPr>
          <w:sz w:val="28"/>
          <w:szCs w:val="28"/>
        </w:rPr>
      </w:pPr>
      <w:r w:rsidRPr="00EC6B16">
        <w:rPr>
          <w:sz w:val="28"/>
          <w:szCs w:val="28"/>
        </w:rPr>
        <w:t>Низкая плотность и недостаточное развитие автомобильных дорог обусловлены:</w:t>
      </w:r>
    </w:p>
    <w:p w:rsidR="006174D3" w:rsidRPr="00EC6B16" w:rsidRDefault="006174D3" w:rsidP="006174D3">
      <w:pPr>
        <w:autoSpaceDE w:val="0"/>
        <w:autoSpaceDN w:val="0"/>
        <w:ind w:firstLine="720"/>
        <w:jc w:val="both"/>
        <w:rPr>
          <w:sz w:val="28"/>
          <w:szCs w:val="28"/>
        </w:rPr>
      </w:pPr>
      <w:r w:rsidRPr="00EC6B16">
        <w:rPr>
          <w:sz w:val="28"/>
          <w:szCs w:val="28"/>
        </w:rPr>
        <w:t xml:space="preserve">естественным физическим износом автомобильных дорог в связи </w:t>
      </w:r>
      <w:r w:rsidR="000736D2" w:rsidRPr="00EC6B16">
        <w:rPr>
          <w:sz w:val="28"/>
          <w:szCs w:val="28"/>
        </w:rPr>
        <w:br w:type="textWrapping" w:clear="all"/>
      </w:r>
      <w:r w:rsidRPr="00EC6B16">
        <w:rPr>
          <w:sz w:val="28"/>
          <w:szCs w:val="28"/>
        </w:rPr>
        <w:t>с длительной эксплуатацией;</w:t>
      </w:r>
    </w:p>
    <w:p w:rsidR="006174D3" w:rsidRPr="00EC6B16" w:rsidRDefault="006174D3" w:rsidP="006174D3">
      <w:pPr>
        <w:autoSpaceDE w:val="0"/>
        <w:autoSpaceDN w:val="0"/>
        <w:ind w:firstLine="720"/>
        <w:jc w:val="both"/>
        <w:rPr>
          <w:sz w:val="28"/>
          <w:szCs w:val="28"/>
        </w:rPr>
      </w:pPr>
      <w:r w:rsidRPr="00EC6B16">
        <w:rPr>
          <w:sz w:val="28"/>
          <w:szCs w:val="28"/>
        </w:rPr>
        <w:t>увеличением интенсивности дорожного движения, увеличением транспортных потоков;</w:t>
      </w:r>
    </w:p>
    <w:p w:rsidR="006174D3" w:rsidRPr="00EC6B16" w:rsidRDefault="006174D3" w:rsidP="006174D3">
      <w:pPr>
        <w:autoSpaceDE w:val="0"/>
        <w:autoSpaceDN w:val="0"/>
        <w:ind w:firstLine="720"/>
        <w:jc w:val="both"/>
        <w:rPr>
          <w:sz w:val="28"/>
          <w:szCs w:val="28"/>
        </w:rPr>
      </w:pPr>
      <w:r w:rsidRPr="00EC6B16">
        <w:rPr>
          <w:sz w:val="28"/>
          <w:szCs w:val="28"/>
        </w:rPr>
        <w:t>недостаточным финансированием реконструкции и строительства ряда объектов транспортной инфраструктуры.</w:t>
      </w:r>
    </w:p>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Недостаточная обеспеченность </w:t>
      </w:r>
      <w:r w:rsidR="00B17652" w:rsidRPr="00EC6B16">
        <w:rPr>
          <w:sz w:val="28"/>
          <w:szCs w:val="28"/>
        </w:rPr>
        <w:t xml:space="preserve">городского округа Архангельской области </w:t>
      </w:r>
      <w:r w:rsidRPr="00EC6B16">
        <w:rPr>
          <w:sz w:val="28"/>
          <w:szCs w:val="28"/>
        </w:rPr>
        <w:t xml:space="preserve">«Северодвинск» документами территориального планирования </w:t>
      </w:r>
      <w:r w:rsidR="000736D2" w:rsidRPr="00EC6B16">
        <w:rPr>
          <w:sz w:val="28"/>
          <w:szCs w:val="28"/>
        </w:rPr>
        <w:br w:type="textWrapping" w:clear="all"/>
      </w:r>
      <w:r w:rsidRPr="00EC6B16">
        <w:rPr>
          <w:sz w:val="28"/>
          <w:szCs w:val="28"/>
        </w:rPr>
        <w:t>и документами по планировке территорий обусловлена:</w:t>
      </w:r>
    </w:p>
    <w:p w:rsidR="006174D3" w:rsidRPr="00EC6B16" w:rsidRDefault="006174D3" w:rsidP="006174D3">
      <w:pPr>
        <w:autoSpaceDE w:val="0"/>
        <w:autoSpaceDN w:val="0"/>
        <w:adjustRightInd w:val="0"/>
        <w:ind w:firstLine="720"/>
        <w:jc w:val="both"/>
        <w:rPr>
          <w:sz w:val="28"/>
          <w:szCs w:val="28"/>
        </w:rPr>
      </w:pPr>
      <w:r w:rsidRPr="00EC6B16">
        <w:rPr>
          <w:sz w:val="28"/>
          <w:szCs w:val="28"/>
        </w:rPr>
        <w:t>истечением сроков действия утвержденных документов территориального планирования;</w:t>
      </w:r>
    </w:p>
    <w:p w:rsidR="006174D3" w:rsidRPr="00EC6B16" w:rsidRDefault="006174D3" w:rsidP="006174D3">
      <w:pPr>
        <w:autoSpaceDE w:val="0"/>
        <w:autoSpaceDN w:val="0"/>
        <w:adjustRightInd w:val="0"/>
        <w:ind w:firstLine="720"/>
        <w:jc w:val="both"/>
        <w:rPr>
          <w:sz w:val="28"/>
          <w:szCs w:val="28"/>
        </w:rPr>
      </w:pPr>
      <w:r w:rsidRPr="00EC6B16">
        <w:rPr>
          <w:sz w:val="28"/>
          <w:szCs w:val="28"/>
        </w:rPr>
        <w:t>низким уровнем подготовки проектными организациями документов территориального планирования;</w:t>
      </w:r>
    </w:p>
    <w:p w:rsidR="006174D3" w:rsidRPr="00EC6B16" w:rsidRDefault="006174D3" w:rsidP="006174D3">
      <w:pPr>
        <w:ind w:firstLine="720"/>
        <w:jc w:val="both"/>
        <w:rPr>
          <w:sz w:val="28"/>
          <w:szCs w:val="28"/>
        </w:rPr>
      </w:pPr>
      <w:r w:rsidRPr="00EC6B16">
        <w:rPr>
          <w:sz w:val="28"/>
          <w:szCs w:val="28"/>
        </w:rPr>
        <w:t xml:space="preserve">изменениями в действующем законодательстве. </w:t>
      </w:r>
    </w:p>
    <w:p w:rsidR="006174D3" w:rsidRPr="00EC6B16" w:rsidRDefault="006174D3" w:rsidP="006174D3">
      <w:pPr>
        <w:ind w:firstLine="720"/>
        <w:jc w:val="both"/>
        <w:rPr>
          <w:sz w:val="28"/>
          <w:szCs w:val="28"/>
        </w:rPr>
      </w:pPr>
      <w:r w:rsidRPr="00EC6B16">
        <w:rPr>
          <w:sz w:val="28"/>
          <w:szCs w:val="28"/>
        </w:rPr>
        <w:t>Принимая во внимание ограниченные возможности местного бюджета, для решения указанных проблем необходимо привлечение средств федерального и областного бюджетов, фонда содействия реформированию жилищно-коммунального хозяйства.</w:t>
      </w:r>
    </w:p>
    <w:p w:rsidR="006174D3" w:rsidRPr="00EC6B16" w:rsidRDefault="006174D3" w:rsidP="006174D3">
      <w:pPr>
        <w:ind w:firstLine="720"/>
        <w:jc w:val="both"/>
        <w:rPr>
          <w:color w:val="FF0000"/>
          <w:sz w:val="28"/>
          <w:szCs w:val="28"/>
        </w:rPr>
      </w:pPr>
    </w:p>
    <w:p w:rsidR="006174D3" w:rsidRPr="00EC6B16" w:rsidRDefault="006174D3" w:rsidP="002E6A43">
      <w:pPr>
        <w:autoSpaceDE w:val="0"/>
        <w:autoSpaceDN w:val="0"/>
        <w:adjustRightInd w:val="0"/>
        <w:jc w:val="center"/>
        <w:rPr>
          <w:b/>
          <w:bCs/>
          <w:sz w:val="28"/>
          <w:szCs w:val="28"/>
        </w:rPr>
      </w:pPr>
      <w:r w:rsidRPr="00EC6B16">
        <w:rPr>
          <w:b/>
          <w:bCs/>
          <w:sz w:val="28"/>
          <w:szCs w:val="28"/>
        </w:rPr>
        <w:t xml:space="preserve">3. Основные направления решения проблем с указанием </w:t>
      </w:r>
      <w:r w:rsidR="002E6A43" w:rsidRPr="00EC6B16">
        <w:rPr>
          <w:b/>
          <w:bCs/>
          <w:sz w:val="28"/>
          <w:szCs w:val="28"/>
        </w:rPr>
        <w:br/>
      </w:r>
      <w:r w:rsidRPr="00EC6B16">
        <w:rPr>
          <w:b/>
          <w:bCs/>
          <w:sz w:val="28"/>
          <w:szCs w:val="28"/>
        </w:rPr>
        <w:t>их связи 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p w:rsidR="006174D3" w:rsidRPr="00EC6B16" w:rsidRDefault="006174D3" w:rsidP="006174D3">
      <w:pPr>
        <w:autoSpaceDE w:val="0"/>
        <w:autoSpaceDN w:val="0"/>
        <w:adjustRightInd w:val="0"/>
        <w:ind w:firstLine="709"/>
        <w:jc w:val="both"/>
        <w:rPr>
          <w:sz w:val="28"/>
          <w:szCs w:val="28"/>
        </w:rPr>
      </w:pPr>
    </w:p>
    <w:p w:rsidR="00B018C6" w:rsidRPr="00EC6B16" w:rsidRDefault="00D27BDC" w:rsidP="00B018C6">
      <w:pPr>
        <w:autoSpaceDE w:val="0"/>
        <w:autoSpaceDN w:val="0"/>
        <w:adjustRightInd w:val="0"/>
        <w:ind w:firstLine="709"/>
        <w:jc w:val="both"/>
        <w:rPr>
          <w:sz w:val="28"/>
          <w:szCs w:val="28"/>
        </w:rPr>
      </w:pPr>
      <w:r w:rsidRPr="00EC6B16">
        <w:rPr>
          <w:sz w:val="28"/>
          <w:szCs w:val="28"/>
        </w:rPr>
        <w:t xml:space="preserve">Приоритеты государственной политики в жилищной сфере определены в Указе Президента Российской Федерации от 21.06.2020 № 474 </w:t>
      </w:r>
      <w:r w:rsidR="0096072F" w:rsidRPr="00EC6B16">
        <w:rPr>
          <w:sz w:val="28"/>
          <w:szCs w:val="28"/>
        </w:rPr>
        <w:br/>
      </w:r>
      <w:r w:rsidRPr="00EC6B16">
        <w:rPr>
          <w:sz w:val="28"/>
          <w:szCs w:val="28"/>
        </w:rPr>
        <w:t xml:space="preserve">«О национальных целях развития Российской Федерации на период </w:t>
      </w:r>
      <w:r w:rsidR="00B018C6" w:rsidRPr="00EC6B16">
        <w:rPr>
          <w:sz w:val="28"/>
          <w:szCs w:val="28"/>
        </w:rPr>
        <w:br/>
      </w:r>
      <w:r w:rsidRPr="00EC6B16">
        <w:rPr>
          <w:sz w:val="28"/>
          <w:szCs w:val="28"/>
        </w:rPr>
        <w:t xml:space="preserve">до 2030 года», Стратегии пространственного развития Российской Федерации на период до 2025 года, утвержденной распоряжением Правительства Российской Федерации от </w:t>
      </w:r>
      <w:r w:rsidR="00B018C6" w:rsidRPr="00EC6B16">
        <w:rPr>
          <w:sz w:val="28"/>
          <w:szCs w:val="28"/>
        </w:rPr>
        <w:t>13.02.2019</w:t>
      </w:r>
      <w:r w:rsidRPr="00EC6B16">
        <w:rPr>
          <w:sz w:val="28"/>
          <w:szCs w:val="28"/>
        </w:rPr>
        <w:t xml:space="preserve"> </w:t>
      </w:r>
      <w:r w:rsidR="00B018C6" w:rsidRPr="00EC6B16">
        <w:rPr>
          <w:sz w:val="28"/>
          <w:szCs w:val="28"/>
        </w:rPr>
        <w:t>№</w:t>
      </w:r>
      <w:r w:rsidRPr="00EC6B16">
        <w:rPr>
          <w:sz w:val="28"/>
          <w:szCs w:val="28"/>
        </w:rPr>
        <w:t xml:space="preserve"> 207-р</w:t>
      </w:r>
      <w:r w:rsidR="00B018C6" w:rsidRPr="00EC6B16">
        <w:rPr>
          <w:sz w:val="28"/>
          <w:szCs w:val="28"/>
        </w:rPr>
        <w:t>,</w:t>
      </w:r>
      <w:r w:rsidR="00B018C6" w:rsidRPr="00EC6B16">
        <w:t xml:space="preserve"> </w:t>
      </w:r>
      <w:r w:rsidR="00B018C6" w:rsidRPr="00EC6B16">
        <w:rPr>
          <w:sz w:val="28"/>
          <w:szCs w:val="28"/>
        </w:rPr>
        <w:t>Стратегии социально-экономического развития Архангельской области до 2035 года, утвержденной законом Архангельской области от 18.02.2019 № 57-5-ОЗ.</w:t>
      </w:r>
    </w:p>
    <w:p w:rsidR="006174D3" w:rsidRPr="00EC6B16" w:rsidRDefault="006174D3" w:rsidP="006174D3">
      <w:pPr>
        <w:autoSpaceDE w:val="0"/>
        <w:autoSpaceDN w:val="0"/>
        <w:adjustRightInd w:val="0"/>
        <w:ind w:firstLine="709"/>
        <w:jc w:val="both"/>
        <w:rPr>
          <w:sz w:val="28"/>
          <w:szCs w:val="28"/>
        </w:rPr>
      </w:pPr>
      <w:r w:rsidRPr="00EC6B16">
        <w:rPr>
          <w:sz w:val="28"/>
          <w:szCs w:val="28"/>
        </w:rPr>
        <w:t xml:space="preserve">Необходимость устойчивого функционирования системы улучшения жилищных условий населения </w:t>
      </w:r>
      <w:r w:rsidR="0055331F" w:rsidRPr="00EC6B16">
        <w:rPr>
          <w:sz w:val="28"/>
          <w:szCs w:val="28"/>
        </w:rPr>
        <w:t xml:space="preserve">городского округа </w:t>
      </w:r>
      <w:r w:rsidR="00E30AA2" w:rsidRPr="00EC6B16">
        <w:rPr>
          <w:sz w:val="28"/>
          <w:szCs w:val="28"/>
        </w:rPr>
        <w:t>А</w:t>
      </w:r>
      <w:r w:rsidR="0055331F" w:rsidRPr="00EC6B16">
        <w:rPr>
          <w:sz w:val="28"/>
          <w:szCs w:val="28"/>
        </w:rPr>
        <w:t>рхангельской области</w:t>
      </w:r>
      <w:r w:rsidRPr="00EC6B16">
        <w:rPr>
          <w:sz w:val="28"/>
          <w:szCs w:val="28"/>
        </w:rPr>
        <w:t xml:space="preserve"> «Северодвинск» определяет целесообразность использования программного метода для решения жилищной проблемы, поскольку эта задача:</w:t>
      </w:r>
    </w:p>
    <w:p w:rsidR="006174D3" w:rsidRPr="00EC6B16" w:rsidRDefault="006174D3" w:rsidP="006174D3">
      <w:pPr>
        <w:autoSpaceDE w:val="0"/>
        <w:autoSpaceDN w:val="0"/>
        <w:adjustRightInd w:val="0"/>
        <w:ind w:firstLine="720"/>
        <w:jc w:val="both"/>
        <w:rPr>
          <w:sz w:val="28"/>
          <w:szCs w:val="28"/>
        </w:rPr>
      </w:pPr>
      <w:r w:rsidRPr="00EC6B16">
        <w:rPr>
          <w:sz w:val="28"/>
          <w:szCs w:val="28"/>
        </w:rPr>
        <w:t>не может быть решена в пределах одного финансового года и требует бюджетных расходов в течение нескольких лет, в том числе с привлечением средств областного и федерального бюджетов, фонда содействию реформировани</w:t>
      </w:r>
      <w:r w:rsidR="0055331F" w:rsidRPr="00EC6B16">
        <w:rPr>
          <w:sz w:val="28"/>
          <w:szCs w:val="28"/>
        </w:rPr>
        <w:t>ю</w:t>
      </w:r>
      <w:r w:rsidRPr="00EC6B16">
        <w:rPr>
          <w:sz w:val="28"/>
          <w:szCs w:val="28"/>
        </w:rPr>
        <w:t xml:space="preserve"> жилищно-коммунального хозяйства;</w:t>
      </w:r>
    </w:p>
    <w:p w:rsidR="006174D3" w:rsidRPr="00EC6B16" w:rsidRDefault="006174D3" w:rsidP="006174D3">
      <w:pPr>
        <w:autoSpaceDE w:val="0"/>
        <w:autoSpaceDN w:val="0"/>
        <w:adjustRightInd w:val="0"/>
        <w:ind w:firstLine="720"/>
        <w:jc w:val="both"/>
        <w:rPr>
          <w:sz w:val="28"/>
          <w:szCs w:val="28"/>
        </w:rPr>
      </w:pPr>
      <w:r w:rsidRPr="00EC6B16">
        <w:rPr>
          <w:sz w:val="28"/>
          <w:szCs w:val="28"/>
        </w:rPr>
        <w:t>носит комплексный характер и ее решение окажет влияние на рост социального благополучия и общее экономическое развитие.</w:t>
      </w:r>
    </w:p>
    <w:p w:rsidR="006174D3" w:rsidRPr="00EC6B16" w:rsidRDefault="006174D3" w:rsidP="006174D3">
      <w:pPr>
        <w:autoSpaceDE w:val="0"/>
        <w:autoSpaceDN w:val="0"/>
        <w:adjustRightInd w:val="0"/>
        <w:ind w:firstLine="720"/>
        <w:jc w:val="both"/>
        <w:rPr>
          <w:color w:val="FF0000"/>
          <w:sz w:val="28"/>
          <w:szCs w:val="28"/>
        </w:rPr>
      </w:pPr>
      <w:r w:rsidRPr="00EC6B16">
        <w:rPr>
          <w:sz w:val="28"/>
          <w:szCs w:val="28"/>
        </w:rPr>
        <w:t>В целях уменьшения доли аварийного жилья и переселения из него граждан в Северодвинске реализуются мероприятия адресной программы Архангельской области «Переселение граждан из аварийного жилищного фонда на 201</w:t>
      </w:r>
      <w:r w:rsidR="00D27BDC" w:rsidRPr="00EC6B16">
        <w:rPr>
          <w:sz w:val="28"/>
          <w:szCs w:val="28"/>
        </w:rPr>
        <w:t xml:space="preserve">9–2025 </w:t>
      </w:r>
      <w:r w:rsidRPr="00EC6B16">
        <w:rPr>
          <w:sz w:val="28"/>
          <w:szCs w:val="28"/>
        </w:rPr>
        <w:t xml:space="preserve">годы». Программой предусмотрено переселение граждан из всех многоквартирных домов, которые были признаны аварийными </w:t>
      </w:r>
      <w:r w:rsidR="00312A95" w:rsidRPr="00EC6B16">
        <w:rPr>
          <w:sz w:val="28"/>
          <w:szCs w:val="28"/>
        </w:rPr>
        <w:br/>
      </w:r>
      <w:r w:rsidRPr="00EC6B16">
        <w:rPr>
          <w:sz w:val="28"/>
          <w:szCs w:val="28"/>
        </w:rPr>
        <w:t xml:space="preserve">и подлежащими сносу на территории </w:t>
      </w:r>
      <w:r w:rsidR="00D27BDC" w:rsidRPr="00EC6B16">
        <w:rPr>
          <w:sz w:val="28"/>
          <w:szCs w:val="28"/>
        </w:rPr>
        <w:t>городского округа</w:t>
      </w:r>
      <w:r w:rsidRPr="00EC6B16">
        <w:rPr>
          <w:sz w:val="28"/>
          <w:szCs w:val="28"/>
        </w:rPr>
        <w:t xml:space="preserve"> до 01.01.201</w:t>
      </w:r>
      <w:r w:rsidR="00D27BDC" w:rsidRPr="00EC6B16">
        <w:rPr>
          <w:sz w:val="28"/>
          <w:szCs w:val="28"/>
        </w:rPr>
        <w:t>7</w:t>
      </w:r>
      <w:r w:rsidRPr="00EC6B16">
        <w:rPr>
          <w:sz w:val="28"/>
          <w:szCs w:val="28"/>
        </w:rPr>
        <w:t>. Программ</w:t>
      </w:r>
      <w:r w:rsidR="00D27BDC" w:rsidRPr="00EC6B16">
        <w:rPr>
          <w:sz w:val="28"/>
          <w:szCs w:val="28"/>
        </w:rPr>
        <w:t>ой</w:t>
      </w:r>
      <w:r w:rsidRPr="00EC6B16">
        <w:rPr>
          <w:sz w:val="28"/>
          <w:szCs w:val="28"/>
        </w:rPr>
        <w:t xml:space="preserve"> </w:t>
      </w:r>
      <w:r w:rsidR="00D27BDC" w:rsidRPr="00EC6B16">
        <w:rPr>
          <w:sz w:val="28"/>
          <w:szCs w:val="28"/>
        </w:rPr>
        <w:t>предусмотрена</w:t>
      </w:r>
      <w:r w:rsidRPr="00EC6B16">
        <w:rPr>
          <w:sz w:val="28"/>
          <w:szCs w:val="28"/>
        </w:rPr>
        <w:t xml:space="preserve"> реализаци</w:t>
      </w:r>
      <w:r w:rsidR="00D27BDC" w:rsidRPr="00EC6B16">
        <w:rPr>
          <w:sz w:val="28"/>
          <w:szCs w:val="28"/>
        </w:rPr>
        <w:t>я</w:t>
      </w:r>
      <w:r w:rsidRPr="00EC6B16">
        <w:rPr>
          <w:sz w:val="28"/>
          <w:szCs w:val="28"/>
        </w:rPr>
        <w:t xml:space="preserve"> мероприятий по строительству многоквартирных домов, выплате возмещения лицам, являющимися собственниками жилых помещений, расположенных в аварийных многоквартирных домах.</w:t>
      </w:r>
      <w:r w:rsidR="00D27BDC" w:rsidRPr="00EC6B16">
        <w:rPr>
          <w:sz w:val="28"/>
          <w:szCs w:val="28"/>
        </w:rPr>
        <w:t xml:space="preserve"> В настоящее время Правительство Архангельской области формирует проект программы, предусматривающей мероприятия </w:t>
      </w:r>
      <w:r w:rsidR="00312A95" w:rsidRPr="00EC6B16">
        <w:rPr>
          <w:sz w:val="28"/>
          <w:szCs w:val="28"/>
        </w:rPr>
        <w:br/>
      </w:r>
      <w:r w:rsidR="00D27BDC" w:rsidRPr="00EC6B16">
        <w:rPr>
          <w:sz w:val="28"/>
          <w:szCs w:val="28"/>
        </w:rPr>
        <w:t>по расселению граждан из многоквартирных домов, признан</w:t>
      </w:r>
      <w:r w:rsidR="00ED3C6C" w:rsidRPr="00EC6B16">
        <w:rPr>
          <w:sz w:val="28"/>
          <w:szCs w:val="28"/>
        </w:rPr>
        <w:t>н</w:t>
      </w:r>
      <w:r w:rsidR="00D27BDC" w:rsidRPr="00EC6B16">
        <w:rPr>
          <w:sz w:val="28"/>
          <w:szCs w:val="28"/>
        </w:rPr>
        <w:t>ых аварийными и подлежащими сносу после 01.01.2017.</w:t>
      </w:r>
    </w:p>
    <w:p w:rsidR="006174D3" w:rsidRPr="00EC6B16" w:rsidRDefault="006174D3" w:rsidP="006174D3">
      <w:pPr>
        <w:ind w:firstLine="720"/>
        <w:jc w:val="both"/>
        <w:rPr>
          <w:sz w:val="28"/>
          <w:szCs w:val="28"/>
        </w:rPr>
      </w:pPr>
      <w:r w:rsidRPr="00EC6B16">
        <w:rPr>
          <w:sz w:val="28"/>
          <w:szCs w:val="28"/>
        </w:rPr>
        <w:t xml:space="preserve">Осуществить социальную и инфраструктурную модернизацию территории </w:t>
      </w:r>
      <w:r w:rsidR="00ED3C6C" w:rsidRPr="00EC6B16">
        <w:rPr>
          <w:sz w:val="28"/>
          <w:szCs w:val="28"/>
        </w:rPr>
        <w:t>городского округа Архангельской области</w:t>
      </w:r>
      <w:r w:rsidRPr="00EC6B16">
        <w:rPr>
          <w:sz w:val="28"/>
          <w:szCs w:val="28"/>
        </w:rPr>
        <w:t xml:space="preserve"> «Северодвинск» позволит реализация </w:t>
      </w:r>
      <w:r w:rsidR="00A273B2" w:rsidRPr="00EC6B16">
        <w:rPr>
          <w:sz w:val="28"/>
          <w:szCs w:val="28"/>
        </w:rPr>
        <w:t xml:space="preserve">более </w:t>
      </w:r>
      <w:r w:rsidR="00ED3C6C" w:rsidRPr="00EC6B16">
        <w:rPr>
          <w:sz w:val="28"/>
          <w:szCs w:val="28"/>
        </w:rPr>
        <w:t>2</w:t>
      </w:r>
      <w:r w:rsidR="00A273B2" w:rsidRPr="00EC6B16">
        <w:rPr>
          <w:sz w:val="28"/>
          <w:szCs w:val="28"/>
        </w:rPr>
        <w:t>0</w:t>
      </w:r>
      <w:r w:rsidRPr="00EC6B16">
        <w:rPr>
          <w:sz w:val="28"/>
          <w:szCs w:val="28"/>
        </w:rPr>
        <w:t xml:space="preserve"> инвестиционных проектов на сумму порядка </w:t>
      </w:r>
      <w:r w:rsidR="000736D2" w:rsidRPr="00EC6B16">
        <w:rPr>
          <w:sz w:val="28"/>
          <w:szCs w:val="28"/>
        </w:rPr>
        <w:br w:type="textWrapping" w:clear="all"/>
      </w:r>
      <w:r w:rsidR="00ED3C6C" w:rsidRPr="00EC6B16">
        <w:rPr>
          <w:sz w:val="28"/>
          <w:szCs w:val="28"/>
        </w:rPr>
        <w:t>12</w:t>
      </w:r>
      <w:r w:rsidRPr="00EC6B16">
        <w:rPr>
          <w:sz w:val="28"/>
          <w:szCs w:val="28"/>
        </w:rPr>
        <w:t xml:space="preserve"> млрд рублей по следующим направлениям:</w:t>
      </w:r>
    </w:p>
    <w:p w:rsidR="006174D3" w:rsidRPr="00EC6B16" w:rsidRDefault="006174D3" w:rsidP="006174D3">
      <w:pPr>
        <w:autoSpaceDE w:val="0"/>
        <w:autoSpaceDN w:val="0"/>
        <w:ind w:firstLine="720"/>
        <w:jc w:val="both"/>
        <w:rPr>
          <w:sz w:val="28"/>
          <w:szCs w:val="28"/>
        </w:rPr>
      </w:pPr>
      <w:r w:rsidRPr="00EC6B16">
        <w:rPr>
          <w:sz w:val="28"/>
          <w:szCs w:val="28"/>
        </w:rPr>
        <w:t>для решения задачи по обеспечению эффективности и надежности деятельности сектора водоснабжения, водоотведения и очистки сточных вод предусмотрена реализация проектов по строительству и модернизации систем инженерной инфраструктуры;</w:t>
      </w:r>
    </w:p>
    <w:p w:rsidR="006174D3" w:rsidRPr="00EC6B16" w:rsidRDefault="006174D3" w:rsidP="006174D3">
      <w:pPr>
        <w:ind w:firstLine="720"/>
        <w:jc w:val="both"/>
        <w:rPr>
          <w:sz w:val="28"/>
          <w:szCs w:val="28"/>
        </w:rPr>
      </w:pPr>
      <w:r w:rsidRPr="00EC6B16">
        <w:rPr>
          <w:sz w:val="28"/>
          <w:szCs w:val="28"/>
        </w:rPr>
        <w:t>для оптимальной организации транспортных потоков, повышения транспортной доступности территории комплексной жилой застройки, снижения напряженности городской дорожной сети предусмотрена реализация мероприятий по реконструкции существующих и строительству новых участков автомобильных дорог, объек</w:t>
      </w:r>
      <w:r w:rsidR="002C4A6E" w:rsidRPr="00EC6B16">
        <w:rPr>
          <w:sz w:val="28"/>
          <w:szCs w:val="28"/>
        </w:rPr>
        <w:t>тов транспортной инфраструктуры;</w:t>
      </w:r>
    </w:p>
    <w:p w:rsidR="00ED3C6C" w:rsidRPr="00EC6B16" w:rsidRDefault="007F7EF8" w:rsidP="006174D3">
      <w:pPr>
        <w:ind w:firstLine="720"/>
        <w:jc w:val="both"/>
        <w:rPr>
          <w:sz w:val="28"/>
          <w:szCs w:val="28"/>
        </w:rPr>
      </w:pPr>
      <w:r w:rsidRPr="00EC6B16">
        <w:rPr>
          <w:sz w:val="28"/>
          <w:szCs w:val="28"/>
        </w:rPr>
        <w:t xml:space="preserve">для повышения уровня обеспеченности населения спортивными сооружениями и создания благоприятных условий для занятия физической культурой и спортом предусмотрена реализация мероприятий </w:t>
      </w:r>
      <w:r w:rsidRPr="00EC6B16">
        <w:rPr>
          <w:sz w:val="28"/>
          <w:szCs w:val="28"/>
        </w:rPr>
        <w:br/>
        <w:t>по реконструкции существующих и строительству новых спортивных объектов.</w:t>
      </w:r>
    </w:p>
    <w:p w:rsidR="006174D3" w:rsidRPr="00EC6B16" w:rsidRDefault="006174D3" w:rsidP="006174D3">
      <w:pPr>
        <w:ind w:firstLine="720"/>
        <w:jc w:val="both"/>
        <w:rPr>
          <w:sz w:val="28"/>
          <w:szCs w:val="28"/>
        </w:rPr>
      </w:pPr>
      <w:r w:rsidRPr="00EC6B16">
        <w:rPr>
          <w:sz w:val="28"/>
          <w:szCs w:val="28"/>
        </w:rPr>
        <w:t>В целях реализации мероприятий по повышению доступности жилья для различных категорий граждан планируется реализация следующих мероприятий:</w:t>
      </w:r>
    </w:p>
    <w:p w:rsidR="006174D3" w:rsidRPr="00EC6B16" w:rsidRDefault="006174D3" w:rsidP="006174D3">
      <w:pPr>
        <w:ind w:firstLine="720"/>
        <w:jc w:val="both"/>
        <w:rPr>
          <w:sz w:val="28"/>
          <w:szCs w:val="28"/>
        </w:rPr>
      </w:pPr>
      <w:r w:rsidRPr="00EC6B16">
        <w:rPr>
          <w:sz w:val="28"/>
          <w:szCs w:val="28"/>
        </w:rPr>
        <w:t>предоставление социальных выплат молодым семьям;</w:t>
      </w:r>
    </w:p>
    <w:p w:rsidR="006174D3" w:rsidRPr="00EC6B16" w:rsidRDefault="006174D3" w:rsidP="006174D3">
      <w:pPr>
        <w:ind w:firstLine="720"/>
        <w:jc w:val="both"/>
        <w:rPr>
          <w:sz w:val="28"/>
          <w:szCs w:val="28"/>
        </w:rPr>
      </w:pPr>
      <w:r w:rsidRPr="00EC6B16">
        <w:rPr>
          <w:sz w:val="28"/>
          <w:szCs w:val="28"/>
        </w:rPr>
        <w:t xml:space="preserve">предоставление гражданам субсидий на строительство </w:t>
      </w:r>
      <w:r w:rsidR="00E31362" w:rsidRPr="00EC6B16">
        <w:rPr>
          <w:sz w:val="28"/>
          <w:szCs w:val="28"/>
        </w:rPr>
        <w:br/>
      </w:r>
      <w:r w:rsidRPr="00EC6B16">
        <w:rPr>
          <w:sz w:val="28"/>
          <w:szCs w:val="28"/>
        </w:rPr>
        <w:t>и приобретение жилья;</w:t>
      </w:r>
    </w:p>
    <w:p w:rsidR="006174D3" w:rsidRPr="00EC6B16" w:rsidRDefault="006174D3" w:rsidP="006174D3">
      <w:pPr>
        <w:ind w:firstLine="720"/>
        <w:jc w:val="both"/>
        <w:rPr>
          <w:sz w:val="28"/>
          <w:szCs w:val="28"/>
        </w:rPr>
      </w:pPr>
      <w:r w:rsidRPr="00EC6B16">
        <w:rPr>
          <w:sz w:val="28"/>
          <w:szCs w:val="28"/>
        </w:rPr>
        <w:t>предоставление жилых помещений детям-сиротам, детям, оставшимся без попечения родителей, и лицам из их числа.</w:t>
      </w:r>
    </w:p>
    <w:p w:rsidR="006174D3" w:rsidRPr="00EC6B16" w:rsidRDefault="006174D3" w:rsidP="006174D3">
      <w:pPr>
        <w:autoSpaceDE w:val="0"/>
        <w:autoSpaceDN w:val="0"/>
        <w:adjustRightInd w:val="0"/>
        <w:ind w:firstLine="720"/>
        <w:jc w:val="both"/>
        <w:rPr>
          <w:sz w:val="28"/>
          <w:szCs w:val="28"/>
        </w:rPr>
      </w:pPr>
      <w:r w:rsidRPr="00EC6B16">
        <w:rPr>
          <w:sz w:val="28"/>
          <w:szCs w:val="28"/>
        </w:rPr>
        <w:t>Достижение установленной Стратегией социально-экономического развития Архангельской области до 203</w:t>
      </w:r>
      <w:r w:rsidR="007F7EF8" w:rsidRPr="00EC6B16">
        <w:rPr>
          <w:sz w:val="28"/>
          <w:szCs w:val="28"/>
        </w:rPr>
        <w:t>5</w:t>
      </w:r>
      <w:r w:rsidRPr="00EC6B16">
        <w:rPr>
          <w:sz w:val="28"/>
          <w:szCs w:val="28"/>
        </w:rPr>
        <w:t xml:space="preserve"> года цели по созданию благоприятных условий для жизни граждан является объективно невозможным без реализации комплекса мероприятий Программы.</w:t>
      </w:r>
    </w:p>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Реализация Программы обеспечит повышение доступности жилья, улучшение качества жилищного фонда, повышение комфортности условий проживания населения </w:t>
      </w:r>
      <w:r w:rsidR="00B83CC3" w:rsidRPr="00EC6B16">
        <w:rPr>
          <w:sz w:val="28"/>
          <w:szCs w:val="28"/>
        </w:rPr>
        <w:t>городского округа Архангельской области</w:t>
      </w:r>
      <w:r w:rsidRPr="00EC6B16">
        <w:rPr>
          <w:sz w:val="28"/>
          <w:szCs w:val="28"/>
        </w:rPr>
        <w:t xml:space="preserve"> «Северодвинск», тем самым станет основой для создания стабильных условий жизни населения </w:t>
      </w:r>
      <w:r w:rsidR="00E31362" w:rsidRPr="00EC6B16">
        <w:rPr>
          <w:sz w:val="28"/>
          <w:szCs w:val="28"/>
        </w:rPr>
        <w:t>городского округа Архангельской области «Северодвинск»</w:t>
      </w:r>
      <w:r w:rsidRPr="00EC6B16">
        <w:rPr>
          <w:sz w:val="28"/>
          <w:szCs w:val="28"/>
        </w:rPr>
        <w:t>.</w:t>
      </w:r>
    </w:p>
    <w:p w:rsidR="006174D3" w:rsidRPr="00EC6B16" w:rsidRDefault="006174D3" w:rsidP="006174D3">
      <w:pPr>
        <w:jc w:val="center"/>
        <w:rPr>
          <w:b/>
          <w:bCs/>
          <w:sz w:val="28"/>
          <w:szCs w:val="28"/>
        </w:rPr>
      </w:pPr>
      <w:r w:rsidRPr="00EC6B16">
        <w:rPr>
          <w:b/>
          <w:bCs/>
          <w:sz w:val="28"/>
          <w:szCs w:val="28"/>
        </w:rPr>
        <w:t xml:space="preserve">Раздел </w:t>
      </w:r>
      <w:r w:rsidRPr="00EC6B16">
        <w:rPr>
          <w:b/>
          <w:bCs/>
          <w:sz w:val="28"/>
          <w:szCs w:val="28"/>
          <w:lang w:val="en-US"/>
        </w:rPr>
        <w:t>II</w:t>
      </w:r>
      <w:r w:rsidRPr="00EC6B16">
        <w:rPr>
          <w:b/>
          <w:bCs/>
          <w:sz w:val="28"/>
          <w:szCs w:val="28"/>
        </w:rPr>
        <w:t xml:space="preserve"> </w:t>
      </w:r>
    </w:p>
    <w:p w:rsidR="006174D3" w:rsidRPr="00EC6B16" w:rsidRDefault="006174D3" w:rsidP="006174D3">
      <w:pPr>
        <w:jc w:val="center"/>
        <w:rPr>
          <w:b/>
          <w:bCs/>
          <w:sz w:val="28"/>
          <w:szCs w:val="28"/>
        </w:rPr>
      </w:pPr>
    </w:p>
    <w:p w:rsidR="006174D3" w:rsidRPr="00EC6B16" w:rsidRDefault="006174D3" w:rsidP="006174D3">
      <w:pPr>
        <w:jc w:val="center"/>
        <w:rPr>
          <w:b/>
          <w:bCs/>
          <w:sz w:val="28"/>
          <w:szCs w:val="28"/>
        </w:rPr>
      </w:pPr>
      <w:r w:rsidRPr="00EC6B16">
        <w:rPr>
          <w:b/>
          <w:bCs/>
          <w:sz w:val="28"/>
          <w:szCs w:val="28"/>
        </w:rPr>
        <w:t>Сроки и этапы реализации Программы</w:t>
      </w:r>
    </w:p>
    <w:p w:rsidR="006174D3" w:rsidRPr="00EC6B16" w:rsidRDefault="006174D3" w:rsidP="006174D3">
      <w:pPr>
        <w:jc w:val="both"/>
        <w:rPr>
          <w:sz w:val="28"/>
          <w:szCs w:val="28"/>
        </w:rPr>
      </w:pPr>
    </w:p>
    <w:p w:rsidR="006174D3" w:rsidRPr="00EC6B16" w:rsidRDefault="006174D3" w:rsidP="006174D3">
      <w:pPr>
        <w:ind w:firstLine="708"/>
        <w:jc w:val="both"/>
        <w:rPr>
          <w:sz w:val="28"/>
          <w:szCs w:val="28"/>
        </w:rPr>
      </w:pPr>
      <w:r w:rsidRPr="00EC6B16">
        <w:rPr>
          <w:sz w:val="28"/>
          <w:szCs w:val="28"/>
        </w:rPr>
        <w:t xml:space="preserve">Реализация мероприятий программы предусмотрена в период </w:t>
      </w:r>
      <w:r w:rsidR="00CE5254" w:rsidRPr="00EC6B16">
        <w:rPr>
          <w:sz w:val="28"/>
          <w:szCs w:val="28"/>
        </w:rPr>
        <w:br/>
      </w:r>
      <w:r w:rsidRPr="00EC6B16">
        <w:rPr>
          <w:sz w:val="28"/>
          <w:szCs w:val="28"/>
        </w:rPr>
        <w:t xml:space="preserve">с </w:t>
      </w:r>
      <w:r w:rsidR="001E75FA" w:rsidRPr="00EC6B16">
        <w:rPr>
          <w:sz w:val="28"/>
          <w:szCs w:val="28"/>
        </w:rPr>
        <w:t>2023</w:t>
      </w:r>
      <w:r w:rsidRPr="00EC6B16">
        <w:rPr>
          <w:sz w:val="28"/>
          <w:szCs w:val="28"/>
        </w:rPr>
        <w:t xml:space="preserve"> по 202</w:t>
      </w:r>
      <w:r w:rsidR="001E75FA" w:rsidRPr="00EC6B16">
        <w:rPr>
          <w:sz w:val="28"/>
          <w:szCs w:val="28"/>
        </w:rPr>
        <w:t>8</w:t>
      </w:r>
      <w:r w:rsidRPr="00EC6B16">
        <w:rPr>
          <w:sz w:val="28"/>
          <w:szCs w:val="28"/>
        </w:rPr>
        <w:t xml:space="preserve"> годы. </w:t>
      </w:r>
    </w:p>
    <w:p w:rsidR="006174D3" w:rsidRPr="00EC6B16" w:rsidRDefault="006174D3" w:rsidP="006174D3">
      <w:pPr>
        <w:ind w:firstLine="708"/>
        <w:jc w:val="both"/>
        <w:rPr>
          <w:sz w:val="28"/>
          <w:szCs w:val="28"/>
        </w:rPr>
      </w:pPr>
      <w:r w:rsidRPr="00EC6B16">
        <w:rPr>
          <w:sz w:val="28"/>
          <w:szCs w:val="28"/>
        </w:rPr>
        <w:t>Выполнение Программы осуществляется в 1 этап, обеспечивая реализацию следующих подпрограмм:</w:t>
      </w:r>
    </w:p>
    <w:p w:rsidR="006174D3" w:rsidRPr="00EC6B16" w:rsidRDefault="00CE5254" w:rsidP="006174D3">
      <w:pPr>
        <w:ind w:firstLine="708"/>
        <w:jc w:val="both"/>
        <w:rPr>
          <w:sz w:val="28"/>
          <w:szCs w:val="28"/>
        </w:rPr>
      </w:pPr>
      <w:r w:rsidRPr="00EC6B16">
        <w:rPr>
          <w:sz w:val="28"/>
          <w:szCs w:val="28"/>
        </w:rPr>
        <w:t>п</w:t>
      </w:r>
      <w:r w:rsidR="006174D3" w:rsidRPr="00EC6B16">
        <w:rPr>
          <w:sz w:val="28"/>
          <w:szCs w:val="28"/>
        </w:rPr>
        <w:t>одпрограмма 1 «Содействие развитию жилищного строительства Северодвинска»;</w:t>
      </w:r>
    </w:p>
    <w:p w:rsidR="006174D3" w:rsidRPr="00EC6B16" w:rsidRDefault="00CE5254" w:rsidP="006174D3">
      <w:pPr>
        <w:ind w:firstLine="708"/>
        <w:jc w:val="both"/>
        <w:rPr>
          <w:sz w:val="28"/>
          <w:szCs w:val="28"/>
        </w:rPr>
      </w:pPr>
      <w:r w:rsidRPr="00EC6B16">
        <w:rPr>
          <w:sz w:val="28"/>
          <w:szCs w:val="28"/>
        </w:rPr>
        <w:t>п</w:t>
      </w:r>
      <w:r w:rsidR="006174D3" w:rsidRPr="00EC6B16">
        <w:rPr>
          <w:sz w:val="28"/>
          <w:szCs w:val="28"/>
        </w:rPr>
        <w:t>одпрограмма 2 «Развитие инженерной и социальной инфраструктуры»;</w:t>
      </w:r>
    </w:p>
    <w:p w:rsidR="006174D3" w:rsidRPr="00EC6B16" w:rsidRDefault="00CE5254" w:rsidP="006174D3">
      <w:pPr>
        <w:ind w:firstLine="708"/>
        <w:jc w:val="both"/>
        <w:rPr>
          <w:sz w:val="28"/>
          <w:szCs w:val="28"/>
        </w:rPr>
      </w:pPr>
      <w:r w:rsidRPr="00EC6B16">
        <w:rPr>
          <w:sz w:val="28"/>
          <w:szCs w:val="28"/>
        </w:rPr>
        <w:t>п</w:t>
      </w:r>
      <w:r w:rsidR="006174D3" w:rsidRPr="00EC6B16">
        <w:rPr>
          <w:sz w:val="28"/>
          <w:szCs w:val="28"/>
        </w:rPr>
        <w:t>одпрограмма 3 «Развитие градостроительства»;</w:t>
      </w:r>
    </w:p>
    <w:p w:rsidR="006174D3" w:rsidRPr="00EC6B16" w:rsidRDefault="00CE5254" w:rsidP="006174D3">
      <w:pPr>
        <w:ind w:firstLine="708"/>
        <w:jc w:val="both"/>
        <w:rPr>
          <w:sz w:val="28"/>
          <w:szCs w:val="28"/>
        </w:rPr>
      </w:pPr>
      <w:r w:rsidRPr="00EC6B16">
        <w:rPr>
          <w:sz w:val="28"/>
          <w:szCs w:val="28"/>
        </w:rPr>
        <w:t>п</w:t>
      </w:r>
      <w:r w:rsidR="006174D3" w:rsidRPr="00EC6B16">
        <w:rPr>
          <w:sz w:val="28"/>
          <w:szCs w:val="28"/>
        </w:rPr>
        <w:t>одпрограмма 4 «Повышение уровня обеспеченности жильем жителей Северодвинска, нуждающихся в улучшении жилищных условий»;</w:t>
      </w:r>
    </w:p>
    <w:p w:rsidR="006174D3" w:rsidRPr="00EC6B16" w:rsidRDefault="00CE5254" w:rsidP="006174D3">
      <w:pPr>
        <w:ind w:firstLine="708"/>
        <w:jc w:val="both"/>
        <w:rPr>
          <w:sz w:val="28"/>
          <w:szCs w:val="28"/>
        </w:rPr>
      </w:pPr>
      <w:r w:rsidRPr="00EC6B16">
        <w:rPr>
          <w:sz w:val="28"/>
          <w:szCs w:val="28"/>
        </w:rPr>
        <w:t>о</w:t>
      </w:r>
      <w:r w:rsidR="006174D3" w:rsidRPr="00EC6B16">
        <w:rPr>
          <w:sz w:val="28"/>
          <w:szCs w:val="28"/>
        </w:rPr>
        <w:t>беспечивающая подпрограмма.</w:t>
      </w:r>
    </w:p>
    <w:p w:rsidR="001E75FA" w:rsidRPr="00EC6B16" w:rsidRDefault="001E75FA" w:rsidP="001E75FA">
      <w:pPr>
        <w:pStyle w:val="00"/>
        <w:ind w:firstLine="709"/>
        <w:rPr>
          <w:sz w:val="28"/>
          <w:szCs w:val="28"/>
        </w:rPr>
      </w:pPr>
      <w:r w:rsidRPr="00EC6B16">
        <w:rPr>
          <w:sz w:val="28"/>
          <w:szCs w:val="28"/>
        </w:rPr>
        <w:t>Результаты реализации значения показателей цели</w:t>
      </w:r>
      <w:r w:rsidR="00B32E07" w:rsidRPr="00EC6B16">
        <w:rPr>
          <w:sz w:val="28"/>
          <w:szCs w:val="28"/>
        </w:rPr>
        <w:t xml:space="preserve"> и задач представлены в таблице</w:t>
      </w:r>
      <w:r w:rsidRPr="00EC6B16">
        <w:rPr>
          <w:sz w:val="28"/>
          <w:szCs w:val="28"/>
        </w:rPr>
        <w:t>.</w:t>
      </w:r>
    </w:p>
    <w:p w:rsidR="001E75FA" w:rsidRPr="00EC6B16" w:rsidRDefault="001E75FA" w:rsidP="001E75FA">
      <w:pPr>
        <w:autoSpaceDE w:val="0"/>
        <w:ind w:firstLine="709"/>
        <w:jc w:val="right"/>
        <w:rPr>
          <w:sz w:val="28"/>
          <w:szCs w:val="28"/>
        </w:rPr>
      </w:pPr>
      <w:r w:rsidRPr="00EC6B16">
        <w:rPr>
          <w:sz w:val="28"/>
          <w:szCs w:val="28"/>
        </w:rPr>
        <w:t xml:space="preserve">Таблица </w:t>
      </w:r>
      <w:r w:rsidR="00B32E07" w:rsidRPr="00EC6B16">
        <w:rPr>
          <w:sz w:val="28"/>
          <w:szCs w:val="28"/>
        </w:rPr>
        <w:t>4</w:t>
      </w:r>
    </w:p>
    <w:p w:rsidR="001E75FA" w:rsidRPr="00EC6B16" w:rsidRDefault="001E75FA" w:rsidP="001E75FA">
      <w:pPr>
        <w:pStyle w:val="02"/>
        <w:rPr>
          <w:rFonts w:ascii="Times New Roman" w:hAnsi="Times New Roman"/>
          <w:sz w:val="28"/>
          <w:szCs w:val="28"/>
        </w:rPr>
      </w:pPr>
      <w:r w:rsidRPr="00EC6B16">
        <w:rPr>
          <w:rFonts w:ascii="Times New Roman" w:hAnsi="Times New Roman"/>
          <w:sz w:val="28"/>
          <w:szCs w:val="28"/>
        </w:rPr>
        <w:t xml:space="preserve">Результаты реализации – значения показателей цели и задач </w:t>
      </w:r>
    </w:p>
    <w:p w:rsidR="001E75FA" w:rsidRPr="00EC6B16" w:rsidRDefault="001E75FA" w:rsidP="001E75FA">
      <w:pPr>
        <w:autoSpaceDE w:val="0"/>
        <w:ind w:firstLine="709"/>
        <w:jc w:val="right"/>
        <w:rPr>
          <w:color w:val="FF0000"/>
          <w:sz w:val="28"/>
          <w:szCs w:val="28"/>
        </w:rPr>
      </w:pP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1441"/>
        <w:gridCol w:w="1665"/>
      </w:tblGrid>
      <w:tr w:rsidR="001E75FA" w:rsidRPr="00EC6B16" w:rsidTr="001E75FA">
        <w:trPr>
          <w:trHeight w:val="1114"/>
        </w:trPr>
        <w:tc>
          <w:tcPr>
            <w:tcW w:w="6371" w:type="dxa"/>
            <w:shd w:val="clear" w:color="auto" w:fill="auto"/>
            <w:noWrap/>
            <w:vAlign w:val="center"/>
          </w:tcPr>
          <w:p w:rsidR="001E75FA" w:rsidRPr="00EC6B16" w:rsidRDefault="001E75FA" w:rsidP="001E75FA">
            <w:pPr>
              <w:autoSpaceDE w:val="0"/>
              <w:snapToGrid w:val="0"/>
              <w:jc w:val="center"/>
            </w:pPr>
            <w:r w:rsidRPr="00EC6B16">
              <w:t>Наименование целевого показателя</w:t>
            </w:r>
          </w:p>
        </w:tc>
        <w:tc>
          <w:tcPr>
            <w:tcW w:w="1441" w:type="dxa"/>
            <w:shd w:val="clear" w:color="auto" w:fill="auto"/>
            <w:noWrap/>
            <w:vAlign w:val="center"/>
          </w:tcPr>
          <w:p w:rsidR="001E75FA" w:rsidRPr="00EC6B16" w:rsidRDefault="001E75FA" w:rsidP="001E75FA">
            <w:pPr>
              <w:autoSpaceDE w:val="0"/>
              <w:snapToGrid w:val="0"/>
              <w:jc w:val="center"/>
            </w:pPr>
            <w:r w:rsidRPr="00EC6B16">
              <w:t>Единица</w:t>
            </w:r>
            <w:r w:rsidRPr="00EC6B16">
              <w:br/>
              <w:t>измерения</w:t>
            </w:r>
          </w:p>
        </w:tc>
        <w:tc>
          <w:tcPr>
            <w:tcW w:w="1665" w:type="dxa"/>
            <w:shd w:val="clear" w:color="auto" w:fill="auto"/>
            <w:noWrap/>
            <w:vAlign w:val="center"/>
          </w:tcPr>
          <w:p w:rsidR="001E75FA" w:rsidRPr="00EC6B16" w:rsidRDefault="001E75FA" w:rsidP="001E75FA">
            <w:pPr>
              <w:autoSpaceDE w:val="0"/>
              <w:snapToGrid w:val="0"/>
              <w:jc w:val="center"/>
            </w:pPr>
            <w:r w:rsidRPr="00EC6B16">
              <w:t>Значения целевых показателей</w:t>
            </w:r>
          </w:p>
          <w:p w:rsidR="001E75FA" w:rsidRPr="00EC6B16" w:rsidRDefault="001E75FA" w:rsidP="001E75FA">
            <w:pPr>
              <w:autoSpaceDE w:val="0"/>
              <w:snapToGrid w:val="0"/>
              <w:jc w:val="center"/>
            </w:pPr>
            <w:r w:rsidRPr="00EC6B16">
              <w:t>(2028 год)</w:t>
            </w:r>
          </w:p>
        </w:tc>
      </w:tr>
      <w:tr w:rsidR="001E75FA" w:rsidRPr="00EC6B16" w:rsidTr="001E75FA">
        <w:trPr>
          <w:trHeight w:val="567"/>
        </w:trPr>
        <w:tc>
          <w:tcPr>
            <w:tcW w:w="6371" w:type="dxa"/>
            <w:shd w:val="clear" w:color="auto" w:fill="auto"/>
            <w:noWrap/>
            <w:vAlign w:val="center"/>
          </w:tcPr>
          <w:p w:rsidR="001E75FA" w:rsidRPr="00EC6B16" w:rsidRDefault="001E75FA">
            <w:pPr>
              <w:jc w:val="both"/>
            </w:pPr>
            <w:r w:rsidRPr="00EC6B16">
              <w:t>Показатель 1 «Годовой объем ввода жилья»</w:t>
            </w:r>
          </w:p>
        </w:tc>
        <w:tc>
          <w:tcPr>
            <w:tcW w:w="1441" w:type="dxa"/>
            <w:shd w:val="clear" w:color="auto" w:fill="auto"/>
            <w:noWrap/>
            <w:vAlign w:val="center"/>
          </w:tcPr>
          <w:p w:rsidR="001E75FA" w:rsidRPr="00EC6B16" w:rsidRDefault="001E75FA">
            <w:pPr>
              <w:jc w:val="center"/>
            </w:pPr>
            <w:r w:rsidRPr="00EC6B16">
              <w:t>кв. м</w:t>
            </w:r>
          </w:p>
        </w:tc>
        <w:tc>
          <w:tcPr>
            <w:tcW w:w="1665" w:type="dxa"/>
            <w:shd w:val="clear" w:color="auto" w:fill="auto"/>
            <w:noWrap/>
            <w:vAlign w:val="center"/>
          </w:tcPr>
          <w:p w:rsidR="001E75FA" w:rsidRPr="00EC6B16" w:rsidRDefault="001E75FA">
            <w:pPr>
              <w:jc w:val="center"/>
            </w:pPr>
            <w:r w:rsidRPr="00EC6B16">
              <w:t>40 000,0</w:t>
            </w:r>
          </w:p>
        </w:tc>
      </w:tr>
      <w:tr w:rsidR="001E75FA" w:rsidRPr="00EC6B16" w:rsidTr="001E75FA">
        <w:trPr>
          <w:trHeight w:val="300"/>
        </w:trPr>
        <w:tc>
          <w:tcPr>
            <w:tcW w:w="6371" w:type="dxa"/>
            <w:shd w:val="clear" w:color="auto" w:fill="auto"/>
            <w:noWrap/>
            <w:vAlign w:val="center"/>
          </w:tcPr>
          <w:p w:rsidR="001E75FA" w:rsidRPr="00EC6B16" w:rsidRDefault="001E75FA" w:rsidP="001E75FA">
            <w:r w:rsidRPr="00EC6B16">
              <w:t>Показатель 2 «Общая площадь жилищного фонда городского округа Архангельской области «Северодвинск» в расчете на одного жителя Северодвинска»</w:t>
            </w:r>
          </w:p>
        </w:tc>
        <w:tc>
          <w:tcPr>
            <w:tcW w:w="1441" w:type="dxa"/>
            <w:shd w:val="clear" w:color="auto" w:fill="auto"/>
            <w:noWrap/>
            <w:vAlign w:val="center"/>
          </w:tcPr>
          <w:p w:rsidR="001E75FA" w:rsidRPr="00EC6B16" w:rsidRDefault="001E75FA">
            <w:pPr>
              <w:jc w:val="center"/>
            </w:pPr>
            <w:r w:rsidRPr="00EC6B16">
              <w:t xml:space="preserve">кв. м </w:t>
            </w:r>
          </w:p>
        </w:tc>
        <w:tc>
          <w:tcPr>
            <w:tcW w:w="1665" w:type="dxa"/>
            <w:shd w:val="clear" w:color="auto" w:fill="auto"/>
            <w:noWrap/>
            <w:vAlign w:val="center"/>
          </w:tcPr>
          <w:p w:rsidR="001E75FA" w:rsidRPr="00EC6B16" w:rsidRDefault="001E75FA">
            <w:pPr>
              <w:jc w:val="center"/>
            </w:pPr>
            <w:r w:rsidRPr="00EC6B16">
              <w:t>27,32</w:t>
            </w:r>
          </w:p>
        </w:tc>
      </w:tr>
      <w:tr w:rsidR="001E75FA" w:rsidRPr="00EC6B16" w:rsidTr="001E75FA">
        <w:trPr>
          <w:trHeight w:val="300"/>
        </w:trPr>
        <w:tc>
          <w:tcPr>
            <w:tcW w:w="6371" w:type="dxa"/>
            <w:shd w:val="clear" w:color="auto" w:fill="auto"/>
            <w:noWrap/>
            <w:vAlign w:val="center"/>
          </w:tcPr>
          <w:p w:rsidR="001E75FA" w:rsidRPr="00EC6B16" w:rsidRDefault="001E75FA" w:rsidP="001E75FA">
            <w:r w:rsidRPr="00EC6B16">
              <w:t>Показатель 3 «Доля ветхих и аварийных многоквартирных домов в городском округе Архангельской области «Северодвинск»</w:t>
            </w:r>
          </w:p>
        </w:tc>
        <w:tc>
          <w:tcPr>
            <w:tcW w:w="1441" w:type="dxa"/>
            <w:shd w:val="clear" w:color="auto" w:fill="auto"/>
            <w:noWrap/>
            <w:vAlign w:val="center"/>
          </w:tcPr>
          <w:p w:rsidR="001E75FA" w:rsidRPr="00EC6B16" w:rsidRDefault="001E75FA">
            <w:pPr>
              <w:jc w:val="center"/>
            </w:pPr>
            <w:r w:rsidRPr="00EC6B16">
              <w:t xml:space="preserve">% </w:t>
            </w:r>
          </w:p>
        </w:tc>
        <w:tc>
          <w:tcPr>
            <w:tcW w:w="1665" w:type="dxa"/>
            <w:shd w:val="clear" w:color="auto" w:fill="auto"/>
            <w:noWrap/>
            <w:vAlign w:val="center"/>
          </w:tcPr>
          <w:p w:rsidR="001E75FA" w:rsidRPr="00EC6B16" w:rsidRDefault="001E75FA">
            <w:pPr>
              <w:jc w:val="center"/>
            </w:pPr>
            <w:r w:rsidRPr="00EC6B16">
              <w:t>1,67</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4 «Доля семей, улучшивших жилищные условия в отчетном году, в общей численности населения, состоящего на учете в качестве нуждающегося в жилых помещениях»</w:t>
            </w:r>
          </w:p>
        </w:tc>
        <w:tc>
          <w:tcPr>
            <w:tcW w:w="1441" w:type="dxa"/>
            <w:shd w:val="clear" w:color="auto" w:fill="auto"/>
            <w:noWrap/>
            <w:vAlign w:val="center"/>
          </w:tcPr>
          <w:p w:rsidR="001E75FA" w:rsidRPr="00EC6B16" w:rsidRDefault="001E75FA">
            <w:pPr>
              <w:jc w:val="center"/>
            </w:pPr>
            <w:r w:rsidRPr="00EC6B16">
              <w:t xml:space="preserve">% </w:t>
            </w:r>
          </w:p>
        </w:tc>
        <w:tc>
          <w:tcPr>
            <w:tcW w:w="1665" w:type="dxa"/>
            <w:shd w:val="clear" w:color="auto" w:fill="auto"/>
            <w:noWrap/>
            <w:vAlign w:val="center"/>
          </w:tcPr>
          <w:p w:rsidR="001E75FA" w:rsidRPr="00EC6B16" w:rsidRDefault="001E75FA">
            <w:pPr>
              <w:jc w:val="center"/>
            </w:pPr>
            <w:r w:rsidRPr="00EC6B16">
              <w:t>0,5</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 xml:space="preserve">Показатель 5 «Доля молодых семей, получивших социальные выплаты </w:t>
            </w:r>
            <w:r w:rsidRPr="00EC6B16">
              <w:br w:type="page"/>
              <w:t>(от общего количества молодых семей, нуждающихся в улучшении жилищных условий)»</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30,00</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6 «Плотность жилого фонда»</w:t>
            </w:r>
          </w:p>
        </w:tc>
        <w:tc>
          <w:tcPr>
            <w:tcW w:w="1441" w:type="dxa"/>
            <w:shd w:val="clear" w:color="auto" w:fill="auto"/>
            <w:noWrap/>
            <w:vAlign w:val="center"/>
          </w:tcPr>
          <w:p w:rsidR="001E75FA" w:rsidRPr="00EC6B16" w:rsidRDefault="001E75FA">
            <w:pPr>
              <w:jc w:val="center"/>
            </w:pPr>
            <w:r w:rsidRPr="00EC6B16">
              <w:t>кв. м/га</w:t>
            </w:r>
          </w:p>
        </w:tc>
        <w:tc>
          <w:tcPr>
            <w:tcW w:w="1665" w:type="dxa"/>
            <w:shd w:val="clear" w:color="auto" w:fill="auto"/>
            <w:noWrap/>
            <w:vAlign w:val="center"/>
          </w:tcPr>
          <w:p w:rsidR="001E75FA" w:rsidRPr="00EC6B16" w:rsidRDefault="001E75FA">
            <w:pPr>
              <w:jc w:val="center"/>
            </w:pPr>
            <w:r w:rsidRPr="00EC6B16">
              <w:t>40,3</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7 «Количество инвестиционных проектов, реализованных на территории городского округа, направленных на развитие инженерной инфраструктуры»</w:t>
            </w:r>
          </w:p>
        </w:tc>
        <w:tc>
          <w:tcPr>
            <w:tcW w:w="1441" w:type="dxa"/>
            <w:shd w:val="clear" w:color="auto" w:fill="auto"/>
            <w:noWrap/>
            <w:vAlign w:val="center"/>
          </w:tcPr>
          <w:p w:rsidR="001E75FA" w:rsidRPr="00EC6B16" w:rsidRDefault="001E75FA">
            <w:pPr>
              <w:jc w:val="center"/>
            </w:pPr>
            <w:r w:rsidRPr="00EC6B16">
              <w:t>ед.</w:t>
            </w:r>
          </w:p>
        </w:tc>
        <w:tc>
          <w:tcPr>
            <w:tcW w:w="1665" w:type="dxa"/>
            <w:shd w:val="clear" w:color="auto" w:fill="auto"/>
            <w:noWrap/>
            <w:vAlign w:val="center"/>
          </w:tcPr>
          <w:p w:rsidR="001E75FA" w:rsidRPr="00EC6B16" w:rsidRDefault="001E75FA">
            <w:pPr>
              <w:jc w:val="center"/>
            </w:pPr>
            <w:r w:rsidRPr="00EC6B16">
              <w:t>19</w:t>
            </w:r>
          </w:p>
        </w:tc>
      </w:tr>
      <w:tr w:rsidR="00B60513" w:rsidRPr="00EC6B16" w:rsidTr="00B60513">
        <w:trPr>
          <w:trHeight w:val="421"/>
        </w:trPr>
        <w:tc>
          <w:tcPr>
            <w:tcW w:w="9477" w:type="dxa"/>
            <w:gridSpan w:val="3"/>
            <w:shd w:val="clear" w:color="auto" w:fill="auto"/>
            <w:noWrap/>
            <w:vAlign w:val="center"/>
          </w:tcPr>
          <w:p w:rsidR="001E75FA" w:rsidRPr="00EC6B16" w:rsidRDefault="001E75FA" w:rsidP="00B60513">
            <w:r w:rsidRPr="00EC6B16">
              <w:t>Подпрограмма 1 «Содействие развитию жилищного строительства Северодвинска»</w:t>
            </w:r>
          </w:p>
        </w:tc>
      </w:tr>
      <w:tr w:rsidR="00B60513" w:rsidRPr="00EC6B16" w:rsidTr="00B60513">
        <w:trPr>
          <w:trHeight w:val="555"/>
        </w:trPr>
        <w:tc>
          <w:tcPr>
            <w:tcW w:w="9477" w:type="dxa"/>
            <w:gridSpan w:val="3"/>
            <w:shd w:val="clear" w:color="auto" w:fill="auto"/>
            <w:noWrap/>
            <w:vAlign w:val="center"/>
          </w:tcPr>
          <w:p w:rsidR="001E75FA" w:rsidRPr="00EC6B16" w:rsidRDefault="001E75FA" w:rsidP="00B60513">
            <w:r w:rsidRPr="00EC6B16">
              <w:t>Задача 1 «Обеспечение условий для строительства жилья в Северодвинске»</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 xml:space="preserve">Показатель 1 «Общая площадь введенных в эксплуатацию жилых помещений в рамках реализации программы переселения граждан из аварийного жилищного фонда, </w:t>
            </w:r>
            <w:r w:rsidRPr="00EC6B16">
              <w:br/>
              <w:t>в расчете на одного жителя Северодвинска»</w:t>
            </w:r>
          </w:p>
        </w:tc>
        <w:tc>
          <w:tcPr>
            <w:tcW w:w="1441" w:type="dxa"/>
            <w:shd w:val="clear" w:color="auto" w:fill="auto"/>
            <w:noWrap/>
            <w:vAlign w:val="center"/>
          </w:tcPr>
          <w:p w:rsidR="001E75FA" w:rsidRPr="00EC6B16" w:rsidRDefault="001E75FA">
            <w:pPr>
              <w:jc w:val="center"/>
            </w:pPr>
            <w:r w:rsidRPr="00EC6B16">
              <w:t>кв. м</w:t>
            </w:r>
          </w:p>
        </w:tc>
        <w:tc>
          <w:tcPr>
            <w:tcW w:w="1665" w:type="dxa"/>
            <w:shd w:val="clear" w:color="auto" w:fill="auto"/>
            <w:noWrap/>
            <w:vAlign w:val="center"/>
          </w:tcPr>
          <w:p w:rsidR="001E75FA" w:rsidRPr="00EC6B16" w:rsidRDefault="001E75FA">
            <w:pPr>
              <w:jc w:val="center"/>
            </w:pPr>
            <w:r w:rsidRPr="00EC6B16">
              <w:t>0,012</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2 «Доля площади жилых помещений, введенных в действие за год, в рамках реализации программы переселения в годовом объеме ввода жилья в Северодвинске»</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5,3</w:t>
            </w:r>
          </w:p>
        </w:tc>
      </w:tr>
      <w:tr w:rsidR="00B60513" w:rsidRPr="00EC6B16" w:rsidTr="00B60513">
        <w:trPr>
          <w:trHeight w:val="454"/>
        </w:trPr>
        <w:tc>
          <w:tcPr>
            <w:tcW w:w="9477" w:type="dxa"/>
            <w:gridSpan w:val="3"/>
            <w:shd w:val="clear" w:color="auto" w:fill="auto"/>
            <w:noWrap/>
            <w:vAlign w:val="center"/>
          </w:tcPr>
          <w:p w:rsidR="001E75FA" w:rsidRPr="00EC6B16" w:rsidRDefault="001E75FA" w:rsidP="00B60513">
            <w:r w:rsidRPr="00EC6B16">
              <w:t>Задача 2 «Переселение граждан из аварийного жилищного фонда»</w:t>
            </w:r>
          </w:p>
        </w:tc>
      </w:tr>
      <w:tr w:rsidR="001E75FA" w:rsidRPr="00EC6B16" w:rsidTr="001E75FA">
        <w:trPr>
          <w:trHeight w:val="300"/>
        </w:trPr>
        <w:tc>
          <w:tcPr>
            <w:tcW w:w="6371" w:type="dxa"/>
            <w:shd w:val="clear" w:color="auto" w:fill="auto"/>
            <w:noWrap/>
            <w:vAlign w:val="center"/>
          </w:tcPr>
          <w:p w:rsidR="001E75FA" w:rsidRPr="00EC6B16" w:rsidRDefault="001E75FA" w:rsidP="001C2D2B">
            <w:r w:rsidRPr="00EC6B16">
              <w:t xml:space="preserve">Показатель 1 «Доля жилых помещений, выкупаемых </w:t>
            </w:r>
            <w:r w:rsidR="00B60513" w:rsidRPr="00EC6B16">
              <w:br/>
            </w:r>
            <w:r w:rsidRPr="00EC6B16">
              <w:t>у собственников в рамках программы переселения, в общей площади аварийного жилищного фонда»</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0,62</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 xml:space="preserve">Показатель 2 «Доля жителей Северодвинска, переселенных из аварийного жилищного фонда, в общей численности населения, проживающего в аварийном </w:t>
            </w:r>
            <w:r w:rsidRPr="00EC6B16">
              <w:br/>
              <w:t>и непригодном для проживания жилищном фонде»</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9,2</w:t>
            </w:r>
          </w:p>
        </w:tc>
      </w:tr>
      <w:tr w:rsidR="00B60513" w:rsidRPr="00EC6B16" w:rsidTr="00B60513">
        <w:trPr>
          <w:trHeight w:val="601"/>
        </w:trPr>
        <w:tc>
          <w:tcPr>
            <w:tcW w:w="9477" w:type="dxa"/>
            <w:gridSpan w:val="3"/>
            <w:shd w:val="clear" w:color="auto" w:fill="auto"/>
            <w:noWrap/>
            <w:vAlign w:val="center"/>
          </w:tcPr>
          <w:p w:rsidR="001E75FA" w:rsidRPr="00EC6B16" w:rsidRDefault="001E75FA" w:rsidP="00B60513">
            <w:r w:rsidRPr="00EC6B16">
              <w:t>Подпрограмма 2 «Развитие инженерной и социальной инфраструктуры»</w:t>
            </w:r>
          </w:p>
        </w:tc>
      </w:tr>
      <w:tr w:rsidR="00B60513" w:rsidRPr="00EC6B16" w:rsidTr="00B60513">
        <w:trPr>
          <w:trHeight w:val="553"/>
        </w:trPr>
        <w:tc>
          <w:tcPr>
            <w:tcW w:w="9477" w:type="dxa"/>
            <w:gridSpan w:val="3"/>
            <w:shd w:val="clear" w:color="auto" w:fill="auto"/>
            <w:noWrap/>
            <w:vAlign w:val="center"/>
          </w:tcPr>
          <w:p w:rsidR="001E75FA" w:rsidRPr="00EC6B16" w:rsidRDefault="001E75FA" w:rsidP="00B60513">
            <w:r w:rsidRPr="00EC6B16">
              <w:t>Задача 1 «Развитие инженерной инфраструктуры»</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1 «Плотность автомобильных дорог Северодвинска»</w:t>
            </w:r>
          </w:p>
        </w:tc>
        <w:tc>
          <w:tcPr>
            <w:tcW w:w="1441" w:type="dxa"/>
            <w:shd w:val="clear" w:color="auto" w:fill="auto"/>
            <w:noWrap/>
            <w:vAlign w:val="center"/>
          </w:tcPr>
          <w:p w:rsidR="001E75FA" w:rsidRPr="00EC6B16" w:rsidRDefault="001E75FA">
            <w:pPr>
              <w:jc w:val="center"/>
            </w:pPr>
            <w:r w:rsidRPr="00EC6B16">
              <w:t>км/га</w:t>
            </w:r>
          </w:p>
        </w:tc>
        <w:tc>
          <w:tcPr>
            <w:tcW w:w="1665" w:type="dxa"/>
            <w:shd w:val="clear" w:color="auto" w:fill="auto"/>
            <w:noWrap/>
            <w:vAlign w:val="center"/>
          </w:tcPr>
          <w:p w:rsidR="001E75FA" w:rsidRPr="00EC6B16" w:rsidRDefault="001E75FA">
            <w:pPr>
              <w:jc w:val="center"/>
            </w:pPr>
            <w:r w:rsidRPr="00EC6B16">
              <w:t>2,25</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2 «Обеспеченность территории городского округа Архангельской области «Северодвинск» муниципальными инженерными сетями»</w:t>
            </w:r>
          </w:p>
        </w:tc>
        <w:tc>
          <w:tcPr>
            <w:tcW w:w="1441" w:type="dxa"/>
            <w:shd w:val="clear" w:color="auto" w:fill="auto"/>
            <w:noWrap/>
            <w:vAlign w:val="center"/>
          </w:tcPr>
          <w:p w:rsidR="001E75FA" w:rsidRPr="00EC6B16" w:rsidRDefault="001E75FA">
            <w:pPr>
              <w:jc w:val="center"/>
            </w:pPr>
            <w:r w:rsidRPr="00EC6B16">
              <w:t>км/км</w:t>
            </w:r>
            <w:r w:rsidRPr="00EC6B16">
              <w:rPr>
                <w:vertAlign w:val="superscript"/>
              </w:rPr>
              <w:t>2</w:t>
            </w:r>
          </w:p>
        </w:tc>
        <w:tc>
          <w:tcPr>
            <w:tcW w:w="1665" w:type="dxa"/>
            <w:shd w:val="clear" w:color="auto" w:fill="auto"/>
            <w:noWrap/>
            <w:vAlign w:val="center"/>
          </w:tcPr>
          <w:p w:rsidR="001E75FA" w:rsidRPr="00EC6B16" w:rsidRDefault="001E75FA">
            <w:pPr>
              <w:jc w:val="center"/>
            </w:pPr>
            <w:r w:rsidRPr="00EC6B16">
              <w:t>0,624</w:t>
            </w:r>
          </w:p>
        </w:tc>
      </w:tr>
      <w:tr w:rsidR="00B60513" w:rsidRPr="00EC6B16" w:rsidTr="00B60513">
        <w:trPr>
          <w:trHeight w:val="567"/>
        </w:trPr>
        <w:tc>
          <w:tcPr>
            <w:tcW w:w="9477" w:type="dxa"/>
            <w:gridSpan w:val="3"/>
            <w:shd w:val="clear" w:color="auto" w:fill="auto"/>
            <w:noWrap/>
            <w:vAlign w:val="center"/>
          </w:tcPr>
          <w:p w:rsidR="001E75FA" w:rsidRPr="00EC6B16" w:rsidRDefault="001E75FA" w:rsidP="00B60513">
            <w:r w:rsidRPr="00EC6B16">
              <w:t>Задача 2 «Развитие социальной инфраструктуры»</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1 «Уровень наполняемости детских дошкольных учреждений»</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118,9</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Показатель 2 «Количество реализованных инвестиционных проектов, направленных на развитие социальной инфраструктуры»</w:t>
            </w:r>
          </w:p>
        </w:tc>
        <w:tc>
          <w:tcPr>
            <w:tcW w:w="1441" w:type="dxa"/>
            <w:shd w:val="clear" w:color="auto" w:fill="auto"/>
            <w:noWrap/>
            <w:vAlign w:val="center"/>
          </w:tcPr>
          <w:p w:rsidR="001E75FA" w:rsidRPr="00EC6B16" w:rsidRDefault="001E75FA">
            <w:pPr>
              <w:jc w:val="center"/>
            </w:pPr>
            <w:r w:rsidRPr="00EC6B16">
              <w:t>ед.</w:t>
            </w:r>
          </w:p>
        </w:tc>
        <w:tc>
          <w:tcPr>
            <w:tcW w:w="1665" w:type="dxa"/>
            <w:shd w:val="clear" w:color="auto" w:fill="auto"/>
            <w:noWrap/>
            <w:vAlign w:val="center"/>
          </w:tcPr>
          <w:p w:rsidR="001E75FA" w:rsidRPr="00EC6B16" w:rsidRDefault="001E75FA">
            <w:pPr>
              <w:jc w:val="center"/>
            </w:pPr>
            <w:r w:rsidRPr="00EC6B16">
              <w:t>4</w:t>
            </w:r>
          </w:p>
        </w:tc>
      </w:tr>
      <w:tr w:rsidR="00B60513" w:rsidRPr="00EC6B16" w:rsidTr="00B60513">
        <w:trPr>
          <w:trHeight w:val="425"/>
        </w:trPr>
        <w:tc>
          <w:tcPr>
            <w:tcW w:w="9477" w:type="dxa"/>
            <w:gridSpan w:val="3"/>
            <w:shd w:val="clear" w:color="auto" w:fill="auto"/>
            <w:noWrap/>
            <w:vAlign w:val="center"/>
          </w:tcPr>
          <w:p w:rsidR="001E75FA" w:rsidRPr="00EC6B16" w:rsidRDefault="001E75FA" w:rsidP="00B60513">
            <w:r w:rsidRPr="00EC6B16">
              <w:t>Подпрограмма 3 «Развитие градостроительства»</w:t>
            </w:r>
          </w:p>
        </w:tc>
      </w:tr>
      <w:tr w:rsidR="00B60513" w:rsidRPr="00EC6B16" w:rsidTr="00B60513">
        <w:trPr>
          <w:trHeight w:val="715"/>
        </w:trPr>
        <w:tc>
          <w:tcPr>
            <w:tcW w:w="9477" w:type="dxa"/>
            <w:gridSpan w:val="3"/>
            <w:shd w:val="clear" w:color="auto" w:fill="auto"/>
            <w:noWrap/>
            <w:vAlign w:val="center"/>
          </w:tcPr>
          <w:p w:rsidR="001E75FA" w:rsidRPr="00EC6B16" w:rsidRDefault="001E75FA" w:rsidP="00060E61">
            <w:r w:rsidRPr="00EC6B16">
              <w:t>Задача 1 «Оптимизация системы территориального планирования городского округа Архангельской области «Северодвинск»</w:t>
            </w:r>
          </w:p>
        </w:tc>
      </w:tr>
      <w:tr w:rsidR="001E75FA" w:rsidRPr="00EC6B16" w:rsidTr="001E75FA">
        <w:trPr>
          <w:trHeight w:val="300"/>
        </w:trPr>
        <w:tc>
          <w:tcPr>
            <w:tcW w:w="6371" w:type="dxa"/>
            <w:shd w:val="clear" w:color="auto" w:fill="auto"/>
            <w:noWrap/>
            <w:vAlign w:val="center"/>
          </w:tcPr>
          <w:p w:rsidR="001E75FA" w:rsidRPr="00EC6B16" w:rsidRDefault="001E75FA" w:rsidP="00B60513">
            <w:r w:rsidRPr="00EC6B16">
              <w:t xml:space="preserve">Показатель 1 «Доля градостроительных кварталов, </w:t>
            </w:r>
            <w:r w:rsidR="00B60513" w:rsidRPr="00EC6B16">
              <w:br/>
            </w:r>
            <w:r w:rsidRPr="00EC6B16">
              <w:t>в отношении которых требуется подготовка проектов планировки и межевания»</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1,0</w:t>
            </w:r>
          </w:p>
        </w:tc>
      </w:tr>
      <w:tr w:rsidR="001E75FA" w:rsidRPr="00EC6B16" w:rsidTr="001E75FA">
        <w:trPr>
          <w:trHeight w:val="300"/>
        </w:trPr>
        <w:tc>
          <w:tcPr>
            <w:tcW w:w="6371" w:type="dxa"/>
            <w:shd w:val="clear" w:color="auto" w:fill="auto"/>
            <w:noWrap/>
            <w:vAlign w:val="center"/>
          </w:tcPr>
          <w:p w:rsidR="001E75FA" w:rsidRPr="00EC6B16" w:rsidRDefault="00060E61" w:rsidP="001C2D2B">
            <w:r w:rsidRPr="00EC6B16">
              <w:t>Показатель 2 «</w:t>
            </w:r>
            <w:r w:rsidR="007F6B71" w:rsidRPr="00EC6B16">
              <w:t xml:space="preserve">Уровень обеспеченности </w:t>
            </w:r>
            <w:r w:rsidR="001E75FA" w:rsidRPr="00EC6B16">
              <w:t>городского округа Архангельской области «Северодвинск» генеральными планами населенных пунктов»</w:t>
            </w:r>
          </w:p>
        </w:tc>
        <w:tc>
          <w:tcPr>
            <w:tcW w:w="1441" w:type="dxa"/>
            <w:shd w:val="clear" w:color="auto" w:fill="auto"/>
            <w:noWrap/>
            <w:vAlign w:val="center"/>
          </w:tcPr>
          <w:p w:rsidR="001E75FA" w:rsidRPr="00EC6B16" w:rsidRDefault="001E75FA">
            <w:pPr>
              <w:jc w:val="center"/>
            </w:pPr>
            <w:r w:rsidRPr="00EC6B16">
              <w:t>%</w:t>
            </w:r>
          </w:p>
        </w:tc>
        <w:tc>
          <w:tcPr>
            <w:tcW w:w="1665" w:type="dxa"/>
            <w:shd w:val="clear" w:color="auto" w:fill="auto"/>
            <w:noWrap/>
            <w:vAlign w:val="center"/>
          </w:tcPr>
          <w:p w:rsidR="001E75FA" w:rsidRPr="00EC6B16" w:rsidRDefault="001E75FA">
            <w:pPr>
              <w:jc w:val="center"/>
            </w:pPr>
            <w:r w:rsidRPr="00EC6B16">
              <w:t>100,0</w:t>
            </w:r>
          </w:p>
        </w:tc>
      </w:tr>
      <w:tr w:rsidR="00B60513" w:rsidRPr="00EC6B16" w:rsidTr="00B60513">
        <w:trPr>
          <w:trHeight w:val="402"/>
        </w:trPr>
        <w:tc>
          <w:tcPr>
            <w:tcW w:w="9477" w:type="dxa"/>
            <w:gridSpan w:val="3"/>
            <w:shd w:val="clear" w:color="auto" w:fill="auto"/>
            <w:noWrap/>
            <w:vAlign w:val="center"/>
          </w:tcPr>
          <w:p w:rsidR="001E75FA" w:rsidRPr="00EC6B16" w:rsidRDefault="001E75FA" w:rsidP="00B60513">
            <w:r w:rsidRPr="00EC6B16">
              <w:t>Задача 2 «Реализация градостроительной политики»</w:t>
            </w:r>
          </w:p>
        </w:tc>
      </w:tr>
      <w:tr w:rsidR="001E75FA" w:rsidRPr="00EC6B16" w:rsidTr="001E75FA">
        <w:trPr>
          <w:trHeight w:val="300"/>
        </w:trPr>
        <w:tc>
          <w:tcPr>
            <w:tcW w:w="6371" w:type="dxa"/>
            <w:shd w:val="clear" w:color="auto" w:fill="auto"/>
            <w:noWrap/>
            <w:vAlign w:val="center"/>
          </w:tcPr>
          <w:p w:rsidR="001E75FA" w:rsidRPr="00EC6B16" w:rsidRDefault="001E75FA" w:rsidP="00060E61">
            <w:r w:rsidRPr="00EC6B16">
              <w:t>Показатель 1 «Общая площадь введенных в эксплуатацию жилых помещений, приходящаяся в среднем на одного жителя (в год)»</w:t>
            </w:r>
          </w:p>
        </w:tc>
        <w:tc>
          <w:tcPr>
            <w:tcW w:w="1441" w:type="dxa"/>
            <w:shd w:val="clear" w:color="auto" w:fill="auto"/>
            <w:noWrap/>
            <w:vAlign w:val="center"/>
          </w:tcPr>
          <w:p w:rsidR="001E75FA" w:rsidRPr="00EC6B16" w:rsidRDefault="001E75FA">
            <w:pPr>
              <w:jc w:val="center"/>
            </w:pPr>
            <w:r w:rsidRPr="00EC6B16">
              <w:t>кв. м</w:t>
            </w:r>
          </w:p>
        </w:tc>
        <w:tc>
          <w:tcPr>
            <w:tcW w:w="1665" w:type="dxa"/>
            <w:shd w:val="clear" w:color="auto" w:fill="auto"/>
            <w:noWrap/>
            <w:vAlign w:val="center"/>
          </w:tcPr>
          <w:p w:rsidR="001E75FA" w:rsidRPr="00EC6B16" w:rsidRDefault="001E75FA">
            <w:pPr>
              <w:jc w:val="center"/>
            </w:pPr>
            <w:r w:rsidRPr="00EC6B16">
              <w:t>0,23</w:t>
            </w:r>
          </w:p>
        </w:tc>
      </w:tr>
      <w:tr w:rsidR="001E75FA" w:rsidRPr="00EC6B16" w:rsidTr="001E75FA">
        <w:trPr>
          <w:trHeight w:val="300"/>
        </w:trPr>
        <w:tc>
          <w:tcPr>
            <w:tcW w:w="6371" w:type="dxa"/>
            <w:shd w:val="clear" w:color="auto" w:fill="auto"/>
            <w:noWrap/>
            <w:vAlign w:val="center"/>
          </w:tcPr>
          <w:p w:rsidR="001E75FA" w:rsidRPr="00EC6B16" w:rsidRDefault="001E75FA" w:rsidP="00060E61">
            <w:r w:rsidRPr="00EC6B16">
              <w:t xml:space="preserve">Показатель 2 «Площадь земельных участков, предоставленных для строительства, в расчете </w:t>
            </w:r>
            <w:r w:rsidR="00B60513" w:rsidRPr="00EC6B16">
              <w:br/>
            </w:r>
            <w:r w:rsidRPr="00EC6B16">
              <w:t>на 10 тыс. чел. населения»</w:t>
            </w:r>
          </w:p>
        </w:tc>
        <w:tc>
          <w:tcPr>
            <w:tcW w:w="1441" w:type="dxa"/>
            <w:shd w:val="clear" w:color="auto" w:fill="auto"/>
            <w:noWrap/>
            <w:vAlign w:val="center"/>
          </w:tcPr>
          <w:p w:rsidR="001E75FA" w:rsidRPr="00EC6B16" w:rsidRDefault="001E75FA">
            <w:pPr>
              <w:jc w:val="center"/>
            </w:pPr>
            <w:r w:rsidRPr="00EC6B16">
              <w:t>га</w:t>
            </w:r>
          </w:p>
        </w:tc>
        <w:tc>
          <w:tcPr>
            <w:tcW w:w="1665" w:type="dxa"/>
            <w:shd w:val="clear" w:color="auto" w:fill="auto"/>
            <w:noWrap/>
            <w:vAlign w:val="center"/>
          </w:tcPr>
          <w:p w:rsidR="001E75FA" w:rsidRPr="00EC6B16" w:rsidRDefault="001E75FA">
            <w:pPr>
              <w:jc w:val="center"/>
            </w:pPr>
            <w:r w:rsidRPr="00EC6B16">
              <w:t>0,568</w:t>
            </w:r>
          </w:p>
        </w:tc>
      </w:tr>
      <w:tr w:rsidR="00B60513" w:rsidRPr="00EC6B16" w:rsidTr="00B60513">
        <w:trPr>
          <w:trHeight w:val="715"/>
        </w:trPr>
        <w:tc>
          <w:tcPr>
            <w:tcW w:w="9477" w:type="dxa"/>
            <w:gridSpan w:val="3"/>
            <w:shd w:val="clear" w:color="auto" w:fill="auto"/>
            <w:noWrap/>
            <w:vAlign w:val="center"/>
          </w:tcPr>
          <w:p w:rsidR="001E75FA" w:rsidRPr="00EC6B16" w:rsidRDefault="00B60513" w:rsidP="00060E61">
            <w:r w:rsidRPr="00EC6B16">
              <w:t>Задача 3 «Обеспечение эффективного использования и распоряжения земельными ресурсами городского округа Архангельской области «Северодвинск»</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 xml:space="preserve">Показатель 1 «Доля площади земельных участков, предоставленных в целях жилищного строительства, </w:t>
            </w:r>
            <w:r w:rsidRPr="00EC6B16">
              <w:br/>
              <w:t>в общей площади города Северодвинска»</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0,11</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Показатель 2 «Доля многоквартирных домов, расположенных на земельных участках, в отношении которых осуществлен государственный кадастровый учет»</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100</w:t>
            </w:r>
          </w:p>
        </w:tc>
      </w:tr>
      <w:tr w:rsidR="00B60513" w:rsidRPr="00EC6B16" w:rsidTr="00B60513">
        <w:trPr>
          <w:trHeight w:val="876"/>
        </w:trPr>
        <w:tc>
          <w:tcPr>
            <w:tcW w:w="9477" w:type="dxa"/>
            <w:gridSpan w:val="3"/>
            <w:shd w:val="clear" w:color="auto" w:fill="auto"/>
            <w:noWrap/>
            <w:vAlign w:val="center"/>
          </w:tcPr>
          <w:p w:rsidR="00B60513" w:rsidRPr="00EC6B16" w:rsidRDefault="00B60513" w:rsidP="00B60513">
            <w:r w:rsidRPr="00EC6B16">
              <w:t>Подпрограмма 4 «Повышение уровня обеспеченности жильем жителей Северодвинска, нуждающихся в улучшении жилищных условий»</w:t>
            </w:r>
          </w:p>
        </w:tc>
      </w:tr>
      <w:tr w:rsidR="00B60513" w:rsidRPr="00EC6B16" w:rsidTr="00B60513">
        <w:trPr>
          <w:trHeight w:val="563"/>
        </w:trPr>
        <w:tc>
          <w:tcPr>
            <w:tcW w:w="9477" w:type="dxa"/>
            <w:gridSpan w:val="3"/>
            <w:shd w:val="clear" w:color="auto" w:fill="auto"/>
            <w:noWrap/>
            <w:vAlign w:val="center"/>
          </w:tcPr>
          <w:p w:rsidR="001E75FA" w:rsidRPr="00EC6B16" w:rsidRDefault="00B60513" w:rsidP="00060E61">
            <w:r w:rsidRPr="00EC6B16">
              <w:t>Задача 1 «Повышение доступности жилья для молодых семей»</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Показатель 1 «Доля молодых семей, получивших социальные выплаты</w:t>
            </w:r>
            <w:r w:rsidRPr="00EC6B16">
              <w:rPr>
                <w:bCs/>
              </w:rPr>
              <w:t>,</w:t>
            </w:r>
            <w:r w:rsidRPr="00EC6B16">
              <w:t xml:space="preserve"> в общей численности семей, проживающих в Северодвинске»</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0,098</w:t>
            </w:r>
          </w:p>
        </w:tc>
      </w:tr>
      <w:tr w:rsidR="00B60513" w:rsidRPr="00EC6B16" w:rsidTr="001E75FA">
        <w:trPr>
          <w:trHeight w:val="300"/>
        </w:trPr>
        <w:tc>
          <w:tcPr>
            <w:tcW w:w="6371" w:type="dxa"/>
            <w:shd w:val="clear" w:color="auto" w:fill="auto"/>
            <w:noWrap/>
            <w:vAlign w:val="center"/>
          </w:tcPr>
          <w:p w:rsidR="00B60513" w:rsidRPr="00EC6B16" w:rsidRDefault="00B60513" w:rsidP="00677958">
            <w:r w:rsidRPr="00EC6B16">
              <w:t xml:space="preserve">Показатель 2 «Доля средств федерального и областного бюджетов, выделенных городскому округу Архангельской области «Северодвинск», для обеспечения жильем молодых семей (в процентах от </w:t>
            </w:r>
            <w:r w:rsidR="009E635C" w:rsidRPr="00EC6B16">
              <w:t xml:space="preserve">годового </w:t>
            </w:r>
            <w:r w:rsidRPr="00EC6B16">
              <w:t>объема средств федерального и областного бюджетов, выделенных муниципальным образованиям Архангельской области)»</w:t>
            </w:r>
          </w:p>
        </w:tc>
        <w:tc>
          <w:tcPr>
            <w:tcW w:w="1441" w:type="dxa"/>
            <w:shd w:val="clear" w:color="auto" w:fill="auto"/>
            <w:noWrap/>
            <w:vAlign w:val="center"/>
          </w:tcPr>
          <w:p w:rsidR="00B60513" w:rsidRPr="00EC6B16" w:rsidRDefault="00B60513" w:rsidP="009E635C">
            <w:pPr>
              <w:jc w:val="center"/>
            </w:pPr>
            <w:r w:rsidRPr="00EC6B16">
              <w:t xml:space="preserve">% </w:t>
            </w:r>
          </w:p>
        </w:tc>
        <w:tc>
          <w:tcPr>
            <w:tcW w:w="1665" w:type="dxa"/>
            <w:shd w:val="clear" w:color="auto" w:fill="auto"/>
            <w:noWrap/>
            <w:vAlign w:val="center"/>
          </w:tcPr>
          <w:p w:rsidR="00B60513" w:rsidRPr="00EC6B16" w:rsidRDefault="00B60513">
            <w:pPr>
              <w:jc w:val="center"/>
            </w:pPr>
            <w:r w:rsidRPr="00EC6B16">
              <w:t>48,5</w:t>
            </w:r>
          </w:p>
        </w:tc>
      </w:tr>
      <w:tr w:rsidR="00B60513" w:rsidRPr="00EC6B16" w:rsidTr="00B60513">
        <w:trPr>
          <w:trHeight w:val="592"/>
        </w:trPr>
        <w:tc>
          <w:tcPr>
            <w:tcW w:w="9477" w:type="dxa"/>
            <w:gridSpan w:val="3"/>
            <w:shd w:val="clear" w:color="auto" w:fill="auto"/>
            <w:noWrap/>
            <w:vAlign w:val="center"/>
          </w:tcPr>
          <w:p w:rsidR="00B60513" w:rsidRPr="00EC6B16" w:rsidRDefault="00B60513" w:rsidP="00B60513">
            <w:r w:rsidRPr="00EC6B16">
              <w:t>Задача 2 «Обеспечение финансовой поддержкой жителей Северодвинска»</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 xml:space="preserve">Показатель 1 «Доля семей, получивших субсидии </w:t>
            </w:r>
            <w:r w:rsidRPr="00EC6B16">
              <w:br/>
              <w:t>на строительство и приобретение жилья в отчетном году, от общего числа семей, состоящих на учете для получения субсидии»</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7,3</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 xml:space="preserve">Показатель 2 «Доля исполненных решений суда </w:t>
            </w:r>
            <w:r w:rsidRPr="00EC6B16">
              <w:br/>
              <w:t xml:space="preserve">о предоставлении жилых помещений гражданам, </w:t>
            </w:r>
            <w:r w:rsidRPr="00EC6B16">
              <w:br/>
              <w:t>с которыми заключены договоры социального найма жилых помещений, признанных непригодными для проживания»</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100,0</w:t>
            </w:r>
          </w:p>
        </w:tc>
      </w:tr>
      <w:tr w:rsidR="00B60513" w:rsidRPr="00EC6B16" w:rsidTr="00B60513">
        <w:trPr>
          <w:trHeight w:val="751"/>
        </w:trPr>
        <w:tc>
          <w:tcPr>
            <w:tcW w:w="9477" w:type="dxa"/>
            <w:gridSpan w:val="3"/>
            <w:shd w:val="clear" w:color="auto" w:fill="auto"/>
            <w:noWrap/>
            <w:vAlign w:val="center"/>
          </w:tcPr>
          <w:p w:rsidR="00B60513" w:rsidRPr="00EC6B16" w:rsidRDefault="00B60513" w:rsidP="00060E61">
            <w:r w:rsidRPr="00EC6B16">
              <w:t>Задача 3 «Выполнение государственных обяз</w:t>
            </w:r>
            <w:r w:rsidR="00060E61" w:rsidRPr="00EC6B16">
              <w:t xml:space="preserve">ательств по обеспечению жильем </w:t>
            </w:r>
            <w:r w:rsidRPr="00EC6B16">
              <w:t>категорий граждан, установленных федеральным законодательством»</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Показатель 1 «Доля детей-сирот, детей, оставшихся без попечения родителей, и лиц из их числа, обеспеченных жилыми помещениями, от нуждающихся (в год)»</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97,5</w:t>
            </w:r>
          </w:p>
        </w:tc>
      </w:tr>
      <w:tr w:rsidR="00B60513" w:rsidRPr="00EC6B16" w:rsidTr="001E75FA">
        <w:trPr>
          <w:trHeight w:val="300"/>
        </w:trPr>
        <w:tc>
          <w:tcPr>
            <w:tcW w:w="6371" w:type="dxa"/>
            <w:shd w:val="clear" w:color="auto" w:fill="auto"/>
            <w:noWrap/>
            <w:vAlign w:val="center"/>
          </w:tcPr>
          <w:p w:rsidR="00B60513" w:rsidRPr="00EC6B16" w:rsidRDefault="00B60513" w:rsidP="00B60513">
            <w:r w:rsidRPr="00EC6B16">
              <w:t>Показатель 2 «Доля детей-сирот, детей, оставшихся без попечения родителей, и лиц из их числа, нуждающихся в жилых помещениях к среднегодовой численности населения Северодвинска»</w:t>
            </w:r>
          </w:p>
        </w:tc>
        <w:tc>
          <w:tcPr>
            <w:tcW w:w="1441" w:type="dxa"/>
            <w:shd w:val="clear" w:color="auto" w:fill="auto"/>
            <w:noWrap/>
            <w:vAlign w:val="center"/>
          </w:tcPr>
          <w:p w:rsidR="00B60513" w:rsidRPr="00EC6B16" w:rsidRDefault="00B60513">
            <w:pPr>
              <w:jc w:val="center"/>
            </w:pPr>
            <w:r w:rsidRPr="00EC6B16">
              <w:t>%</w:t>
            </w:r>
          </w:p>
        </w:tc>
        <w:tc>
          <w:tcPr>
            <w:tcW w:w="1665" w:type="dxa"/>
            <w:shd w:val="clear" w:color="auto" w:fill="auto"/>
            <w:noWrap/>
            <w:vAlign w:val="center"/>
          </w:tcPr>
          <w:p w:rsidR="00B60513" w:rsidRPr="00EC6B16" w:rsidRDefault="00B60513">
            <w:pPr>
              <w:jc w:val="center"/>
            </w:pPr>
            <w:r w:rsidRPr="00EC6B16">
              <w:t>0,023</w:t>
            </w:r>
          </w:p>
        </w:tc>
      </w:tr>
    </w:tbl>
    <w:p w:rsidR="001E75FA" w:rsidRPr="00EC6B16" w:rsidRDefault="001E75FA" w:rsidP="006174D3">
      <w:pPr>
        <w:ind w:firstLine="720"/>
        <w:jc w:val="center"/>
        <w:rPr>
          <w:color w:val="FF0000"/>
          <w:sz w:val="28"/>
          <w:szCs w:val="28"/>
        </w:rPr>
      </w:pPr>
    </w:p>
    <w:p w:rsidR="006174D3" w:rsidRPr="00EC6B16" w:rsidRDefault="006174D3" w:rsidP="006174D3">
      <w:pPr>
        <w:jc w:val="center"/>
        <w:rPr>
          <w:b/>
          <w:bCs/>
          <w:sz w:val="28"/>
          <w:szCs w:val="28"/>
        </w:rPr>
      </w:pPr>
      <w:r w:rsidRPr="00EC6B16">
        <w:rPr>
          <w:b/>
          <w:bCs/>
          <w:sz w:val="28"/>
          <w:szCs w:val="28"/>
        </w:rPr>
        <w:t xml:space="preserve">Раздел </w:t>
      </w:r>
      <w:r w:rsidRPr="00EC6B16">
        <w:rPr>
          <w:b/>
          <w:bCs/>
          <w:sz w:val="28"/>
          <w:szCs w:val="28"/>
          <w:lang w:val="en-US"/>
        </w:rPr>
        <w:t>III</w:t>
      </w:r>
      <w:r w:rsidRPr="00EC6B16">
        <w:rPr>
          <w:b/>
          <w:bCs/>
          <w:sz w:val="28"/>
          <w:szCs w:val="28"/>
        </w:rPr>
        <w:t xml:space="preserve"> </w:t>
      </w:r>
    </w:p>
    <w:p w:rsidR="006174D3" w:rsidRPr="00EC6B16" w:rsidRDefault="006174D3" w:rsidP="006174D3">
      <w:pPr>
        <w:jc w:val="center"/>
        <w:rPr>
          <w:b/>
          <w:bCs/>
          <w:sz w:val="28"/>
          <w:szCs w:val="28"/>
        </w:rPr>
      </w:pPr>
      <w:r w:rsidRPr="00EC6B16">
        <w:rPr>
          <w:b/>
          <w:bCs/>
          <w:sz w:val="28"/>
          <w:szCs w:val="28"/>
        </w:rPr>
        <w:t>Подпрограммы</w:t>
      </w:r>
    </w:p>
    <w:p w:rsidR="006174D3" w:rsidRPr="00EC6B16" w:rsidRDefault="006174D3" w:rsidP="006174D3">
      <w:pPr>
        <w:ind w:firstLine="720"/>
        <w:jc w:val="center"/>
        <w:rPr>
          <w:b/>
          <w:bCs/>
          <w:sz w:val="28"/>
          <w:szCs w:val="28"/>
        </w:rPr>
      </w:pPr>
    </w:p>
    <w:p w:rsidR="006174D3" w:rsidRPr="00EC6B16" w:rsidRDefault="006174D3" w:rsidP="006174D3">
      <w:pPr>
        <w:ind w:firstLine="720"/>
        <w:jc w:val="both"/>
        <w:rPr>
          <w:sz w:val="28"/>
          <w:szCs w:val="28"/>
        </w:rPr>
      </w:pPr>
      <w:r w:rsidRPr="00EC6B16">
        <w:rPr>
          <w:sz w:val="28"/>
          <w:szCs w:val="28"/>
        </w:rPr>
        <w:t>Реализация Программы связана с выполнением следующих подпрограмм:</w:t>
      </w:r>
    </w:p>
    <w:p w:rsidR="006174D3" w:rsidRPr="00EC6B16" w:rsidRDefault="006807B6" w:rsidP="006174D3">
      <w:pPr>
        <w:ind w:firstLine="708"/>
        <w:jc w:val="both"/>
        <w:rPr>
          <w:sz w:val="28"/>
          <w:szCs w:val="28"/>
        </w:rPr>
      </w:pPr>
      <w:r w:rsidRPr="00EC6B16">
        <w:rPr>
          <w:sz w:val="28"/>
          <w:szCs w:val="28"/>
        </w:rPr>
        <w:t>п</w:t>
      </w:r>
      <w:r w:rsidR="006174D3" w:rsidRPr="00EC6B16">
        <w:rPr>
          <w:sz w:val="28"/>
          <w:szCs w:val="28"/>
        </w:rPr>
        <w:t>одпрограмма 1 «Содействие развитию жилищного строительства Северодвинска»;</w:t>
      </w:r>
    </w:p>
    <w:p w:rsidR="006174D3" w:rsidRPr="00EC6B16" w:rsidRDefault="006807B6" w:rsidP="006174D3">
      <w:pPr>
        <w:ind w:firstLine="708"/>
        <w:jc w:val="both"/>
        <w:rPr>
          <w:sz w:val="28"/>
          <w:szCs w:val="28"/>
        </w:rPr>
      </w:pPr>
      <w:r w:rsidRPr="00EC6B16">
        <w:rPr>
          <w:sz w:val="28"/>
          <w:szCs w:val="28"/>
        </w:rPr>
        <w:t>п</w:t>
      </w:r>
      <w:r w:rsidR="006174D3" w:rsidRPr="00EC6B16">
        <w:rPr>
          <w:sz w:val="28"/>
          <w:szCs w:val="28"/>
        </w:rPr>
        <w:t>одпрограмма 2 «Развитие инженерной и социальной инфраструктуры»;</w:t>
      </w:r>
    </w:p>
    <w:p w:rsidR="006174D3" w:rsidRPr="00EC6B16" w:rsidRDefault="006807B6" w:rsidP="006174D3">
      <w:pPr>
        <w:ind w:firstLine="708"/>
        <w:jc w:val="both"/>
        <w:rPr>
          <w:sz w:val="28"/>
          <w:szCs w:val="28"/>
        </w:rPr>
      </w:pPr>
      <w:r w:rsidRPr="00EC6B16">
        <w:rPr>
          <w:sz w:val="28"/>
          <w:szCs w:val="28"/>
        </w:rPr>
        <w:t>п</w:t>
      </w:r>
      <w:r w:rsidR="006174D3" w:rsidRPr="00EC6B16">
        <w:rPr>
          <w:sz w:val="28"/>
          <w:szCs w:val="28"/>
        </w:rPr>
        <w:t>одпрограмма 3 «Развитие градостроительства»;</w:t>
      </w:r>
    </w:p>
    <w:p w:rsidR="006174D3" w:rsidRPr="00EC6B16" w:rsidRDefault="006807B6" w:rsidP="006174D3">
      <w:pPr>
        <w:ind w:firstLine="708"/>
        <w:jc w:val="both"/>
        <w:rPr>
          <w:sz w:val="28"/>
          <w:szCs w:val="28"/>
        </w:rPr>
      </w:pPr>
      <w:r w:rsidRPr="00EC6B16">
        <w:rPr>
          <w:sz w:val="28"/>
          <w:szCs w:val="28"/>
        </w:rPr>
        <w:t>п</w:t>
      </w:r>
      <w:r w:rsidR="006174D3" w:rsidRPr="00EC6B16">
        <w:rPr>
          <w:sz w:val="28"/>
          <w:szCs w:val="28"/>
        </w:rPr>
        <w:t>одпрограмма 4 «Повышение уровня обеспеченности жильем жителей Северодвинска, нуждающихся в улучшении жилищных условий»;</w:t>
      </w:r>
    </w:p>
    <w:p w:rsidR="006174D3" w:rsidRPr="00EC6B16" w:rsidRDefault="006807B6" w:rsidP="006174D3">
      <w:pPr>
        <w:ind w:firstLine="720"/>
        <w:rPr>
          <w:sz w:val="28"/>
          <w:szCs w:val="28"/>
        </w:rPr>
      </w:pPr>
      <w:r w:rsidRPr="00EC6B16">
        <w:rPr>
          <w:sz w:val="28"/>
          <w:szCs w:val="28"/>
        </w:rPr>
        <w:t>о</w:t>
      </w:r>
      <w:r w:rsidR="006174D3" w:rsidRPr="00EC6B16">
        <w:rPr>
          <w:sz w:val="28"/>
          <w:szCs w:val="28"/>
        </w:rPr>
        <w:t>беспечивающая подпрограмма.</w:t>
      </w:r>
    </w:p>
    <w:p w:rsidR="006174D3" w:rsidRPr="00EC6B16" w:rsidRDefault="006174D3" w:rsidP="006174D3">
      <w:pPr>
        <w:ind w:firstLine="720"/>
        <w:jc w:val="both"/>
        <w:rPr>
          <w:sz w:val="28"/>
          <w:szCs w:val="28"/>
        </w:rPr>
      </w:pPr>
      <w:r w:rsidRPr="00EC6B16">
        <w:rPr>
          <w:sz w:val="28"/>
          <w:szCs w:val="28"/>
        </w:rPr>
        <w:t>Сведения об основных мерах правового регулирования в сфере реализации Программы пред</w:t>
      </w:r>
      <w:r w:rsidR="008F5E43" w:rsidRPr="00EC6B16">
        <w:rPr>
          <w:sz w:val="28"/>
          <w:szCs w:val="28"/>
        </w:rPr>
        <w:t>ставлены в приложении</w:t>
      </w:r>
      <w:r w:rsidRPr="00EC6B16">
        <w:rPr>
          <w:sz w:val="28"/>
          <w:szCs w:val="28"/>
        </w:rPr>
        <w:t xml:space="preserve"> 3 к Программе.</w:t>
      </w:r>
    </w:p>
    <w:p w:rsidR="006174D3" w:rsidRPr="00EC6B16" w:rsidRDefault="006174D3" w:rsidP="006174D3">
      <w:pPr>
        <w:ind w:firstLine="720"/>
        <w:jc w:val="both"/>
        <w:rPr>
          <w:sz w:val="28"/>
          <w:szCs w:val="28"/>
        </w:rPr>
      </w:pPr>
      <w:r w:rsidRPr="00EC6B16">
        <w:rPr>
          <w:sz w:val="28"/>
          <w:szCs w:val="28"/>
        </w:rPr>
        <w:t>В случае изменения действующего законодательства ответственный исполнитель и соисполнители Программы обеспечивают разработку нормативных актов в соответствии со своими полномочиями.</w:t>
      </w:r>
    </w:p>
    <w:p w:rsidR="006174D3" w:rsidRPr="00EC6B16" w:rsidRDefault="006174D3" w:rsidP="006845FF">
      <w:pPr>
        <w:jc w:val="center"/>
        <w:rPr>
          <w:b/>
          <w:bCs/>
          <w:color w:val="FF0000"/>
          <w:sz w:val="28"/>
          <w:szCs w:val="28"/>
        </w:rPr>
      </w:pPr>
    </w:p>
    <w:p w:rsidR="006174D3" w:rsidRPr="00EC6B16" w:rsidRDefault="00AA77D1" w:rsidP="006845FF">
      <w:pPr>
        <w:jc w:val="center"/>
        <w:rPr>
          <w:b/>
          <w:bCs/>
          <w:sz w:val="28"/>
          <w:szCs w:val="28"/>
        </w:rPr>
      </w:pPr>
      <w:r w:rsidRPr="00EC6B16">
        <w:rPr>
          <w:b/>
          <w:bCs/>
          <w:sz w:val="28"/>
          <w:szCs w:val="28"/>
        </w:rPr>
        <w:t xml:space="preserve">1. </w:t>
      </w:r>
      <w:r w:rsidR="006174D3" w:rsidRPr="00EC6B16">
        <w:rPr>
          <w:b/>
          <w:bCs/>
          <w:sz w:val="28"/>
          <w:szCs w:val="28"/>
        </w:rPr>
        <w:t>Подпрограмма 1 «</w:t>
      </w:r>
      <w:r w:rsidR="006174D3" w:rsidRPr="00EC6B16">
        <w:rPr>
          <w:b/>
          <w:sz w:val="28"/>
          <w:szCs w:val="28"/>
        </w:rPr>
        <w:t xml:space="preserve">Содействие развитию жилищного </w:t>
      </w:r>
      <w:r w:rsidR="006845FF" w:rsidRPr="00EC6B16">
        <w:rPr>
          <w:b/>
          <w:sz w:val="28"/>
          <w:szCs w:val="28"/>
        </w:rPr>
        <w:br/>
      </w:r>
      <w:r w:rsidR="006174D3" w:rsidRPr="00EC6B16">
        <w:rPr>
          <w:b/>
          <w:sz w:val="28"/>
          <w:szCs w:val="28"/>
        </w:rPr>
        <w:t>строительства Северодвинска</w:t>
      </w:r>
      <w:r w:rsidR="006174D3" w:rsidRPr="00EC6B16">
        <w:rPr>
          <w:b/>
          <w:bCs/>
          <w:sz w:val="28"/>
          <w:szCs w:val="28"/>
        </w:rPr>
        <w:t>»</w:t>
      </w:r>
    </w:p>
    <w:p w:rsidR="006174D3" w:rsidRPr="00EC6B16" w:rsidRDefault="006174D3" w:rsidP="006174D3">
      <w:pPr>
        <w:ind w:firstLine="720"/>
        <w:jc w:val="center"/>
        <w:rPr>
          <w:b/>
          <w:bCs/>
          <w:sz w:val="28"/>
          <w:szCs w:val="28"/>
        </w:rPr>
      </w:pPr>
    </w:p>
    <w:p w:rsidR="006174D3" w:rsidRPr="00EC6B16" w:rsidRDefault="006174D3" w:rsidP="006174D3">
      <w:pPr>
        <w:autoSpaceDE w:val="0"/>
        <w:autoSpaceDN w:val="0"/>
        <w:adjustRightInd w:val="0"/>
        <w:jc w:val="center"/>
        <w:rPr>
          <w:sz w:val="28"/>
          <w:szCs w:val="28"/>
        </w:rPr>
      </w:pPr>
      <w:r w:rsidRPr="00EC6B16">
        <w:rPr>
          <w:sz w:val="28"/>
          <w:szCs w:val="28"/>
        </w:rPr>
        <w:t xml:space="preserve">Паспорт подпрограммы </w:t>
      </w:r>
    </w:p>
    <w:p w:rsidR="006C21CB" w:rsidRPr="00EC6B16" w:rsidRDefault="006C21CB" w:rsidP="006174D3">
      <w:pPr>
        <w:autoSpaceDE w:val="0"/>
        <w:autoSpaceDN w:val="0"/>
        <w:adjustRightInd w:val="0"/>
        <w:jc w:val="center"/>
        <w:rPr>
          <w:sz w:val="28"/>
          <w:szCs w:val="28"/>
        </w:rPr>
      </w:pPr>
    </w:p>
    <w:tbl>
      <w:tblPr>
        <w:tblW w:w="0" w:type="auto"/>
        <w:tblInd w:w="10" w:type="dxa"/>
        <w:tblLayout w:type="fixed"/>
        <w:tblLook w:val="0000" w:firstRow="0" w:lastRow="0" w:firstColumn="0" w:lastColumn="0" w:noHBand="0" w:noVBand="0"/>
      </w:tblPr>
      <w:tblGrid>
        <w:gridCol w:w="3985"/>
        <w:gridCol w:w="5371"/>
      </w:tblGrid>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Наименование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Подпрограмма 1 «Содействие развитию жилищного строительства Северодвинска»</w:t>
            </w:r>
          </w:p>
        </w:tc>
      </w:tr>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Ответственный исполнитель подпрограммы (соисполнитель муниципальной 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Ответственный исполнитель – Управление градостроительства и земельных отношений Администрации Северодвинска.</w:t>
            </w:r>
          </w:p>
          <w:p w:rsidR="006C21CB" w:rsidRPr="00EC6B16" w:rsidRDefault="006C21CB" w:rsidP="006C21CB">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Соисполнители – Комитет по управлению муниципальным имуществом Администрации Северодвинска</w:t>
            </w:r>
          </w:p>
        </w:tc>
      </w:tr>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Задачи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Задача 1 «Обеспечение условий для строительства жилья в Северодвинске»;</w:t>
            </w:r>
            <w:r w:rsidRPr="00EC6B16">
              <w:rPr>
                <w:rFonts w:eastAsiaTheme="minorEastAsia"/>
                <w:color w:val="000000"/>
                <w:sz w:val="28"/>
                <w:szCs w:val="28"/>
              </w:rPr>
              <w:br/>
              <w:t xml:space="preserve">задача 2 «Переселение граждан </w:t>
            </w:r>
            <w:r w:rsidRPr="00EC6B16">
              <w:rPr>
                <w:rFonts w:eastAsiaTheme="minorEastAsia"/>
                <w:color w:val="000000"/>
                <w:sz w:val="28"/>
                <w:szCs w:val="28"/>
              </w:rPr>
              <w:br/>
              <w:t>из аварийного жилищного фонда»</w:t>
            </w:r>
          </w:p>
        </w:tc>
      </w:tr>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Этапы и сроки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Сроки реализации: 2023–2028 годы</w:t>
            </w:r>
          </w:p>
        </w:tc>
      </w:tr>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Объем финансирования подпрограммы в разрезе источников по годам ее реализации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Общий объем финансирования подпрограммы –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2 031 845,8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11 598,5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1 451 167,5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569 079,8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2023 год – 400 069,3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7 512,0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34 474,8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358 082,5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2024 год – 6 444,2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96,5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1 550,4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4 797,3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2025 год – 10 365,0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10 365,0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2026 год – 40 380,0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40 380,0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2027 год – 1 344 007,3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380,0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1 324 027,3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государственные фонды – 19 600,0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2028 год – 230 580,0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 xml:space="preserve">в том числе: </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областной бюджет – 3 610,0 тыс. рублей;</w:t>
            </w:r>
          </w:p>
          <w:p w:rsidR="00104794" w:rsidRPr="00104794" w:rsidRDefault="00104794" w:rsidP="00104794">
            <w:pPr>
              <w:widowControl w:val="0"/>
              <w:autoSpaceDE w:val="0"/>
              <w:autoSpaceDN w:val="0"/>
              <w:adjustRightInd w:val="0"/>
              <w:ind w:left="126"/>
              <w:rPr>
                <w:color w:val="000000"/>
                <w:sz w:val="28"/>
                <w:szCs w:val="28"/>
                <w:highlight w:val="yellow"/>
              </w:rPr>
            </w:pPr>
            <w:r w:rsidRPr="00104794">
              <w:rPr>
                <w:color w:val="000000"/>
                <w:sz w:val="28"/>
                <w:szCs w:val="28"/>
                <w:highlight w:val="yellow"/>
              </w:rPr>
              <w:t>местный бюджет – 40 370,0 тыс. рублей;</w:t>
            </w:r>
          </w:p>
          <w:p w:rsidR="006C21CB" w:rsidRPr="00EC6B16" w:rsidRDefault="00104794" w:rsidP="00104794">
            <w:pPr>
              <w:widowControl w:val="0"/>
              <w:autoSpaceDE w:val="0"/>
              <w:autoSpaceDN w:val="0"/>
              <w:adjustRightInd w:val="0"/>
              <w:ind w:left="126"/>
              <w:rPr>
                <w:rFonts w:ascii="Arial" w:eastAsiaTheme="minorEastAsia" w:hAnsi="Arial" w:cs="Arial"/>
                <w:sz w:val="28"/>
                <w:szCs w:val="28"/>
              </w:rPr>
            </w:pPr>
            <w:r w:rsidRPr="00104794">
              <w:rPr>
                <w:color w:val="000000"/>
                <w:sz w:val="28"/>
                <w:szCs w:val="28"/>
                <w:highlight w:val="yellow"/>
              </w:rPr>
              <w:t>государственные фонды – 186 600,0 тыс. рублей</w:t>
            </w:r>
          </w:p>
        </w:tc>
      </w:tr>
      <w:tr w:rsidR="006C21CB" w:rsidRPr="00EC6B16" w:rsidTr="006C21CB">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Ожидаемые результаты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Сохранение общей площади введенных </w:t>
            </w:r>
            <w:r w:rsidRPr="00EC6B16">
              <w:rPr>
                <w:rFonts w:eastAsiaTheme="minorEastAsia"/>
                <w:sz w:val="28"/>
                <w:szCs w:val="28"/>
              </w:rPr>
              <w:br/>
              <w:t>в эксплуатацию жилых помещений</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в рамках реализации программы переселения граждан из аварийного жилищного фонда </w:t>
            </w:r>
            <w:r w:rsidRPr="00EC6B16">
              <w:rPr>
                <w:rFonts w:eastAsiaTheme="minorEastAsia"/>
                <w:sz w:val="28"/>
                <w:szCs w:val="28"/>
              </w:rPr>
              <w:br/>
              <w:t xml:space="preserve">на уровне не ниже </w:t>
            </w:r>
            <w:r w:rsidR="00626337" w:rsidRPr="00EC6B16">
              <w:rPr>
                <w:rFonts w:eastAsiaTheme="minorEastAsia"/>
                <w:sz w:val="28"/>
                <w:szCs w:val="28"/>
              </w:rPr>
              <w:t xml:space="preserve">0,001 </w:t>
            </w:r>
            <w:r w:rsidRPr="00EC6B16">
              <w:rPr>
                <w:rFonts w:eastAsiaTheme="minorEastAsia"/>
                <w:sz w:val="28"/>
                <w:szCs w:val="28"/>
              </w:rPr>
              <w:t xml:space="preserve">кв. м в расчете </w:t>
            </w:r>
            <w:r w:rsidRPr="00EC6B16">
              <w:rPr>
                <w:rFonts w:eastAsiaTheme="minorEastAsia"/>
                <w:sz w:val="28"/>
                <w:szCs w:val="28"/>
              </w:rPr>
              <w:br/>
              <w:t>на одного жителя Северодвинска;</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сохранение доли площади жилых помещений, введенных в действие за год, </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в рамках реализации программы переселения в годовом объеме ввода жилья в Северодвинске на уровне не ниже </w:t>
            </w:r>
            <w:r w:rsidRPr="00EC6B16">
              <w:rPr>
                <w:rFonts w:eastAsiaTheme="minorEastAsia"/>
                <w:sz w:val="28"/>
                <w:szCs w:val="28"/>
              </w:rPr>
              <w:br/>
            </w:r>
            <w:r w:rsidR="00B60FB7" w:rsidRPr="00EC6B16">
              <w:rPr>
                <w:rFonts w:eastAsiaTheme="minorEastAsia"/>
                <w:sz w:val="28"/>
                <w:szCs w:val="28"/>
              </w:rPr>
              <w:t xml:space="preserve">0,1 </w:t>
            </w:r>
            <w:r w:rsidRPr="00EC6B16">
              <w:rPr>
                <w:rFonts w:eastAsiaTheme="minorEastAsia"/>
                <w:sz w:val="28"/>
                <w:szCs w:val="28"/>
              </w:rPr>
              <w:t>процента;</w:t>
            </w:r>
          </w:p>
          <w:p w:rsidR="006C21CB" w:rsidRPr="00EC6B16" w:rsidRDefault="00305509"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сохранение</w:t>
            </w:r>
            <w:r w:rsidR="006C21CB" w:rsidRPr="00EC6B16">
              <w:rPr>
                <w:rFonts w:eastAsiaTheme="minorEastAsia"/>
                <w:sz w:val="28"/>
                <w:szCs w:val="28"/>
              </w:rPr>
              <w:t xml:space="preserve"> доли жилых помещений, выкупаемых у собственников в рамках программы переселения, </w:t>
            </w:r>
            <w:r w:rsidRPr="00EC6B16">
              <w:rPr>
                <w:rFonts w:eastAsiaTheme="minorEastAsia"/>
                <w:sz w:val="28"/>
                <w:szCs w:val="28"/>
              </w:rPr>
              <w:t xml:space="preserve">на уровне не ниже </w:t>
            </w:r>
            <w:r w:rsidR="00664DCB" w:rsidRPr="00EC6B16">
              <w:rPr>
                <w:rFonts w:eastAsiaTheme="minorEastAsia"/>
                <w:sz w:val="28"/>
                <w:szCs w:val="28"/>
              </w:rPr>
              <w:t xml:space="preserve">0,03 </w:t>
            </w:r>
            <w:r w:rsidR="006C21CB" w:rsidRPr="00EC6B16">
              <w:rPr>
                <w:rFonts w:eastAsiaTheme="minorEastAsia"/>
                <w:sz w:val="28"/>
                <w:szCs w:val="28"/>
              </w:rPr>
              <w:t>процента</w:t>
            </w:r>
            <w:r w:rsidRPr="00EC6B16">
              <w:rPr>
                <w:rFonts w:eastAsiaTheme="minorEastAsia"/>
                <w:sz w:val="28"/>
                <w:szCs w:val="28"/>
              </w:rPr>
              <w:t xml:space="preserve"> общей площади аварийного жилищного фонда</w:t>
            </w:r>
            <w:r w:rsidR="006C21CB" w:rsidRPr="00EC6B16">
              <w:rPr>
                <w:rFonts w:eastAsiaTheme="minorEastAsia"/>
                <w:sz w:val="28"/>
                <w:szCs w:val="28"/>
              </w:rPr>
              <w:t>;</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сохранение доли жителей Северодвинска, переселенных в текущем году</w:t>
            </w:r>
          </w:p>
          <w:p w:rsidR="006C21CB" w:rsidRPr="00EC6B16" w:rsidRDefault="006C21CB" w:rsidP="006C21CB">
            <w:pPr>
              <w:widowControl w:val="0"/>
              <w:autoSpaceDE w:val="0"/>
              <w:autoSpaceDN w:val="0"/>
              <w:adjustRightInd w:val="0"/>
              <w:ind w:left="142"/>
              <w:rPr>
                <w:rFonts w:eastAsiaTheme="minorEastAsia"/>
                <w:sz w:val="28"/>
                <w:szCs w:val="28"/>
              </w:rPr>
            </w:pPr>
            <w:r w:rsidRPr="00EC6B16">
              <w:rPr>
                <w:rFonts w:eastAsiaTheme="minorEastAsia"/>
                <w:sz w:val="28"/>
                <w:szCs w:val="28"/>
              </w:rPr>
              <w:t xml:space="preserve">из аварийного жилищного фонда, в общей численности населения, проживающего </w:t>
            </w:r>
          </w:p>
          <w:p w:rsidR="006C21CB" w:rsidRPr="00EC6B16" w:rsidRDefault="006C21CB" w:rsidP="00055EF3">
            <w:pPr>
              <w:widowControl w:val="0"/>
              <w:autoSpaceDE w:val="0"/>
              <w:autoSpaceDN w:val="0"/>
              <w:adjustRightInd w:val="0"/>
              <w:ind w:left="126"/>
              <w:rPr>
                <w:rFonts w:ascii="Arial" w:eastAsiaTheme="minorEastAsia" w:hAnsi="Arial" w:cs="Arial"/>
                <w:sz w:val="28"/>
                <w:szCs w:val="28"/>
              </w:rPr>
            </w:pPr>
            <w:r w:rsidRPr="00EC6B16">
              <w:rPr>
                <w:rFonts w:eastAsiaTheme="minorEastAsia"/>
                <w:sz w:val="28"/>
                <w:szCs w:val="28"/>
              </w:rPr>
              <w:t>в аварийном и непригодном для проживания жилищном фонде, на уровне не ниже</w:t>
            </w:r>
            <w:r w:rsidR="006624F9" w:rsidRPr="00EC6B16">
              <w:rPr>
                <w:rFonts w:eastAsiaTheme="minorEastAsia"/>
                <w:sz w:val="28"/>
                <w:szCs w:val="28"/>
              </w:rPr>
              <w:t xml:space="preserve"> </w:t>
            </w:r>
            <w:r w:rsidRPr="00EC6B16">
              <w:rPr>
                <w:rFonts w:eastAsiaTheme="minorEastAsia"/>
                <w:sz w:val="28"/>
                <w:szCs w:val="28"/>
              </w:rPr>
              <w:t>5,</w:t>
            </w:r>
            <w:r w:rsidR="006624F9" w:rsidRPr="00EC6B16">
              <w:rPr>
                <w:rFonts w:eastAsiaTheme="minorEastAsia"/>
                <w:sz w:val="28"/>
                <w:szCs w:val="28"/>
              </w:rPr>
              <w:t>6</w:t>
            </w:r>
            <w:r w:rsidRPr="00EC6B16">
              <w:rPr>
                <w:rFonts w:eastAsiaTheme="minorEastAsia"/>
                <w:sz w:val="28"/>
                <w:szCs w:val="28"/>
              </w:rPr>
              <w:t xml:space="preserve"> процента</w:t>
            </w:r>
          </w:p>
        </w:tc>
      </w:tr>
    </w:tbl>
    <w:p w:rsidR="00125540" w:rsidRPr="00EC6B16" w:rsidRDefault="00125540" w:rsidP="006174D3">
      <w:pPr>
        <w:ind w:firstLine="720"/>
        <w:jc w:val="center"/>
        <w:rPr>
          <w:b/>
          <w:bCs/>
          <w:sz w:val="28"/>
          <w:szCs w:val="28"/>
        </w:rPr>
      </w:pPr>
    </w:p>
    <w:p w:rsidR="006174D3" w:rsidRPr="00EC6B16" w:rsidRDefault="002C2DF6" w:rsidP="006174D3">
      <w:pPr>
        <w:ind w:firstLine="708"/>
        <w:jc w:val="both"/>
        <w:rPr>
          <w:sz w:val="28"/>
          <w:szCs w:val="28"/>
        </w:rPr>
      </w:pPr>
      <w:r w:rsidRPr="00EC6B16">
        <w:rPr>
          <w:sz w:val="28"/>
          <w:szCs w:val="28"/>
        </w:rPr>
        <w:t>1. </w:t>
      </w:r>
      <w:r w:rsidR="006174D3" w:rsidRPr="00EC6B16">
        <w:rPr>
          <w:sz w:val="28"/>
          <w:szCs w:val="28"/>
        </w:rPr>
        <w:t>Значение показателей задач подпрограммы 1 «Содействие развитию жилищного строительства Северодвинска» по годам реализации Программы приведено в приложении</w:t>
      </w:r>
      <w:r w:rsidR="003D6F5D" w:rsidRPr="00EC6B16">
        <w:rPr>
          <w:sz w:val="28"/>
          <w:szCs w:val="28"/>
        </w:rPr>
        <w:t xml:space="preserve"> </w:t>
      </w:r>
      <w:r w:rsidR="006174D3" w:rsidRPr="00EC6B16">
        <w:rPr>
          <w:sz w:val="28"/>
          <w:szCs w:val="28"/>
        </w:rPr>
        <w:t>1 к настоящей Программе.</w:t>
      </w:r>
    </w:p>
    <w:p w:rsidR="006174D3" w:rsidRPr="00EC6B16" w:rsidRDefault="006174D3" w:rsidP="006174D3">
      <w:pPr>
        <w:ind w:firstLine="709"/>
        <w:jc w:val="both"/>
        <w:rPr>
          <w:sz w:val="28"/>
          <w:szCs w:val="28"/>
        </w:rPr>
      </w:pPr>
      <w:r w:rsidRPr="00EC6B16">
        <w:rPr>
          <w:sz w:val="28"/>
          <w:szCs w:val="28"/>
        </w:rPr>
        <w:t>Описание характеристик показателей задач подпрограммы 1 «Содействие развитию жилищного строительства Северодвинска» приведено в приложении 2 к настоящей Программе.</w:t>
      </w:r>
    </w:p>
    <w:p w:rsidR="006174D3" w:rsidRPr="00EC6B16" w:rsidRDefault="006174D3" w:rsidP="00E70157">
      <w:pPr>
        <w:ind w:firstLine="709"/>
        <w:jc w:val="both"/>
        <w:rPr>
          <w:color w:val="FF0000"/>
          <w:sz w:val="28"/>
          <w:szCs w:val="28"/>
        </w:rPr>
      </w:pPr>
    </w:p>
    <w:p w:rsidR="006174D3" w:rsidRPr="00EC6B16" w:rsidRDefault="006174D3" w:rsidP="00C019CA">
      <w:pPr>
        <w:jc w:val="center"/>
        <w:rPr>
          <w:b/>
          <w:bCs/>
          <w:sz w:val="28"/>
          <w:szCs w:val="28"/>
        </w:rPr>
      </w:pPr>
      <w:r w:rsidRPr="00EC6B16">
        <w:rPr>
          <w:b/>
          <w:bCs/>
          <w:sz w:val="28"/>
          <w:szCs w:val="28"/>
        </w:rPr>
        <w:t>Мероприятия подпрограммы</w:t>
      </w:r>
    </w:p>
    <w:p w:rsidR="006174D3" w:rsidRPr="00EC6B16" w:rsidRDefault="006174D3" w:rsidP="00E70157">
      <w:pPr>
        <w:ind w:firstLine="708"/>
        <w:jc w:val="center"/>
        <w:rPr>
          <w:b/>
          <w:bCs/>
          <w:sz w:val="28"/>
          <w:szCs w:val="28"/>
        </w:rPr>
      </w:pPr>
    </w:p>
    <w:p w:rsidR="00EC1F9B" w:rsidRPr="00EC6B16" w:rsidRDefault="002C2DF6" w:rsidP="00EC1F9B">
      <w:pPr>
        <w:ind w:firstLine="720"/>
        <w:jc w:val="both"/>
        <w:rPr>
          <w:sz w:val="28"/>
          <w:szCs w:val="28"/>
        </w:rPr>
      </w:pPr>
      <w:r w:rsidRPr="00EC6B16">
        <w:rPr>
          <w:sz w:val="28"/>
          <w:szCs w:val="28"/>
        </w:rPr>
        <w:t>2</w:t>
      </w:r>
      <w:r w:rsidR="00CF25C0" w:rsidRPr="00EC6B16">
        <w:rPr>
          <w:sz w:val="28"/>
          <w:szCs w:val="28"/>
        </w:rPr>
        <w:t>.</w:t>
      </w:r>
      <w:r w:rsidR="00851FF2" w:rsidRPr="00EC6B16">
        <w:rPr>
          <w:sz w:val="28"/>
          <w:szCs w:val="28"/>
        </w:rPr>
        <w:t> </w:t>
      </w:r>
      <w:r w:rsidR="00EC1F9B" w:rsidRPr="00EC6B16">
        <w:rPr>
          <w:sz w:val="28"/>
          <w:szCs w:val="28"/>
        </w:rPr>
        <w:t>Решение задачи 1 осуществляется посредством выполнения следующих основных мероприятий подпрограммы 1:</w:t>
      </w:r>
    </w:p>
    <w:p w:rsidR="00EC1F9B" w:rsidRPr="00EC6B16" w:rsidRDefault="00EC1F9B" w:rsidP="00EC1F9B">
      <w:pPr>
        <w:ind w:firstLine="720"/>
        <w:jc w:val="both"/>
        <w:rPr>
          <w:sz w:val="28"/>
          <w:szCs w:val="28"/>
        </w:rPr>
      </w:pPr>
      <w:r w:rsidRPr="00EC6B16">
        <w:rPr>
          <w:sz w:val="28"/>
          <w:szCs w:val="28"/>
        </w:rPr>
        <w:t>а) мероприятие 1.01 «Проектирование и строительство многоквартирных до</w:t>
      </w:r>
      <w:r w:rsidR="004D0138" w:rsidRPr="00EC6B16">
        <w:rPr>
          <w:sz w:val="28"/>
          <w:szCs w:val="28"/>
        </w:rPr>
        <w:t>мов»;</w:t>
      </w:r>
    </w:p>
    <w:p w:rsidR="004D0138" w:rsidRPr="00EC6B16" w:rsidRDefault="004D0138" w:rsidP="004D0138">
      <w:pPr>
        <w:ind w:firstLine="720"/>
        <w:jc w:val="both"/>
        <w:rPr>
          <w:sz w:val="28"/>
          <w:szCs w:val="28"/>
        </w:rPr>
      </w:pPr>
      <w:r w:rsidRPr="00EC6B16">
        <w:rPr>
          <w:sz w:val="28"/>
          <w:szCs w:val="28"/>
        </w:rPr>
        <w:t xml:space="preserve">б) административное мероприятие 1.02 «Формирование отчета </w:t>
      </w:r>
      <w:r w:rsidRPr="00EC6B16">
        <w:rPr>
          <w:sz w:val="28"/>
          <w:szCs w:val="28"/>
        </w:rPr>
        <w:br/>
        <w:t>о расходовании средств Фонда содействия реформированию ЖКХ, областного бюджета и местного бюджета на реализацию программы переселения».</w:t>
      </w:r>
    </w:p>
    <w:p w:rsidR="00EC1F9B" w:rsidRPr="00EC6B16" w:rsidRDefault="00851FF2" w:rsidP="004D0138">
      <w:pPr>
        <w:pStyle w:val="1"/>
        <w:keepNext w:val="0"/>
        <w:widowControl w:val="0"/>
        <w:ind w:firstLine="720"/>
        <w:jc w:val="both"/>
        <w:rPr>
          <w:rFonts w:ascii="Times New Roman" w:hAnsi="Times New Roman"/>
          <w:b w:val="0"/>
        </w:rPr>
      </w:pPr>
      <w:r w:rsidRPr="00EC6B16">
        <w:rPr>
          <w:rFonts w:ascii="Times New Roman" w:hAnsi="Times New Roman"/>
          <w:b w:val="0"/>
        </w:rPr>
        <w:t>3.</w:t>
      </w:r>
      <w:r w:rsidR="002C2DF6" w:rsidRPr="00EC6B16">
        <w:rPr>
          <w:rFonts w:ascii="Times New Roman" w:hAnsi="Times New Roman"/>
          <w:b w:val="0"/>
        </w:rPr>
        <w:t> </w:t>
      </w:r>
      <w:r w:rsidR="00EC1F9B" w:rsidRPr="00EC6B16">
        <w:rPr>
          <w:rFonts w:ascii="Times New Roman" w:hAnsi="Times New Roman"/>
          <w:b w:val="0"/>
        </w:rPr>
        <w:t xml:space="preserve">Мероприятие 1.01 «Проектирование и строительство многоквартирных домов» реализуется в соответствии с </w:t>
      </w:r>
      <w:r w:rsidR="006D30E8" w:rsidRPr="00EC6B16">
        <w:rPr>
          <w:rFonts w:ascii="Times New Roman" w:hAnsi="Times New Roman"/>
          <w:b w:val="0"/>
        </w:rPr>
        <w:t xml:space="preserve">Градостроительным кодексом Российской Федерации, Федеральным законом от 21.07.2007 </w:t>
      </w:r>
      <w:r w:rsidR="006D30E8" w:rsidRPr="00EC6B16">
        <w:rPr>
          <w:rFonts w:ascii="Times New Roman" w:hAnsi="Times New Roman"/>
          <w:b w:val="0"/>
        </w:rPr>
        <w:br/>
        <w:t>№ 185-ФЗ «О Фонде содействия реформированию жилищно-коммунального хозяйства», Федеральным законом от 27.12.2002 № 184-ФЗ «О техническом регулировании»,</w:t>
      </w:r>
      <w:r w:rsidR="006D30E8" w:rsidRPr="00EC6B16">
        <w:rPr>
          <w:rFonts w:ascii="Times New Roman" w:hAnsi="Times New Roman"/>
          <w:b w:val="0"/>
          <w:color w:val="FF0000"/>
        </w:rPr>
        <w:t xml:space="preserve"> </w:t>
      </w:r>
      <w:r w:rsidR="006D30E8" w:rsidRPr="00EC6B16">
        <w:rPr>
          <w:rFonts w:ascii="Times New Roman" w:hAnsi="Times New Roman"/>
          <w:b w:val="0"/>
        </w:rPr>
        <w:t xml:space="preserve">постановлением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w:t>
      </w:r>
      <w:r w:rsidR="006D30E8" w:rsidRPr="00EC6B16">
        <w:rPr>
          <w:rFonts w:ascii="Times New Roman" w:hAnsi="Times New Roman"/>
          <w:b w:val="0"/>
        </w:rPr>
        <w:br/>
        <w:t xml:space="preserve">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Федеральным законом от 30.12.2009 № 384-ФЗ «Технический регламент о безопасности зданий </w:t>
      </w:r>
      <w:r w:rsidR="006D30E8" w:rsidRPr="00EC6B16">
        <w:rPr>
          <w:rFonts w:ascii="Times New Roman" w:hAnsi="Times New Roman"/>
          <w:b w:val="0"/>
        </w:rPr>
        <w:br/>
        <w:t xml:space="preserve">и сооружений», </w:t>
      </w:r>
      <w:r w:rsidR="00EC1F9B" w:rsidRPr="00EC6B16">
        <w:rPr>
          <w:rFonts w:ascii="Times New Roman" w:hAnsi="Times New Roman"/>
          <w:b w:val="0"/>
        </w:rPr>
        <w:t xml:space="preserve">государственной </w:t>
      </w:r>
      <w:hyperlink r:id="rId12" w:history="1">
        <w:r w:rsidR="00EC1F9B" w:rsidRPr="00EC6B16">
          <w:rPr>
            <w:rFonts w:ascii="Times New Roman" w:hAnsi="Times New Roman"/>
            <w:b w:val="0"/>
          </w:rPr>
          <w:t>программой</w:t>
        </w:r>
      </w:hyperlink>
      <w:r w:rsidR="00EC1F9B" w:rsidRPr="00EC6B16">
        <w:rPr>
          <w:rFonts w:ascii="Times New Roman" w:hAnsi="Times New Roman"/>
          <w:b w:val="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адресной программой Архангельской области «Переселение граждан из аварийного жилищного фонда на 2019–2025 годы», муниципальной адресной программой </w:t>
      </w:r>
      <w:r w:rsidR="004D0138" w:rsidRPr="00EC6B16">
        <w:rPr>
          <w:rFonts w:ascii="Times New Roman" w:hAnsi="Times New Roman"/>
          <w:b w:val="0"/>
        </w:rPr>
        <w:t xml:space="preserve">«Переселение граждан из аварийного жилищного фонда </w:t>
      </w:r>
      <w:r w:rsidR="006D30E8" w:rsidRPr="00EC6B16">
        <w:rPr>
          <w:rFonts w:ascii="Times New Roman" w:hAnsi="Times New Roman"/>
          <w:b w:val="0"/>
        </w:rPr>
        <w:br/>
      </w:r>
      <w:r w:rsidR="004D0138" w:rsidRPr="00EC6B16">
        <w:rPr>
          <w:rFonts w:ascii="Times New Roman" w:hAnsi="Times New Roman"/>
          <w:b w:val="0"/>
        </w:rPr>
        <w:t xml:space="preserve">на территории муниципального образования «Северодвинск» </w:t>
      </w:r>
      <w:r w:rsidR="006D30E8" w:rsidRPr="00EC6B16">
        <w:rPr>
          <w:rFonts w:ascii="Times New Roman" w:hAnsi="Times New Roman"/>
          <w:b w:val="0"/>
        </w:rPr>
        <w:br/>
      </w:r>
      <w:r w:rsidR="004D0138" w:rsidRPr="00EC6B16">
        <w:rPr>
          <w:rFonts w:ascii="Times New Roman" w:hAnsi="Times New Roman"/>
          <w:b w:val="0"/>
        </w:rPr>
        <w:t>на 2019–2025 годы»</w:t>
      </w:r>
      <w:r w:rsidR="00EC1F9B" w:rsidRPr="00EC6B16">
        <w:rPr>
          <w:rFonts w:ascii="Times New Roman" w:hAnsi="Times New Roman"/>
          <w:b w:val="0"/>
        </w:rPr>
        <w:t>, утвержденной постановлением Администрации Северодвинска</w:t>
      </w:r>
      <w:r w:rsidR="00EC1F9B" w:rsidRPr="00EC6B16">
        <w:rPr>
          <w:rFonts w:ascii="Times New Roman" w:hAnsi="Times New Roman"/>
        </w:rPr>
        <w:t xml:space="preserve"> </w:t>
      </w:r>
      <w:r w:rsidR="00EC1F9B" w:rsidRPr="00EC6B16">
        <w:rPr>
          <w:rFonts w:ascii="Times New Roman" w:hAnsi="Times New Roman"/>
          <w:b w:val="0"/>
        </w:rPr>
        <w:t xml:space="preserve">от </w:t>
      </w:r>
      <w:r w:rsidR="004D0138" w:rsidRPr="00EC6B16">
        <w:rPr>
          <w:rFonts w:ascii="Times New Roman" w:hAnsi="Times New Roman"/>
          <w:b w:val="0"/>
        </w:rPr>
        <w:t>07.10.2019</w:t>
      </w:r>
      <w:r w:rsidR="00EC1F9B" w:rsidRPr="00EC6B16">
        <w:rPr>
          <w:rFonts w:ascii="Times New Roman" w:hAnsi="Times New Roman"/>
          <w:b w:val="0"/>
        </w:rPr>
        <w:t xml:space="preserve"> № </w:t>
      </w:r>
      <w:r w:rsidR="004D0138" w:rsidRPr="00EC6B16">
        <w:rPr>
          <w:rFonts w:ascii="Times New Roman" w:hAnsi="Times New Roman"/>
          <w:b w:val="0"/>
        </w:rPr>
        <w:t>37</w:t>
      </w:r>
      <w:r w:rsidR="00EC1F9B" w:rsidRPr="00EC6B16">
        <w:rPr>
          <w:rFonts w:ascii="Times New Roman" w:hAnsi="Times New Roman"/>
          <w:b w:val="0"/>
        </w:rPr>
        <w:t xml:space="preserve">7-па (далее – муниципальная адресная программа «Переселение граждан из аварийного жилищного фонда </w:t>
      </w:r>
      <w:r w:rsidR="006D30E8" w:rsidRPr="00EC6B16">
        <w:rPr>
          <w:rFonts w:ascii="Times New Roman" w:hAnsi="Times New Roman"/>
          <w:b w:val="0"/>
        </w:rPr>
        <w:br/>
      </w:r>
      <w:r w:rsidR="00EC1F9B" w:rsidRPr="00EC6B16">
        <w:rPr>
          <w:rFonts w:ascii="Times New Roman" w:hAnsi="Times New Roman"/>
          <w:b w:val="0"/>
        </w:rPr>
        <w:t>на территории муниципального образования «Северодвинск»),</w:t>
      </w:r>
      <w:r w:rsidR="00EC1F9B" w:rsidRPr="00EC6B16">
        <w:rPr>
          <w:rFonts w:ascii="Times New Roman" w:hAnsi="Times New Roman"/>
        </w:rPr>
        <w:t xml:space="preserve"> </w:t>
      </w:r>
      <w:r w:rsidR="006D30E8" w:rsidRPr="00EC6B16">
        <w:rPr>
          <w:rFonts w:ascii="Times New Roman" w:hAnsi="Times New Roman"/>
        </w:rPr>
        <w:br/>
      </w:r>
      <w:r w:rsidR="004D0138" w:rsidRPr="00EC6B16">
        <w:rPr>
          <w:rFonts w:ascii="Times New Roman" w:hAnsi="Times New Roman"/>
          <w:b w:val="0"/>
        </w:rPr>
        <w:t>СП 47.13330.2016 «Свод правил. Инженерные изыскания для строительства. Основные положения. Актуализированная редакция СНиП 11-02-96»,</w:t>
      </w:r>
      <w:r w:rsidR="00A95E27" w:rsidRPr="00EC6B16">
        <w:t xml:space="preserve"> </w:t>
      </w:r>
      <w:r w:rsidR="00A95E27" w:rsidRPr="00EC6B16">
        <w:rPr>
          <w:rFonts w:ascii="Times New Roman" w:hAnsi="Times New Roman"/>
          <w:b w:val="0"/>
        </w:rPr>
        <w:t xml:space="preserve">утвержденным приказом Минстроя России от 30.12.2020 № 909/пр, </w:t>
      </w:r>
      <w:r w:rsidR="006D30E8" w:rsidRPr="00EC6B16">
        <w:rPr>
          <w:rFonts w:ascii="Times New Roman" w:hAnsi="Times New Roman"/>
          <w:b w:val="0"/>
        </w:rPr>
        <w:br/>
      </w:r>
      <w:r w:rsidR="005023CA" w:rsidRPr="00EC6B16">
        <w:rPr>
          <w:rFonts w:ascii="Times New Roman" w:hAnsi="Times New Roman"/>
          <w:b w:val="0"/>
        </w:rPr>
        <w:t>СП 54.13330.2022. Свод правил. Здания жилые мн</w:t>
      </w:r>
      <w:r w:rsidR="003E367F" w:rsidRPr="00EC6B16">
        <w:rPr>
          <w:rFonts w:ascii="Times New Roman" w:hAnsi="Times New Roman"/>
          <w:b w:val="0"/>
        </w:rPr>
        <w:t xml:space="preserve">огоквартирные. </w:t>
      </w:r>
      <w:r w:rsidR="003E367F" w:rsidRPr="00EC6B16">
        <w:rPr>
          <w:rFonts w:ascii="Times New Roman" w:hAnsi="Times New Roman"/>
          <w:b w:val="0"/>
        </w:rPr>
        <w:br/>
        <w:t>СНиП 31-01-2003,</w:t>
      </w:r>
      <w:r w:rsidR="005023CA" w:rsidRPr="00EC6B16">
        <w:rPr>
          <w:rFonts w:ascii="Times New Roman" w:hAnsi="Times New Roman"/>
          <w:b w:val="0"/>
        </w:rPr>
        <w:t xml:space="preserve"> </w:t>
      </w:r>
      <w:r w:rsidR="003E367F" w:rsidRPr="00EC6B16">
        <w:rPr>
          <w:rFonts w:ascii="Times New Roman" w:hAnsi="Times New Roman"/>
          <w:b w:val="0"/>
        </w:rPr>
        <w:t xml:space="preserve">утвержденным приказом </w:t>
      </w:r>
      <w:r w:rsidR="005023CA" w:rsidRPr="00EC6B16">
        <w:rPr>
          <w:rFonts w:ascii="Times New Roman" w:hAnsi="Times New Roman"/>
          <w:b w:val="0"/>
        </w:rPr>
        <w:t>Минстроя России от 13.05.2022 №</w:t>
      </w:r>
      <w:r w:rsidR="003E367F" w:rsidRPr="00EC6B16">
        <w:rPr>
          <w:rFonts w:ascii="Times New Roman" w:hAnsi="Times New Roman"/>
          <w:b w:val="0"/>
        </w:rPr>
        <w:t xml:space="preserve"> 361/пр</w:t>
      </w:r>
      <w:r w:rsidR="0065362C" w:rsidRPr="00EC6B16">
        <w:rPr>
          <w:rFonts w:ascii="Times New Roman" w:hAnsi="Times New Roman"/>
          <w:b w:val="0"/>
        </w:rPr>
        <w:t xml:space="preserve">, </w:t>
      </w:r>
      <w:r w:rsidR="00A95E27" w:rsidRPr="00EC6B16">
        <w:rPr>
          <w:rFonts w:ascii="Times New Roman" w:hAnsi="Times New Roman"/>
          <w:b w:val="0"/>
        </w:rPr>
        <w:t xml:space="preserve">СП 129.13330.2019 «СНиП 3.05.04-85* Наружные сети </w:t>
      </w:r>
      <w:r w:rsidR="003E367F" w:rsidRPr="00EC6B16">
        <w:rPr>
          <w:rFonts w:ascii="Times New Roman" w:hAnsi="Times New Roman"/>
          <w:b w:val="0"/>
        </w:rPr>
        <w:br/>
      </w:r>
      <w:r w:rsidR="00A95E27" w:rsidRPr="00EC6B16">
        <w:rPr>
          <w:rFonts w:ascii="Times New Roman" w:hAnsi="Times New Roman"/>
          <w:b w:val="0"/>
        </w:rPr>
        <w:t>и сооружения водоснабжения и канализации»</w:t>
      </w:r>
      <w:r w:rsidR="00EC1F9B" w:rsidRPr="00EC6B16">
        <w:rPr>
          <w:rFonts w:ascii="Times New Roman" w:hAnsi="Times New Roman"/>
          <w:b w:val="0"/>
        </w:rPr>
        <w:t xml:space="preserve">, утвержденным </w:t>
      </w:r>
      <w:r w:rsidR="00A95E27" w:rsidRPr="00EC6B16">
        <w:rPr>
          <w:rFonts w:ascii="Times New Roman" w:hAnsi="Times New Roman"/>
          <w:b w:val="0"/>
        </w:rPr>
        <w:t xml:space="preserve">приказом Минстроя России от 31.12.2019 </w:t>
      </w:r>
      <w:r w:rsidR="00D00F39" w:rsidRPr="00EC6B16">
        <w:rPr>
          <w:rFonts w:ascii="Times New Roman" w:hAnsi="Times New Roman"/>
          <w:b w:val="0"/>
        </w:rPr>
        <w:t>№</w:t>
      </w:r>
      <w:r w:rsidR="00A95E27" w:rsidRPr="00EC6B16">
        <w:rPr>
          <w:rFonts w:ascii="Times New Roman" w:hAnsi="Times New Roman"/>
          <w:b w:val="0"/>
        </w:rPr>
        <w:t xml:space="preserve"> 925/пр, иными строительными нормами </w:t>
      </w:r>
      <w:r w:rsidR="005023CA" w:rsidRPr="00EC6B16">
        <w:rPr>
          <w:rFonts w:ascii="Times New Roman" w:hAnsi="Times New Roman"/>
          <w:b w:val="0"/>
        </w:rPr>
        <w:br/>
      </w:r>
      <w:r w:rsidR="00A95E27" w:rsidRPr="00EC6B16">
        <w:rPr>
          <w:rFonts w:ascii="Times New Roman" w:hAnsi="Times New Roman"/>
          <w:b w:val="0"/>
        </w:rPr>
        <w:t>и правилами</w:t>
      </w:r>
      <w:r w:rsidR="00EC1F9B" w:rsidRPr="00EC6B16">
        <w:rPr>
          <w:rFonts w:ascii="Times New Roman" w:hAnsi="Times New Roman"/>
          <w:b w:val="0"/>
        </w:rPr>
        <w:t>.</w:t>
      </w:r>
    </w:p>
    <w:p w:rsidR="00EC1F9B" w:rsidRPr="00EC6B16" w:rsidRDefault="00EC1F9B" w:rsidP="00C84B70">
      <w:pPr>
        <w:autoSpaceDE w:val="0"/>
        <w:autoSpaceDN w:val="0"/>
        <w:adjustRightInd w:val="0"/>
        <w:ind w:firstLine="720"/>
        <w:jc w:val="both"/>
        <w:outlineLvl w:val="1"/>
        <w:rPr>
          <w:sz w:val="28"/>
          <w:szCs w:val="28"/>
        </w:rPr>
      </w:pPr>
      <w:r w:rsidRPr="00EC6B16">
        <w:rPr>
          <w:sz w:val="28"/>
          <w:szCs w:val="28"/>
        </w:rPr>
        <w:t xml:space="preserve">Мероприятия по строительству многоквартирных домов </w:t>
      </w:r>
      <w:r w:rsidRPr="00EC6B16">
        <w:rPr>
          <w:sz w:val="28"/>
          <w:szCs w:val="28"/>
        </w:rPr>
        <w:br w:type="textWrapping" w:clear="all"/>
        <w:t xml:space="preserve">с привлечением средств областного бюджета и Фонда содействия реформированию жилищно-коммунального хозяйства осуществляются посредством предоставления субсидии </w:t>
      </w:r>
      <w:r w:rsidR="00C84B70" w:rsidRPr="00EC6B16">
        <w:rPr>
          <w:sz w:val="28"/>
          <w:szCs w:val="28"/>
        </w:rPr>
        <w:t>городскому округу Архангельской области</w:t>
      </w:r>
      <w:r w:rsidRPr="00EC6B16">
        <w:rPr>
          <w:sz w:val="28"/>
          <w:szCs w:val="28"/>
        </w:rPr>
        <w:t xml:space="preserve"> «Северодвинск» на основании </w:t>
      </w:r>
      <w:r w:rsidR="00C84B70" w:rsidRPr="00EC6B16">
        <w:rPr>
          <w:sz w:val="28"/>
          <w:szCs w:val="28"/>
        </w:rPr>
        <w:t>соглашения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w:t>
      </w:r>
      <w:r w:rsidR="00060E61" w:rsidRPr="00EC6B16">
        <w:rPr>
          <w:sz w:val="28"/>
          <w:szCs w:val="28"/>
        </w:rPr>
        <w:t xml:space="preserve">азований Архангельской области </w:t>
      </w:r>
      <w:r w:rsidR="00C84B70" w:rsidRPr="00EC6B16">
        <w:rPr>
          <w:sz w:val="28"/>
          <w:szCs w:val="28"/>
        </w:rPr>
        <w:t>от 30 мая 2019 года № 11/2019 (далее – Соглашение № 11/2019)</w:t>
      </w:r>
      <w:r w:rsidR="003E367F" w:rsidRPr="00EC6B16">
        <w:rPr>
          <w:sz w:val="28"/>
          <w:szCs w:val="28"/>
        </w:rPr>
        <w:t>,</w:t>
      </w:r>
      <w:r w:rsidR="00C84B70" w:rsidRPr="00EC6B16">
        <w:rPr>
          <w:sz w:val="28"/>
          <w:szCs w:val="28"/>
        </w:rPr>
        <w:t xml:space="preserve"> заключенному </w:t>
      </w:r>
      <w:r w:rsidRPr="00EC6B16">
        <w:rPr>
          <w:sz w:val="28"/>
          <w:szCs w:val="28"/>
        </w:rPr>
        <w:t xml:space="preserve">между </w:t>
      </w:r>
      <w:r w:rsidR="00C84B70" w:rsidRPr="00EC6B16">
        <w:rPr>
          <w:sz w:val="28"/>
          <w:szCs w:val="28"/>
        </w:rPr>
        <w:t>министерством строительства и архитектуры</w:t>
      </w:r>
      <w:r w:rsidRPr="00EC6B16">
        <w:rPr>
          <w:sz w:val="28"/>
          <w:szCs w:val="28"/>
        </w:rPr>
        <w:t xml:space="preserve"> Архангельской области </w:t>
      </w:r>
      <w:r w:rsidR="00C84B70" w:rsidRPr="00EC6B16">
        <w:rPr>
          <w:sz w:val="28"/>
          <w:szCs w:val="28"/>
        </w:rPr>
        <w:br/>
      </w:r>
      <w:r w:rsidRPr="00EC6B16">
        <w:rPr>
          <w:sz w:val="28"/>
          <w:szCs w:val="28"/>
        </w:rPr>
        <w:t xml:space="preserve">и Администрацией Северодвинска в целях строительства домов в рамках реализации адресной программы Архангельской области </w:t>
      </w:r>
      <w:r w:rsidR="00C84B70" w:rsidRPr="00EC6B16">
        <w:rPr>
          <w:sz w:val="28"/>
          <w:szCs w:val="28"/>
        </w:rPr>
        <w:t>«Переселение граждан из аварийного жилищного фонда на 2019–2025 годы»</w:t>
      </w:r>
      <w:r w:rsidRPr="00EC6B16">
        <w:rPr>
          <w:sz w:val="28"/>
          <w:szCs w:val="28"/>
        </w:rPr>
        <w:t xml:space="preserve">, </w:t>
      </w:r>
      <w:r w:rsidR="00C84B70" w:rsidRPr="00EC6B16">
        <w:rPr>
          <w:sz w:val="28"/>
          <w:szCs w:val="28"/>
        </w:rPr>
        <w:t>муниципальной адресной программой «Переселение граждан из аварийного жилищного фонда на территории муниципального образования «Северодвинск» на 2019–2025 годы»</w:t>
      </w:r>
      <w:r w:rsidRPr="00EC6B16">
        <w:rPr>
          <w:sz w:val="28"/>
          <w:szCs w:val="28"/>
        </w:rPr>
        <w:t xml:space="preserve">. </w:t>
      </w:r>
    </w:p>
    <w:p w:rsidR="00851FF2" w:rsidRPr="00EC6B16" w:rsidRDefault="00851FF2" w:rsidP="00C84B70">
      <w:pPr>
        <w:autoSpaceDE w:val="0"/>
        <w:autoSpaceDN w:val="0"/>
        <w:adjustRightInd w:val="0"/>
        <w:ind w:firstLine="720"/>
        <w:jc w:val="both"/>
        <w:outlineLvl w:val="1"/>
        <w:rPr>
          <w:sz w:val="28"/>
          <w:szCs w:val="28"/>
        </w:rPr>
      </w:pPr>
      <w:r w:rsidRPr="00EC6B16">
        <w:rPr>
          <w:sz w:val="28"/>
          <w:szCs w:val="28"/>
        </w:rPr>
        <w:t xml:space="preserve">Постановлением Правительства Архангельской области от 26.03.2019 № 153-пп </w:t>
      </w:r>
      <w:r w:rsidR="00D848DD" w:rsidRPr="00EC6B16">
        <w:rPr>
          <w:sz w:val="28"/>
          <w:szCs w:val="28"/>
        </w:rPr>
        <w:t>определены</w:t>
      </w:r>
      <w:r w:rsidRPr="00EC6B16">
        <w:rPr>
          <w:sz w:val="28"/>
          <w:szCs w:val="28"/>
        </w:rPr>
        <w:t xml:space="preserve"> </w:t>
      </w:r>
      <w:r w:rsidR="00D848DD" w:rsidRPr="00EC6B16">
        <w:rPr>
          <w:sz w:val="28"/>
          <w:szCs w:val="28"/>
        </w:rPr>
        <w:t>обоснование объема средств</w:t>
      </w:r>
      <w:r w:rsidRPr="00EC6B16">
        <w:t xml:space="preserve"> </w:t>
      </w:r>
      <w:r w:rsidRPr="00EC6B16">
        <w:rPr>
          <w:sz w:val="28"/>
          <w:szCs w:val="28"/>
        </w:rPr>
        <w:t>Фонда содействия реформированию жилищно-коммунального хозяйства и областного бюджета</w:t>
      </w:r>
      <w:r w:rsidR="003E367F" w:rsidRPr="00EC6B16">
        <w:rPr>
          <w:sz w:val="28"/>
          <w:szCs w:val="28"/>
        </w:rPr>
        <w:t>,</w:t>
      </w:r>
      <w:r w:rsidRPr="00EC6B16">
        <w:rPr>
          <w:sz w:val="28"/>
          <w:szCs w:val="28"/>
        </w:rPr>
        <w:t xml:space="preserve"> предоставляемых городскому округу Архангельской области «Северодвинск» в рамках адресной программы Архангельской области «Переселение граждан из аварийного жилищного фонда </w:t>
      </w:r>
      <w:r w:rsidR="003E367F" w:rsidRPr="00EC6B16">
        <w:rPr>
          <w:sz w:val="28"/>
          <w:szCs w:val="28"/>
        </w:rPr>
        <w:br/>
      </w:r>
      <w:r w:rsidRPr="00EC6B16">
        <w:rPr>
          <w:sz w:val="28"/>
          <w:szCs w:val="28"/>
        </w:rPr>
        <w:t>на 2019–2025 годы», механизм реализации адресной программы.</w:t>
      </w:r>
    </w:p>
    <w:p w:rsidR="00D848DD" w:rsidRPr="00EC6B16" w:rsidRDefault="00851FF2" w:rsidP="00C84B70">
      <w:pPr>
        <w:autoSpaceDE w:val="0"/>
        <w:autoSpaceDN w:val="0"/>
        <w:adjustRightInd w:val="0"/>
        <w:ind w:firstLine="720"/>
        <w:jc w:val="both"/>
        <w:outlineLvl w:val="1"/>
        <w:rPr>
          <w:sz w:val="28"/>
          <w:szCs w:val="28"/>
        </w:rPr>
      </w:pPr>
      <w:r w:rsidRPr="00EC6B16">
        <w:rPr>
          <w:sz w:val="28"/>
          <w:szCs w:val="28"/>
        </w:rPr>
        <w:t>Переселению подлежат граждане, проживающие в многоквартирных домах, расположенных на территории городского округа Архангельской области «Северодвинск», признанных в установленном порядке аварийными до 01.01.2017.</w:t>
      </w:r>
    </w:p>
    <w:p w:rsidR="00092B46" w:rsidRPr="00EC6B16" w:rsidRDefault="0036020D" w:rsidP="00EC1F9B">
      <w:pPr>
        <w:autoSpaceDE w:val="0"/>
        <w:autoSpaceDN w:val="0"/>
        <w:adjustRightInd w:val="0"/>
        <w:ind w:firstLine="720"/>
        <w:jc w:val="both"/>
        <w:outlineLvl w:val="2"/>
        <w:rPr>
          <w:sz w:val="28"/>
          <w:szCs w:val="28"/>
        </w:rPr>
      </w:pPr>
      <w:r w:rsidRPr="00EC6B16">
        <w:rPr>
          <w:sz w:val="28"/>
          <w:szCs w:val="28"/>
        </w:rPr>
        <w:t>Строительство многоквартирных домов осуществляется с</w:t>
      </w:r>
      <w:r w:rsidR="00092B46" w:rsidRPr="00EC6B16">
        <w:rPr>
          <w:sz w:val="28"/>
          <w:szCs w:val="28"/>
        </w:rPr>
        <w:t>огласно постановлению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r w:rsidRPr="00EC6B16">
        <w:rPr>
          <w:sz w:val="28"/>
          <w:szCs w:val="28"/>
        </w:rPr>
        <w:t xml:space="preserve">. </w:t>
      </w:r>
      <w:r w:rsidR="00A20963" w:rsidRPr="00EC6B16">
        <w:rPr>
          <w:sz w:val="28"/>
          <w:szCs w:val="28"/>
        </w:rPr>
        <w:br/>
      </w:r>
      <w:r w:rsidRPr="00EC6B16">
        <w:rPr>
          <w:sz w:val="28"/>
          <w:szCs w:val="28"/>
        </w:rPr>
        <w:t>В</w:t>
      </w:r>
      <w:r w:rsidR="00092B46" w:rsidRPr="00EC6B16">
        <w:rPr>
          <w:sz w:val="28"/>
          <w:szCs w:val="28"/>
        </w:rPr>
        <w:t xml:space="preserve"> целях строительства многоквартирных домов </w:t>
      </w:r>
      <w:r w:rsidRPr="00EC6B16">
        <w:rPr>
          <w:sz w:val="28"/>
          <w:szCs w:val="28"/>
        </w:rPr>
        <w:t>выполняется</w:t>
      </w:r>
      <w:r w:rsidR="002A5E94" w:rsidRPr="00EC6B16">
        <w:rPr>
          <w:sz w:val="28"/>
          <w:szCs w:val="28"/>
        </w:rPr>
        <w:t xml:space="preserve"> разработка обоснования инвестиций, осуществляемых в инвестиционные проекты </w:t>
      </w:r>
      <w:r w:rsidR="00A20963" w:rsidRPr="00EC6B16">
        <w:rPr>
          <w:sz w:val="28"/>
          <w:szCs w:val="28"/>
        </w:rPr>
        <w:br/>
      </w:r>
      <w:r w:rsidR="002A5E94" w:rsidRPr="00EC6B16">
        <w:rPr>
          <w:sz w:val="28"/>
          <w:szCs w:val="28"/>
        </w:rPr>
        <w:t>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проведение технологического и ценового аудита.</w:t>
      </w:r>
    </w:p>
    <w:p w:rsidR="0036020D" w:rsidRPr="00EC6B16" w:rsidRDefault="002A5E94" w:rsidP="0036020D">
      <w:pPr>
        <w:autoSpaceDE w:val="0"/>
        <w:autoSpaceDN w:val="0"/>
        <w:adjustRightInd w:val="0"/>
        <w:ind w:firstLine="720"/>
        <w:jc w:val="both"/>
        <w:outlineLvl w:val="2"/>
        <w:rPr>
          <w:sz w:val="28"/>
          <w:szCs w:val="28"/>
        </w:rPr>
      </w:pPr>
      <w:r w:rsidRPr="00EC6B16">
        <w:rPr>
          <w:sz w:val="28"/>
          <w:szCs w:val="28"/>
        </w:rPr>
        <w:t xml:space="preserve">На основании положительного заключения технологического </w:t>
      </w:r>
      <w:r w:rsidR="00D97A92" w:rsidRPr="00EC6B16">
        <w:rPr>
          <w:sz w:val="28"/>
          <w:szCs w:val="28"/>
        </w:rPr>
        <w:br/>
      </w:r>
      <w:r w:rsidRPr="00EC6B16">
        <w:rPr>
          <w:sz w:val="28"/>
          <w:szCs w:val="28"/>
        </w:rPr>
        <w:t>и ценового аудита обоснования инвестиций</w:t>
      </w:r>
      <w:r w:rsidR="0036020D" w:rsidRPr="00EC6B16">
        <w:rPr>
          <w:sz w:val="28"/>
          <w:szCs w:val="28"/>
        </w:rPr>
        <w:t xml:space="preserve"> согласно Порядку подготовки </w:t>
      </w:r>
      <w:r w:rsidR="0036020D" w:rsidRPr="00EC6B16">
        <w:rPr>
          <w:sz w:val="28"/>
          <w:szCs w:val="28"/>
        </w:rPr>
        <w:br/>
        <w:t>и согласования проекта решения о заключении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муниципальной собственности муниципального образования «Северодвинск», утвержденному постановлением Администрации Северодвинска от 21.05.2018 № 215-па, утверждается распоряжение Администрации Северодвинска «О заключении муниципального контракта на проектирование, строительство и ввод в эксплуатацию объекта капитального строительства».</w:t>
      </w:r>
    </w:p>
    <w:p w:rsidR="0036020D" w:rsidRPr="00EC6B16" w:rsidRDefault="0076325C" w:rsidP="0036020D">
      <w:pPr>
        <w:autoSpaceDE w:val="0"/>
        <w:autoSpaceDN w:val="0"/>
        <w:adjustRightInd w:val="0"/>
        <w:ind w:firstLine="720"/>
        <w:jc w:val="both"/>
        <w:outlineLvl w:val="2"/>
        <w:rPr>
          <w:sz w:val="28"/>
          <w:szCs w:val="28"/>
        </w:rPr>
      </w:pPr>
      <w:r w:rsidRPr="00EC6B16">
        <w:rPr>
          <w:sz w:val="28"/>
          <w:szCs w:val="28"/>
        </w:rPr>
        <w:t>Р</w:t>
      </w:r>
      <w:r w:rsidR="005116FE" w:rsidRPr="00EC6B16">
        <w:rPr>
          <w:sz w:val="28"/>
          <w:szCs w:val="28"/>
        </w:rPr>
        <w:t xml:space="preserve">азработка обоснования инвестиций, выполнение работ </w:t>
      </w:r>
      <w:r w:rsidR="00FA1522" w:rsidRPr="00EC6B16">
        <w:rPr>
          <w:sz w:val="28"/>
          <w:szCs w:val="28"/>
        </w:rPr>
        <w:br/>
      </w:r>
      <w:r w:rsidR="005116FE" w:rsidRPr="00EC6B16">
        <w:rPr>
          <w:sz w:val="28"/>
          <w:szCs w:val="28"/>
        </w:rPr>
        <w:t xml:space="preserve">по проектированию, строительству и вводу многоквартирных домов </w:t>
      </w:r>
      <w:r w:rsidR="00FA1522" w:rsidRPr="00EC6B16">
        <w:rPr>
          <w:sz w:val="28"/>
          <w:szCs w:val="28"/>
        </w:rPr>
        <w:br/>
      </w:r>
      <w:r w:rsidR="005116FE" w:rsidRPr="00EC6B16">
        <w:rPr>
          <w:sz w:val="28"/>
          <w:szCs w:val="28"/>
        </w:rPr>
        <w:t>в эксплуатацию осуществля</w:t>
      </w:r>
      <w:r w:rsidRPr="00EC6B16">
        <w:rPr>
          <w:sz w:val="28"/>
          <w:szCs w:val="28"/>
        </w:rPr>
        <w:t>ю</w:t>
      </w:r>
      <w:r w:rsidR="005116FE" w:rsidRPr="00EC6B16">
        <w:rPr>
          <w:sz w:val="28"/>
          <w:szCs w:val="28"/>
        </w:rPr>
        <w:t>тся</w:t>
      </w:r>
      <w:r w:rsidR="0036020D" w:rsidRPr="00EC6B16">
        <w:rPr>
          <w:sz w:val="28"/>
          <w:szCs w:val="28"/>
        </w:rPr>
        <w:t xml:space="preserve"> в рамках муниципальных контрактов, которые заключаются по результатам проведения аукционов в соответствии </w:t>
      </w:r>
      <w:r w:rsidR="00A20963" w:rsidRPr="00EC6B16">
        <w:rPr>
          <w:sz w:val="28"/>
          <w:szCs w:val="28"/>
        </w:rPr>
        <w:br/>
      </w:r>
      <w:r w:rsidR="0036020D" w:rsidRPr="00EC6B16">
        <w:rPr>
          <w:sz w:val="28"/>
          <w:szCs w:val="28"/>
        </w:rPr>
        <w:t xml:space="preserve">с Федеральным законом от 05.04.2013 № 44-ФЗ «О контрактной системе </w:t>
      </w:r>
      <w:r w:rsidR="0036020D" w:rsidRPr="00EC6B16">
        <w:rPr>
          <w:sz w:val="28"/>
          <w:szCs w:val="28"/>
        </w:rPr>
        <w:br/>
        <w:t xml:space="preserve">в сфере закупок товаров, работ, услуг для обеспечения государственных </w:t>
      </w:r>
      <w:r w:rsidR="006A39ED" w:rsidRPr="00EC6B16">
        <w:rPr>
          <w:sz w:val="28"/>
          <w:szCs w:val="28"/>
        </w:rPr>
        <w:br/>
      </w:r>
      <w:r w:rsidR="0036020D" w:rsidRPr="00EC6B16">
        <w:rPr>
          <w:sz w:val="28"/>
          <w:szCs w:val="28"/>
        </w:rPr>
        <w:t>и муниципальных нужд».</w:t>
      </w:r>
    </w:p>
    <w:p w:rsidR="00092B46" w:rsidRPr="00EC6B16" w:rsidRDefault="002C2DF6" w:rsidP="00EC1F9B">
      <w:pPr>
        <w:autoSpaceDE w:val="0"/>
        <w:autoSpaceDN w:val="0"/>
        <w:adjustRightInd w:val="0"/>
        <w:ind w:firstLine="720"/>
        <w:jc w:val="both"/>
        <w:outlineLvl w:val="2"/>
        <w:rPr>
          <w:sz w:val="28"/>
          <w:szCs w:val="28"/>
        </w:rPr>
      </w:pPr>
      <w:r w:rsidRPr="00EC6B16">
        <w:rPr>
          <w:sz w:val="28"/>
          <w:szCs w:val="28"/>
        </w:rPr>
        <w:t>4</w:t>
      </w:r>
      <w:r w:rsidR="00FA1522" w:rsidRPr="00EC6B16">
        <w:rPr>
          <w:sz w:val="28"/>
          <w:szCs w:val="28"/>
        </w:rPr>
        <w:t>. </w:t>
      </w:r>
      <w:r w:rsidR="00EB5F92" w:rsidRPr="00EC6B16">
        <w:rPr>
          <w:sz w:val="28"/>
          <w:szCs w:val="28"/>
        </w:rPr>
        <w:t xml:space="preserve">Административное мероприятие 1.02 «Формирование отчета </w:t>
      </w:r>
      <w:r w:rsidR="00FA1522" w:rsidRPr="00EC6B16">
        <w:rPr>
          <w:sz w:val="28"/>
          <w:szCs w:val="28"/>
        </w:rPr>
        <w:br/>
      </w:r>
      <w:r w:rsidR="00EB5F92" w:rsidRPr="00EC6B16">
        <w:rPr>
          <w:sz w:val="28"/>
          <w:szCs w:val="28"/>
        </w:rPr>
        <w:t xml:space="preserve">о расходовании средств Фонда содействия реформированию ЖКХ, областного бюджета и местного бюджета на реализацию программы переселения» реализуется в целях исполнения пункта </w:t>
      </w:r>
      <w:r w:rsidR="00FA1522" w:rsidRPr="00EC6B16">
        <w:rPr>
          <w:sz w:val="28"/>
          <w:szCs w:val="28"/>
        </w:rPr>
        <w:t>4.3.6 Соглашение № 11/2019.</w:t>
      </w:r>
    </w:p>
    <w:p w:rsidR="00EC1F9B" w:rsidRPr="00EC6B16" w:rsidRDefault="00EC1F9B" w:rsidP="00EC1F9B">
      <w:pPr>
        <w:ind w:firstLine="720"/>
        <w:jc w:val="both"/>
        <w:rPr>
          <w:sz w:val="28"/>
          <w:szCs w:val="28"/>
        </w:rPr>
      </w:pPr>
      <w:r w:rsidRPr="00EC6B16">
        <w:rPr>
          <w:sz w:val="28"/>
          <w:szCs w:val="28"/>
        </w:rPr>
        <w:t>Финансирование мероприяти</w:t>
      </w:r>
      <w:r w:rsidR="00EB5F92" w:rsidRPr="00EC6B16">
        <w:rPr>
          <w:sz w:val="28"/>
          <w:szCs w:val="28"/>
        </w:rPr>
        <w:t>я 1.01</w:t>
      </w:r>
      <w:r w:rsidRPr="00EC6B16">
        <w:rPr>
          <w:sz w:val="28"/>
          <w:szCs w:val="28"/>
        </w:rPr>
        <w:t xml:space="preserve"> задачи 1 осуществляется за счет средств местного бюджета, областного бюджета и Фонда содействия реформированию жилищно-коммунального хозяйства в соответствии </w:t>
      </w:r>
      <w:r w:rsidRPr="00EC6B16">
        <w:rPr>
          <w:sz w:val="28"/>
          <w:szCs w:val="28"/>
        </w:rPr>
        <w:br w:type="textWrapping" w:clear="all"/>
        <w:t xml:space="preserve">с бюджетной росписью в пределах лимитов бюджетных обязательств </w:t>
      </w:r>
      <w:r w:rsidRPr="00EC6B16">
        <w:rPr>
          <w:sz w:val="28"/>
          <w:szCs w:val="28"/>
        </w:rPr>
        <w:br w:type="textWrapping" w:clear="all"/>
        <w:t>на указанные цели.</w:t>
      </w:r>
    </w:p>
    <w:p w:rsidR="00EC1F9B" w:rsidRPr="00EC6B16" w:rsidRDefault="002C2DF6" w:rsidP="00EC1F9B">
      <w:pPr>
        <w:ind w:firstLine="720"/>
        <w:jc w:val="both"/>
        <w:rPr>
          <w:sz w:val="28"/>
          <w:szCs w:val="28"/>
        </w:rPr>
      </w:pPr>
      <w:r w:rsidRPr="00EC6B16">
        <w:rPr>
          <w:sz w:val="28"/>
          <w:szCs w:val="28"/>
        </w:rPr>
        <w:t>5</w:t>
      </w:r>
      <w:r w:rsidR="007B4798" w:rsidRPr="00EC6B16">
        <w:rPr>
          <w:sz w:val="28"/>
          <w:szCs w:val="28"/>
        </w:rPr>
        <w:t>. </w:t>
      </w:r>
      <w:r w:rsidR="00EC1F9B" w:rsidRPr="00EC6B16">
        <w:rPr>
          <w:sz w:val="28"/>
          <w:szCs w:val="28"/>
        </w:rPr>
        <w:t>Решение задачи 2 осуществляется посредством выполнения следующих основных мероприятий и административных мероприятий подпрограммы 1:</w:t>
      </w:r>
    </w:p>
    <w:p w:rsidR="00EC1F9B" w:rsidRPr="00EC6B16" w:rsidRDefault="00EC1F9B" w:rsidP="00EC1F9B">
      <w:pPr>
        <w:ind w:firstLine="720"/>
        <w:jc w:val="both"/>
        <w:rPr>
          <w:sz w:val="28"/>
          <w:szCs w:val="28"/>
        </w:rPr>
      </w:pPr>
      <w:r w:rsidRPr="00EC6B16">
        <w:rPr>
          <w:sz w:val="28"/>
          <w:szCs w:val="28"/>
        </w:rPr>
        <w:t>а) мероприятие 2.01 «Выплата возмещения лицам, являющимся собственниками жилых помещений, расположенных в а</w:t>
      </w:r>
      <w:r w:rsidR="00FA1522" w:rsidRPr="00EC6B16">
        <w:rPr>
          <w:sz w:val="28"/>
          <w:szCs w:val="28"/>
        </w:rPr>
        <w:t>варийных многоквартирных домах»;</w:t>
      </w:r>
    </w:p>
    <w:p w:rsidR="00EC1F9B" w:rsidRPr="00EC6B16" w:rsidRDefault="00EC1F9B" w:rsidP="00EC1F9B">
      <w:pPr>
        <w:ind w:firstLine="720"/>
        <w:jc w:val="both"/>
        <w:rPr>
          <w:sz w:val="28"/>
          <w:szCs w:val="28"/>
        </w:rPr>
      </w:pPr>
      <w:r w:rsidRPr="00EC6B16">
        <w:rPr>
          <w:sz w:val="28"/>
          <w:szCs w:val="28"/>
        </w:rPr>
        <w:t>б) мероприятие 2.0</w:t>
      </w:r>
      <w:r w:rsidR="00FA1522" w:rsidRPr="00EC6B16">
        <w:rPr>
          <w:sz w:val="28"/>
          <w:szCs w:val="28"/>
        </w:rPr>
        <w:t>2</w:t>
      </w:r>
      <w:r w:rsidRPr="00EC6B16">
        <w:rPr>
          <w:sz w:val="28"/>
          <w:szCs w:val="28"/>
        </w:rPr>
        <w:t xml:space="preserve"> «Выполнение мероприятий по переселению собственников жилых помещений из аварийного жилищного фонда </w:t>
      </w:r>
      <w:r w:rsidR="006A39ED" w:rsidRPr="00EC6B16">
        <w:rPr>
          <w:sz w:val="28"/>
          <w:szCs w:val="28"/>
        </w:rPr>
        <w:br/>
      </w:r>
      <w:r w:rsidRPr="00EC6B16">
        <w:rPr>
          <w:sz w:val="28"/>
          <w:szCs w:val="28"/>
        </w:rPr>
        <w:t>в рамках программы переселения».</w:t>
      </w:r>
    </w:p>
    <w:p w:rsidR="009A56E1" w:rsidRPr="00EC6B16" w:rsidRDefault="009A56E1" w:rsidP="006E0351">
      <w:pPr>
        <w:ind w:firstLine="708"/>
        <w:jc w:val="both"/>
        <w:rPr>
          <w:sz w:val="28"/>
          <w:szCs w:val="28"/>
        </w:rPr>
      </w:pPr>
      <w:r w:rsidRPr="00EC6B16">
        <w:rPr>
          <w:sz w:val="28"/>
          <w:szCs w:val="28"/>
        </w:rPr>
        <w:t xml:space="preserve">Соисполнителем мероприятий задачи 2 «Переселение граждан </w:t>
      </w:r>
      <w:r w:rsidR="006A39ED" w:rsidRPr="00EC6B16">
        <w:rPr>
          <w:sz w:val="28"/>
          <w:szCs w:val="28"/>
        </w:rPr>
        <w:br/>
      </w:r>
      <w:r w:rsidRPr="00EC6B16">
        <w:rPr>
          <w:sz w:val="28"/>
          <w:szCs w:val="28"/>
        </w:rPr>
        <w:t xml:space="preserve">из аварийного жилищного фонда» подпрограммы 1 «Содействие развитию жилищного строительства Северодвинска» является Комитет </w:t>
      </w:r>
      <w:r w:rsidR="006A39ED" w:rsidRPr="00EC6B16">
        <w:rPr>
          <w:sz w:val="28"/>
          <w:szCs w:val="28"/>
        </w:rPr>
        <w:br/>
      </w:r>
      <w:r w:rsidRPr="00EC6B16">
        <w:rPr>
          <w:sz w:val="28"/>
          <w:szCs w:val="28"/>
        </w:rPr>
        <w:t>по управлению муниципальным имуществом Администрации Северодвинска.</w:t>
      </w:r>
    </w:p>
    <w:p w:rsidR="009A56E1" w:rsidRPr="00EC6B16" w:rsidRDefault="002C2DF6" w:rsidP="006E0351">
      <w:pPr>
        <w:ind w:firstLine="708"/>
        <w:jc w:val="both"/>
        <w:rPr>
          <w:sz w:val="28"/>
          <w:szCs w:val="28"/>
        </w:rPr>
      </w:pPr>
      <w:r w:rsidRPr="00EC6B16">
        <w:rPr>
          <w:sz w:val="28"/>
          <w:szCs w:val="28"/>
        </w:rPr>
        <w:t>6. </w:t>
      </w:r>
      <w:r w:rsidR="006E0351" w:rsidRPr="00EC6B16">
        <w:rPr>
          <w:sz w:val="28"/>
          <w:szCs w:val="28"/>
        </w:rPr>
        <w:t xml:space="preserve">Выполнение мероприятия 2.01 «Выплата возмещения лицам, являющимся собственниками жилых помещений, расположенных </w:t>
      </w:r>
      <w:r w:rsidR="006E0351" w:rsidRPr="00EC6B16">
        <w:rPr>
          <w:sz w:val="28"/>
          <w:szCs w:val="28"/>
        </w:rPr>
        <w:br w:type="textWrapping" w:clear="all"/>
        <w:t>в аварийных многоквартирных домах» осуществляется за счет средств Фонда содействия реформированию жилищно-коммунального хозяйства, областного бюджета и местного бюджета в рамках реализации</w:t>
      </w:r>
      <w:r w:rsidR="006E0351" w:rsidRPr="00EC6B16">
        <w:rPr>
          <w:bCs/>
          <w:sz w:val="28"/>
          <w:szCs w:val="28"/>
        </w:rPr>
        <w:t xml:space="preserve"> адресной программы Архангельской области «Переселение граждан из аварийного жилищного фонда на 2019–2025 годы»</w:t>
      </w:r>
      <w:r w:rsidR="006E0351" w:rsidRPr="00EC6B16">
        <w:rPr>
          <w:sz w:val="28"/>
          <w:szCs w:val="28"/>
        </w:rPr>
        <w:t xml:space="preserve">, </w:t>
      </w:r>
      <w:r w:rsidR="006E0351" w:rsidRPr="00EC6B16">
        <w:rPr>
          <w:rFonts w:eastAsia="Calibri"/>
          <w:sz w:val="28"/>
          <w:szCs w:val="28"/>
        </w:rPr>
        <w:t xml:space="preserve">муниципальной адресной программы «Переселение граждан из аварийного жилищного фонда </w:t>
      </w:r>
      <w:r w:rsidR="00DB23D6" w:rsidRPr="00EC6B16">
        <w:rPr>
          <w:rFonts w:eastAsia="Calibri"/>
          <w:sz w:val="28"/>
          <w:szCs w:val="28"/>
        </w:rPr>
        <w:br/>
      </w:r>
      <w:r w:rsidR="006E0351" w:rsidRPr="00EC6B16">
        <w:rPr>
          <w:rFonts w:eastAsia="Calibri"/>
          <w:sz w:val="28"/>
          <w:szCs w:val="28"/>
        </w:rPr>
        <w:t xml:space="preserve">на территории муниципального образования «Северодвинск» </w:t>
      </w:r>
      <w:r w:rsidR="006A39ED" w:rsidRPr="00EC6B16">
        <w:rPr>
          <w:rFonts w:eastAsia="Calibri"/>
          <w:sz w:val="28"/>
          <w:szCs w:val="28"/>
        </w:rPr>
        <w:br/>
      </w:r>
      <w:r w:rsidR="006E0351" w:rsidRPr="00EC6B16">
        <w:rPr>
          <w:rFonts w:eastAsia="Calibri"/>
          <w:sz w:val="28"/>
          <w:szCs w:val="28"/>
        </w:rPr>
        <w:t>на 2019</w:t>
      </w:r>
      <w:r w:rsidR="006E0351" w:rsidRPr="00EC6B16">
        <w:rPr>
          <w:bCs/>
          <w:sz w:val="28"/>
          <w:szCs w:val="28"/>
        </w:rPr>
        <w:t>–</w:t>
      </w:r>
      <w:r w:rsidR="006E0351" w:rsidRPr="00EC6B16">
        <w:rPr>
          <w:rFonts w:eastAsia="Calibri"/>
          <w:sz w:val="28"/>
          <w:szCs w:val="28"/>
        </w:rPr>
        <w:t>2025 годы»</w:t>
      </w:r>
      <w:r w:rsidR="006E0351" w:rsidRPr="00EC6B16">
        <w:rPr>
          <w:sz w:val="28"/>
          <w:szCs w:val="28"/>
        </w:rPr>
        <w:t xml:space="preserve">. </w:t>
      </w:r>
    </w:p>
    <w:p w:rsidR="006E0351" w:rsidRPr="00EC6B16" w:rsidRDefault="00DB23D6" w:rsidP="006E0351">
      <w:pPr>
        <w:ind w:firstLine="708"/>
        <w:jc w:val="both"/>
        <w:rPr>
          <w:sz w:val="28"/>
          <w:szCs w:val="28"/>
        </w:rPr>
      </w:pPr>
      <w:r w:rsidRPr="00EC6B16">
        <w:rPr>
          <w:sz w:val="28"/>
          <w:szCs w:val="28"/>
        </w:rPr>
        <w:t>Мероприятие реализуется</w:t>
      </w:r>
      <w:r w:rsidR="006E0351" w:rsidRPr="00EC6B16">
        <w:rPr>
          <w:sz w:val="28"/>
          <w:szCs w:val="28"/>
        </w:rPr>
        <w:t xml:space="preserve"> на основании заключенного соглашения между </w:t>
      </w:r>
      <w:r w:rsidRPr="00EC6B16">
        <w:rPr>
          <w:sz w:val="28"/>
          <w:szCs w:val="28"/>
        </w:rPr>
        <w:t>м</w:t>
      </w:r>
      <w:r w:rsidR="006E0351" w:rsidRPr="00EC6B16">
        <w:rPr>
          <w:sz w:val="28"/>
          <w:szCs w:val="28"/>
        </w:rPr>
        <w:t>инистерством топливно-энергетического комплекса и жилищно-коммунального хозяйства Архангельской области и Администрацией Северодвинска в целях расселения жилых помещений в аварийных многоквартирных домах путем предоставления возмещения за жилые помещения лицам, в чьей собственности находятся жилые помещения, входящие в аварийный жилищный фонд</w:t>
      </w:r>
      <w:r w:rsidRPr="00EC6B16">
        <w:rPr>
          <w:sz w:val="28"/>
          <w:szCs w:val="28"/>
        </w:rPr>
        <w:t xml:space="preserve">. </w:t>
      </w:r>
    </w:p>
    <w:p w:rsidR="006E0351" w:rsidRPr="00EC6B16" w:rsidRDefault="006E0351" w:rsidP="006E0351">
      <w:pPr>
        <w:autoSpaceDE w:val="0"/>
        <w:autoSpaceDN w:val="0"/>
        <w:adjustRightInd w:val="0"/>
        <w:ind w:firstLine="540"/>
        <w:jc w:val="both"/>
        <w:rPr>
          <w:sz w:val="28"/>
          <w:szCs w:val="28"/>
        </w:rPr>
      </w:pPr>
      <w:r w:rsidRPr="00EC6B16">
        <w:rPr>
          <w:sz w:val="28"/>
          <w:szCs w:val="28"/>
        </w:rPr>
        <w:t xml:space="preserve">Жилищные права граждан, являющихся собственниками жилых помещений, расположенных в многоквартирных домах, признанных </w:t>
      </w:r>
      <w:r w:rsidRPr="00EC6B16">
        <w:rPr>
          <w:sz w:val="28"/>
          <w:szCs w:val="28"/>
        </w:rPr>
        <w:br w:type="textWrapping" w:clear="all"/>
        <w:t>в установленном порядке аварийными и подлежащими сносу, обеспечиваются в порядке, предусмотренном статьей 32 Жилищного кодекса Российской Федерации, а именно путем предоставления собственникам равноценного возмещения в денежной форме (выкуп изымаемого имущества) или предоставления в собственность другого жилого помещения с зачетом его стоимости при определении размера возмещения за изымаемое жилое помещение.</w:t>
      </w:r>
    </w:p>
    <w:p w:rsidR="006E0351" w:rsidRPr="00EC6B16" w:rsidRDefault="006E0351" w:rsidP="006E0351">
      <w:pPr>
        <w:pStyle w:val="a3"/>
        <w:ind w:right="-5" w:firstLine="720"/>
        <w:rPr>
          <w:sz w:val="28"/>
          <w:szCs w:val="28"/>
        </w:rPr>
      </w:pPr>
      <w:r w:rsidRPr="00EC6B16">
        <w:rPr>
          <w:sz w:val="28"/>
          <w:szCs w:val="28"/>
        </w:rPr>
        <w:t xml:space="preserve">Согласно части 6 статьи 32 Жилищного кодекса Российской Федерации выкупная цена жилого помещения, сроки и другие условия выкупа определяются соглашением об изъятии недвижимости </w:t>
      </w:r>
      <w:r w:rsidRPr="00EC6B16">
        <w:rPr>
          <w:sz w:val="28"/>
          <w:szCs w:val="28"/>
          <w:lang w:val="ru-RU"/>
        </w:rPr>
        <w:br/>
      </w:r>
      <w:r w:rsidRPr="00EC6B16">
        <w:rPr>
          <w:sz w:val="28"/>
          <w:szCs w:val="28"/>
        </w:rPr>
        <w:t xml:space="preserve">для муниципальных нужд с собственником помещения. </w:t>
      </w:r>
    </w:p>
    <w:p w:rsidR="006E0351" w:rsidRPr="00EC6B16" w:rsidRDefault="006E0351" w:rsidP="006E0351">
      <w:pPr>
        <w:pStyle w:val="a3"/>
        <w:ind w:right="-5" w:firstLine="720"/>
        <w:rPr>
          <w:sz w:val="28"/>
          <w:szCs w:val="28"/>
        </w:rPr>
      </w:pPr>
      <w:r w:rsidRPr="00EC6B16">
        <w:rPr>
          <w:sz w:val="28"/>
          <w:szCs w:val="28"/>
        </w:rPr>
        <w:t xml:space="preserve">После завершения предварительной процедуры, установленной </w:t>
      </w:r>
      <w:r w:rsidR="003C315F" w:rsidRPr="00EC6B16">
        <w:rPr>
          <w:sz w:val="28"/>
          <w:szCs w:val="28"/>
          <w:lang w:val="ru-RU"/>
        </w:rPr>
        <w:br/>
      </w:r>
      <w:r w:rsidRPr="00EC6B16">
        <w:rPr>
          <w:sz w:val="28"/>
          <w:szCs w:val="28"/>
        </w:rPr>
        <w:t xml:space="preserve">частью 10 статьи 32 Жилищного кодекса Российской Федерации, </w:t>
      </w:r>
      <w:r w:rsidR="006A39ED" w:rsidRPr="00EC6B16">
        <w:rPr>
          <w:sz w:val="28"/>
          <w:szCs w:val="28"/>
          <w:lang w:val="ru-RU"/>
        </w:rPr>
        <w:br/>
      </w:r>
      <w:r w:rsidRPr="00EC6B16">
        <w:rPr>
          <w:sz w:val="28"/>
          <w:szCs w:val="28"/>
        </w:rPr>
        <w:t xml:space="preserve">в соответствии с пунктом 1 статьи 56.8 Земельного кодекса Российской Федерации в целях подготовки соответствующего соглашения с каждым собственником осуществляются мероприятия по определению размера возмещения за изымаемое жилое помещение путем заключения муниципального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6A39ED" w:rsidRPr="00EC6B16">
        <w:rPr>
          <w:sz w:val="28"/>
          <w:szCs w:val="28"/>
          <w:lang w:val="ru-RU"/>
        </w:rPr>
        <w:br/>
      </w:r>
      <w:r w:rsidRPr="00EC6B16">
        <w:rPr>
          <w:sz w:val="28"/>
          <w:szCs w:val="28"/>
        </w:rPr>
        <w:t xml:space="preserve">с аккредитованным специалистом – профессиональным оценщиком, который в своей деятельности руководствуется требованиями Федерального закона </w:t>
      </w:r>
      <w:r w:rsidR="00A20963" w:rsidRPr="00EC6B16">
        <w:rPr>
          <w:sz w:val="28"/>
          <w:szCs w:val="28"/>
          <w:lang w:val="ru-RU"/>
        </w:rPr>
        <w:br/>
      </w:r>
      <w:r w:rsidRPr="00EC6B16">
        <w:rPr>
          <w:sz w:val="28"/>
          <w:szCs w:val="28"/>
        </w:rPr>
        <w:t>от 29.07.1998 № 135-ФЗ «Об оценочной деятельности в Российской Федерации».</w:t>
      </w:r>
    </w:p>
    <w:p w:rsidR="006E0351" w:rsidRPr="00EC6B16" w:rsidRDefault="006E0351" w:rsidP="006E0351">
      <w:pPr>
        <w:pStyle w:val="a3"/>
        <w:ind w:right="-5" w:firstLine="720"/>
        <w:rPr>
          <w:sz w:val="28"/>
          <w:szCs w:val="28"/>
        </w:rPr>
      </w:pPr>
      <w:r w:rsidRPr="00EC6B16">
        <w:rPr>
          <w:sz w:val="28"/>
          <w:szCs w:val="28"/>
        </w:rPr>
        <w:t xml:space="preserve">В соответствии с требованиями статьи 56.9 Земельного кодекса Российской Федерации на основании представленных отчетов об оценке формируется двустороннее соглашение об изъятии недвижимости для муниципальных нужд между </w:t>
      </w:r>
      <w:r w:rsidR="00ED1CD0" w:rsidRPr="00EC6B16">
        <w:rPr>
          <w:sz w:val="28"/>
          <w:szCs w:val="28"/>
          <w:lang w:val="ru-RU"/>
        </w:rPr>
        <w:t>А</w:t>
      </w:r>
      <w:r w:rsidR="004C6660" w:rsidRPr="00EC6B16">
        <w:rPr>
          <w:sz w:val="28"/>
          <w:szCs w:val="28"/>
          <w:lang w:val="ru-RU"/>
        </w:rPr>
        <w:t xml:space="preserve">дминистрацией </w:t>
      </w:r>
      <w:r w:rsidR="00ED1CD0" w:rsidRPr="00EC6B16">
        <w:rPr>
          <w:sz w:val="28"/>
          <w:szCs w:val="28"/>
        </w:rPr>
        <w:t>городского округа Архангельской области «Северодвинск»</w:t>
      </w:r>
      <w:r w:rsidRPr="00EC6B16">
        <w:rPr>
          <w:sz w:val="28"/>
          <w:szCs w:val="28"/>
        </w:rPr>
        <w:t xml:space="preserve"> и собственником изымаемого имущества, на основании которого производится выплата возмещения.</w:t>
      </w:r>
    </w:p>
    <w:p w:rsidR="006E0351" w:rsidRPr="00EC6B16" w:rsidRDefault="006E0351" w:rsidP="006E0351">
      <w:pPr>
        <w:ind w:right="-5" w:firstLine="708"/>
        <w:jc w:val="both"/>
        <w:rPr>
          <w:sz w:val="28"/>
          <w:szCs w:val="28"/>
        </w:rPr>
      </w:pPr>
      <w:r w:rsidRPr="00EC6B16">
        <w:rPr>
          <w:sz w:val="28"/>
          <w:szCs w:val="28"/>
        </w:rPr>
        <w:t xml:space="preserve">Если собственник жилого помещения не заключит в порядке, установленном земельным законодательством, соглашение об изъятии недвижимого имущества для муниципальных нужд, в том числе по причине несогласия с решением об изъятии у него жилого помещения, допускается принудительное изъятие помещения на основании решения суда </w:t>
      </w:r>
      <w:r w:rsidRPr="00EC6B16">
        <w:rPr>
          <w:sz w:val="28"/>
          <w:szCs w:val="28"/>
        </w:rPr>
        <w:br w:type="textWrapping" w:clear="all"/>
        <w:t>(часть 9 статьи 32 Жилищного кодекса Российской Федерации).</w:t>
      </w:r>
    </w:p>
    <w:p w:rsidR="006E0351" w:rsidRPr="00EC6B16" w:rsidRDefault="006E0351" w:rsidP="004C6660">
      <w:pPr>
        <w:ind w:right="-5" w:firstLine="708"/>
        <w:jc w:val="both"/>
        <w:rPr>
          <w:sz w:val="28"/>
          <w:szCs w:val="28"/>
        </w:rPr>
      </w:pPr>
      <w:r w:rsidRPr="00EC6B16">
        <w:rPr>
          <w:sz w:val="28"/>
          <w:szCs w:val="28"/>
        </w:rPr>
        <w:t xml:space="preserve">Также в рамках </w:t>
      </w:r>
      <w:r w:rsidR="00BC183E" w:rsidRPr="00EC6B16">
        <w:rPr>
          <w:sz w:val="28"/>
          <w:szCs w:val="28"/>
        </w:rPr>
        <w:t xml:space="preserve">адресной программы Архангельской области «Переселение граждан из аварийного жилищного фонда на 2019–2025 годы» </w:t>
      </w:r>
      <w:r w:rsidRPr="00EC6B16">
        <w:rPr>
          <w:sz w:val="28"/>
          <w:szCs w:val="28"/>
        </w:rPr>
        <w:t xml:space="preserve">предусмотрено предоставление собственникам аварийных жилых помещений дополнительной меры поддержки по обеспечению жилыми помещениями </w:t>
      </w:r>
      <w:r w:rsidR="00A20963" w:rsidRPr="00EC6B16">
        <w:rPr>
          <w:sz w:val="28"/>
          <w:szCs w:val="28"/>
        </w:rPr>
        <w:br/>
      </w:r>
      <w:r w:rsidRPr="00EC6B16">
        <w:rPr>
          <w:sz w:val="28"/>
          <w:szCs w:val="28"/>
        </w:rPr>
        <w:t xml:space="preserve">в форме субсидии. </w:t>
      </w:r>
      <w:r w:rsidR="004C6660" w:rsidRPr="00EC6B16">
        <w:rPr>
          <w:rFonts w:eastAsia="Calibri"/>
          <w:sz w:val="28"/>
          <w:szCs w:val="28"/>
        </w:rPr>
        <w:t>П</w:t>
      </w:r>
      <w:r w:rsidRPr="00EC6B16">
        <w:rPr>
          <w:sz w:val="28"/>
          <w:szCs w:val="28"/>
        </w:rPr>
        <w:t xml:space="preserve">равом на получение указанной субсидии могут воспользоваться собственники, заключившие соглашения об изъятии недвижимости для муниципальных нужд и </w:t>
      </w:r>
      <w:r w:rsidR="009A56E1" w:rsidRPr="00EC6B16">
        <w:rPr>
          <w:sz w:val="28"/>
          <w:szCs w:val="28"/>
        </w:rPr>
        <w:t xml:space="preserve">получившие денежное возмещение </w:t>
      </w:r>
      <w:r w:rsidRPr="00EC6B16">
        <w:rPr>
          <w:sz w:val="28"/>
          <w:szCs w:val="28"/>
        </w:rPr>
        <w:t>за изъятые у них аварийные жилые помещения</w:t>
      </w:r>
      <w:r w:rsidR="006A39ED" w:rsidRPr="00EC6B16">
        <w:rPr>
          <w:sz w:val="28"/>
          <w:szCs w:val="28"/>
        </w:rPr>
        <w:t>,</w:t>
      </w:r>
      <w:r w:rsidRPr="00EC6B16">
        <w:rPr>
          <w:sz w:val="28"/>
          <w:szCs w:val="28"/>
        </w:rPr>
        <w:t xml:space="preserve"> при условии, что </w:t>
      </w:r>
      <w:r w:rsidRPr="00EC6B16">
        <w:rPr>
          <w:spacing w:val="-6"/>
          <w:sz w:val="28"/>
          <w:szCs w:val="28"/>
        </w:rPr>
        <w:t>на дату признания многоквартирного дома аварийным и подлежащим</w:t>
      </w:r>
      <w:r w:rsidRPr="00EC6B16">
        <w:rPr>
          <w:sz w:val="28"/>
          <w:szCs w:val="28"/>
        </w:rPr>
        <w:t xml:space="preserve"> </w:t>
      </w:r>
      <w:r w:rsidRPr="00EC6B16">
        <w:rPr>
          <w:spacing w:val="-6"/>
          <w:sz w:val="28"/>
          <w:szCs w:val="28"/>
        </w:rPr>
        <w:t xml:space="preserve">сносу </w:t>
      </w:r>
      <w:r w:rsidR="00A20963" w:rsidRPr="00EC6B16">
        <w:rPr>
          <w:spacing w:val="-6"/>
          <w:sz w:val="28"/>
          <w:szCs w:val="28"/>
        </w:rPr>
        <w:br/>
      </w:r>
      <w:r w:rsidRPr="00EC6B16">
        <w:rPr>
          <w:spacing w:val="-6"/>
          <w:sz w:val="28"/>
          <w:szCs w:val="28"/>
        </w:rPr>
        <w:t>у них отсутствовали</w:t>
      </w:r>
      <w:r w:rsidRPr="00EC6B16">
        <w:rPr>
          <w:sz w:val="28"/>
          <w:szCs w:val="28"/>
        </w:rPr>
        <w:t xml:space="preserve"> иные жилые помещения, пригодные для постоянного проживания, находящиеся в собственности либо занимаемые на условиях социального найма или по договору найма жилого помещения жилищного фонда социального использования. </w:t>
      </w:r>
    </w:p>
    <w:p w:rsidR="004C6660" w:rsidRPr="00EC6B16" w:rsidRDefault="004C6660" w:rsidP="004C6660">
      <w:pPr>
        <w:pStyle w:val="ConsPlusNormal"/>
        <w:tabs>
          <w:tab w:val="left" w:pos="0"/>
        </w:tabs>
        <w:ind w:firstLine="709"/>
        <w:contextualSpacing/>
        <w:jc w:val="both"/>
        <w:outlineLvl w:val="1"/>
        <w:rPr>
          <w:rFonts w:ascii="Times New Roman" w:hAnsi="Times New Roman" w:cs="Times New Roman"/>
          <w:sz w:val="28"/>
          <w:szCs w:val="28"/>
        </w:rPr>
      </w:pPr>
      <w:r w:rsidRPr="00EC6B16">
        <w:rPr>
          <w:rFonts w:ascii="Times New Roman" w:hAnsi="Times New Roman" w:cs="Times New Roman"/>
          <w:sz w:val="28"/>
          <w:szCs w:val="28"/>
        </w:rPr>
        <w:t>Цели, на которые предоставляется субсидия, определены адресной программой Архангельской области «Переселение граждан из аварийного жилищного фонда на 2019–2025 годы».</w:t>
      </w:r>
    </w:p>
    <w:p w:rsidR="006E0351" w:rsidRPr="00EC6B16" w:rsidRDefault="006E0351" w:rsidP="006E0351">
      <w:pPr>
        <w:pStyle w:val="ConsPlusNormal"/>
        <w:ind w:firstLine="709"/>
        <w:jc w:val="both"/>
        <w:rPr>
          <w:rFonts w:ascii="Times New Roman" w:hAnsi="Times New Roman" w:cs="Times New Roman"/>
          <w:color w:val="000000"/>
          <w:sz w:val="28"/>
          <w:szCs w:val="28"/>
        </w:rPr>
      </w:pPr>
      <w:r w:rsidRPr="00EC6B16">
        <w:rPr>
          <w:rFonts w:ascii="Times New Roman" w:hAnsi="Times New Roman" w:cs="Times New Roman"/>
          <w:color w:val="000000"/>
          <w:sz w:val="28"/>
          <w:szCs w:val="28"/>
        </w:rPr>
        <w:t>Субсидия предоставляется в размере, не превышающем разницы между стоимостью жилого помещения, равнозначного по площади</w:t>
      </w:r>
      <w:r w:rsidR="009A56E1" w:rsidRPr="00EC6B16">
        <w:rPr>
          <w:rFonts w:ascii="Times New Roman" w:hAnsi="Times New Roman" w:cs="Times New Roman"/>
          <w:color w:val="000000"/>
          <w:sz w:val="28"/>
          <w:szCs w:val="28"/>
        </w:rPr>
        <w:t>,</w:t>
      </w:r>
      <w:r w:rsidRPr="00EC6B16">
        <w:rPr>
          <w:rFonts w:ascii="Times New Roman" w:hAnsi="Times New Roman" w:cs="Times New Roman"/>
          <w:color w:val="000000"/>
          <w:sz w:val="28"/>
          <w:szCs w:val="28"/>
        </w:rPr>
        <w:t xml:space="preserve"> изымаемому, рассчитанной исходя из нормативной стоимости одного квадратного метра общей площади жилого помещения по Архангельской области, установленной постановлением Правительства Архангельской области </w:t>
      </w:r>
      <w:r w:rsidR="00A20963" w:rsidRPr="00EC6B16">
        <w:rPr>
          <w:rFonts w:ascii="Times New Roman" w:hAnsi="Times New Roman" w:cs="Times New Roman"/>
          <w:color w:val="000000"/>
          <w:sz w:val="28"/>
          <w:szCs w:val="28"/>
        </w:rPr>
        <w:br/>
      </w:r>
      <w:r w:rsidRPr="00EC6B16">
        <w:rPr>
          <w:rFonts w:ascii="Times New Roman" w:hAnsi="Times New Roman" w:cs="Times New Roman"/>
          <w:color w:val="000000"/>
          <w:sz w:val="28"/>
          <w:szCs w:val="28"/>
        </w:rPr>
        <w:t>на текущий год, и полученным возмещением за изымаемое недвижимое имущество.</w:t>
      </w:r>
      <w:bookmarkStart w:id="0" w:name="P59"/>
      <w:bookmarkEnd w:id="0"/>
    </w:p>
    <w:p w:rsidR="006E0351" w:rsidRPr="00EC6B16" w:rsidRDefault="006E0351" w:rsidP="006E0351">
      <w:pPr>
        <w:autoSpaceDE w:val="0"/>
        <w:autoSpaceDN w:val="0"/>
        <w:adjustRightInd w:val="0"/>
        <w:ind w:firstLine="709"/>
        <w:jc w:val="both"/>
        <w:rPr>
          <w:sz w:val="28"/>
          <w:szCs w:val="28"/>
        </w:rPr>
      </w:pPr>
      <w:r w:rsidRPr="00EC6B16">
        <w:rPr>
          <w:sz w:val="28"/>
          <w:szCs w:val="28"/>
        </w:rPr>
        <w:t>Приобретаемое жилое помещение должно находиться на территории Архангельской области.</w:t>
      </w:r>
    </w:p>
    <w:p w:rsidR="006E0351" w:rsidRPr="00EC6B16" w:rsidRDefault="006E0351" w:rsidP="006E0351">
      <w:pPr>
        <w:autoSpaceDE w:val="0"/>
        <w:autoSpaceDN w:val="0"/>
        <w:adjustRightInd w:val="0"/>
        <w:ind w:firstLine="709"/>
        <w:jc w:val="both"/>
        <w:rPr>
          <w:sz w:val="28"/>
          <w:szCs w:val="28"/>
        </w:rPr>
      </w:pPr>
      <w:r w:rsidRPr="00EC6B16">
        <w:rPr>
          <w:sz w:val="28"/>
          <w:szCs w:val="28"/>
        </w:rPr>
        <w:t xml:space="preserve">Не допускается приобретение жилого помещения у близких родственников (супруга (супруги), дедушки (бабушки), внуков, родителей </w:t>
      </w:r>
      <w:r w:rsidR="0021681C" w:rsidRPr="00EC6B16">
        <w:rPr>
          <w:sz w:val="28"/>
          <w:szCs w:val="28"/>
        </w:rPr>
        <w:br/>
      </w:r>
      <w:r w:rsidRPr="00EC6B16">
        <w:rPr>
          <w:sz w:val="28"/>
          <w:szCs w:val="28"/>
        </w:rPr>
        <w:t>(в том числе усыновителей), детей (в том числе усыновленных), братьев, сестер</w:t>
      </w:r>
      <w:r w:rsidR="006A39ED" w:rsidRPr="00EC6B16">
        <w:rPr>
          <w:sz w:val="28"/>
          <w:szCs w:val="28"/>
        </w:rPr>
        <w:t>)</w:t>
      </w:r>
      <w:r w:rsidRPr="00EC6B16">
        <w:rPr>
          <w:sz w:val="28"/>
          <w:szCs w:val="28"/>
        </w:rPr>
        <w:t>.</w:t>
      </w:r>
    </w:p>
    <w:p w:rsidR="006E0351" w:rsidRPr="00EC6B16" w:rsidRDefault="006E0351" w:rsidP="006E0351">
      <w:pPr>
        <w:pStyle w:val="ConsPlusNormal"/>
        <w:ind w:firstLine="709"/>
        <w:jc w:val="both"/>
        <w:rPr>
          <w:rFonts w:ascii="Times New Roman" w:hAnsi="Times New Roman" w:cs="Times New Roman"/>
          <w:sz w:val="28"/>
          <w:szCs w:val="28"/>
        </w:rPr>
      </w:pPr>
      <w:r w:rsidRPr="00EC6B16">
        <w:rPr>
          <w:rFonts w:ascii="Times New Roman" w:hAnsi="Times New Roman" w:cs="Times New Roman"/>
          <w:spacing w:val="-6"/>
          <w:sz w:val="28"/>
          <w:szCs w:val="28"/>
        </w:rPr>
        <w:t>Субсидия не предоставляется собственникам аварийного помещения</w:t>
      </w:r>
      <w:r w:rsidRPr="00EC6B16">
        <w:rPr>
          <w:rFonts w:ascii="Times New Roman" w:hAnsi="Times New Roman" w:cs="Times New Roman"/>
          <w:sz w:val="28"/>
          <w:szCs w:val="28"/>
        </w:rPr>
        <w:t xml:space="preserve">, которые приобрели право собственности на аварийное помещение </w:t>
      </w:r>
      <w:r w:rsidRPr="00EC6B16">
        <w:rPr>
          <w:rFonts w:ascii="Times New Roman" w:hAnsi="Times New Roman" w:cs="Times New Roman"/>
          <w:sz w:val="28"/>
          <w:szCs w:val="28"/>
        </w:rPr>
        <w:br/>
        <w:t xml:space="preserve">в многоквартирном доме после признания его в установленном порядке аварийным, за исключением граждан, право собственности у которых </w:t>
      </w:r>
      <w:r w:rsidRPr="00EC6B16">
        <w:rPr>
          <w:rFonts w:ascii="Times New Roman" w:hAnsi="Times New Roman" w:cs="Times New Roman"/>
          <w:sz w:val="28"/>
          <w:szCs w:val="28"/>
        </w:rPr>
        <w:br/>
        <w:t xml:space="preserve">в отношении таких жилых помещений возникло в порядке наследования </w:t>
      </w:r>
      <w:r w:rsidRPr="00EC6B16">
        <w:rPr>
          <w:rFonts w:ascii="Times New Roman" w:hAnsi="Times New Roman" w:cs="Times New Roman"/>
          <w:sz w:val="28"/>
          <w:szCs w:val="28"/>
        </w:rPr>
        <w:br/>
        <w:t xml:space="preserve">и (или) иной безвозмездной сделки, при условии что собственник, осуществляющий в результате нее отчуждение аварийного жилого помещения, сам приобрел его до признания многоквартирного дома аварийным и подлежащим сносу или реконструкции. </w:t>
      </w:r>
    </w:p>
    <w:p w:rsidR="006E0351" w:rsidRPr="00EC6B16" w:rsidRDefault="006E0351" w:rsidP="006E0351">
      <w:pPr>
        <w:ind w:firstLine="720"/>
        <w:jc w:val="both"/>
        <w:rPr>
          <w:strike/>
          <w:sz w:val="28"/>
          <w:szCs w:val="28"/>
        </w:rPr>
      </w:pPr>
      <w:r w:rsidRPr="00EC6B16">
        <w:rPr>
          <w:sz w:val="28"/>
          <w:szCs w:val="28"/>
        </w:rPr>
        <w:t xml:space="preserve">Для получения субсидии собственникам аварийных жилых помещений необходимо заключить соглашение об изъятии недвижимости для муниципальных нужд путем денежного возмещения и предоставить </w:t>
      </w:r>
      <w:r w:rsidR="0021681C" w:rsidRPr="00EC6B16">
        <w:rPr>
          <w:sz w:val="28"/>
          <w:szCs w:val="28"/>
        </w:rPr>
        <w:br/>
      </w:r>
      <w:r w:rsidRPr="00EC6B16">
        <w:rPr>
          <w:sz w:val="28"/>
          <w:szCs w:val="28"/>
        </w:rPr>
        <w:t xml:space="preserve">в </w:t>
      </w:r>
      <w:r w:rsidR="009A56E1" w:rsidRPr="00EC6B16">
        <w:rPr>
          <w:sz w:val="28"/>
          <w:szCs w:val="28"/>
        </w:rPr>
        <w:t>Комитет по управлению муниципальным имуществом Администрации Северодвинска</w:t>
      </w:r>
      <w:r w:rsidRPr="00EC6B16">
        <w:rPr>
          <w:sz w:val="28"/>
          <w:szCs w:val="28"/>
        </w:rPr>
        <w:t xml:space="preserve"> заявление на получение субсидии, а также документы, подтверждающие приобретение в собственность иного жилого помещения любым из указанных выше способов.</w:t>
      </w:r>
    </w:p>
    <w:p w:rsidR="006E0351" w:rsidRPr="00EC6B16" w:rsidRDefault="006A5A53" w:rsidP="006E0351">
      <w:pPr>
        <w:ind w:firstLine="720"/>
        <w:jc w:val="both"/>
        <w:rPr>
          <w:sz w:val="28"/>
          <w:szCs w:val="28"/>
        </w:rPr>
      </w:pPr>
      <w:r w:rsidRPr="00EC6B16">
        <w:rPr>
          <w:sz w:val="28"/>
          <w:szCs w:val="28"/>
        </w:rPr>
        <w:t>7. </w:t>
      </w:r>
      <w:r w:rsidR="006E0351" w:rsidRPr="00EC6B16">
        <w:rPr>
          <w:sz w:val="28"/>
          <w:szCs w:val="28"/>
        </w:rPr>
        <w:t>Мероприятие 2.0</w:t>
      </w:r>
      <w:r w:rsidR="009A56E1" w:rsidRPr="00EC6B16">
        <w:rPr>
          <w:sz w:val="28"/>
          <w:szCs w:val="28"/>
        </w:rPr>
        <w:t>2</w:t>
      </w:r>
      <w:r w:rsidR="006E0351" w:rsidRPr="00EC6B16">
        <w:rPr>
          <w:sz w:val="28"/>
          <w:szCs w:val="28"/>
        </w:rPr>
        <w:t xml:space="preserve"> «Выполнение мероприятий по переселению собственников жилых помещений из аварийного жилищного фонда </w:t>
      </w:r>
      <w:r w:rsidR="004C6660" w:rsidRPr="00EC6B16">
        <w:rPr>
          <w:sz w:val="28"/>
          <w:szCs w:val="28"/>
        </w:rPr>
        <w:br/>
      </w:r>
      <w:r w:rsidR="006E0351" w:rsidRPr="00EC6B16">
        <w:rPr>
          <w:sz w:val="28"/>
          <w:szCs w:val="28"/>
        </w:rPr>
        <w:t xml:space="preserve">в рамках программы переселения» реализуется в целях обеспечения переселения собственников из аварийного жилищного фонда в соответствии со статьей 32 Жилищного </w:t>
      </w:r>
      <w:r w:rsidR="006A39ED" w:rsidRPr="00EC6B16">
        <w:rPr>
          <w:sz w:val="28"/>
          <w:szCs w:val="28"/>
        </w:rPr>
        <w:t>к</w:t>
      </w:r>
      <w:r w:rsidR="006E0351" w:rsidRPr="00EC6B16">
        <w:rPr>
          <w:sz w:val="28"/>
          <w:szCs w:val="28"/>
        </w:rPr>
        <w:t>одекса Российской Федерации.</w:t>
      </w:r>
    </w:p>
    <w:p w:rsidR="006E0351" w:rsidRPr="00EC6B16" w:rsidRDefault="006E0351" w:rsidP="006E0351">
      <w:pPr>
        <w:autoSpaceDE w:val="0"/>
        <w:autoSpaceDN w:val="0"/>
        <w:adjustRightInd w:val="0"/>
        <w:ind w:firstLine="720"/>
        <w:jc w:val="both"/>
        <w:rPr>
          <w:sz w:val="28"/>
          <w:szCs w:val="28"/>
        </w:rPr>
      </w:pPr>
      <w:r w:rsidRPr="00EC6B16">
        <w:rPr>
          <w:sz w:val="28"/>
          <w:szCs w:val="28"/>
        </w:rPr>
        <w:t xml:space="preserve">Подготовка документации по изъятию земельных участков под сносимыми жилыми домами в рамках программы переселения </w:t>
      </w:r>
      <w:r w:rsidR="00BC183E" w:rsidRPr="00EC6B16">
        <w:rPr>
          <w:sz w:val="28"/>
          <w:szCs w:val="28"/>
        </w:rPr>
        <w:br w:type="textWrapping" w:clear="all"/>
      </w:r>
      <w:r w:rsidRPr="00EC6B16">
        <w:rPr>
          <w:sz w:val="28"/>
          <w:szCs w:val="28"/>
        </w:rPr>
        <w:t xml:space="preserve">из аварийного жилищного фонда осуществляется в соответствии </w:t>
      </w:r>
      <w:r w:rsidR="006A39ED" w:rsidRPr="00EC6B16">
        <w:rPr>
          <w:sz w:val="28"/>
          <w:szCs w:val="28"/>
        </w:rPr>
        <w:br/>
      </w:r>
      <w:r w:rsidRPr="00EC6B16">
        <w:rPr>
          <w:sz w:val="28"/>
          <w:szCs w:val="28"/>
        </w:rPr>
        <w:t xml:space="preserve">с частью 10 статьи 32 Жилищного кодекса Российской Федерации. В случае принятия межведомственной комиссией по оценке помещений </w:t>
      </w:r>
      <w:r w:rsidR="006A39ED" w:rsidRPr="00EC6B16">
        <w:rPr>
          <w:sz w:val="28"/>
          <w:szCs w:val="28"/>
        </w:rPr>
        <w:br w:type="textWrapping" w:clear="all"/>
      </w:r>
      <w:r w:rsidRPr="00EC6B16">
        <w:rPr>
          <w:sz w:val="28"/>
          <w:szCs w:val="28"/>
        </w:rPr>
        <w:t xml:space="preserve">и многоквартирных домов на территории </w:t>
      </w:r>
      <w:r w:rsidR="00B83E43" w:rsidRPr="00EC6B16">
        <w:rPr>
          <w:sz w:val="28"/>
          <w:szCs w:val="28"/>
        </w:rPr>
        <w:t>муниципального образования</w:t>
      </w:r>
      <w:r w:rsidR="00BC183E" w:rsidRPr="00EC6B16">
        <w:rPr>
          <w:sz w:val="28"/>
          <w:szCs w:val="28"/>
        </w:rPr>
        <w:t xml:space="preserve"> </w:t>
      </w:r>
      <w:r w:rsidRPr="00EC6B16">
        <w:rPr>
          <w:sz w:val="28"/>
          <w:szCs w:val="28"/>
        </w:rPr>
        <w:t xml:space="preserve">«Северодвинск» и (или) органом местного самоуправления решения </w:t>
      </w:r>
      <w:r w:rsidR="006A39ED" w:rsidRPr="00EC6B16">
        <w:rPr>
          <w:sz w:val="28"/>
          <w:szCs w:val="28"/>
        </w:rPr>
        <w:br/>
      </w:r>
      <w:r w:rsidRPr="00EC6B16">
        <w:rPr>
          <w:sz w:val="28"/>
          <w:szCs w:val="28"/>
        </w:rPr>
        <w:t xml:space="preserve">о признании многоквартирного дома аварийным и подлежащим сносу собственникам помещений в многоквартирном доме предъявляются требования о его сносе в разумный срок. В случае если собственники помещений в многоквартирном доме в установленный срок не осуществили снос многоквартирного дома, земельный участок, на котором расположен дом, подлежит изъятию для муниципальных нужд и соответственно подлежит изъятию каждое жилое помещение в указанном доме, </w:t>
      </w:r>
      <w:r w:rsidR="006A39ED" w:rsidRPr="00EC6B16">
        <w:rPr>
          <w:sz w:val="28"/>
          <w:szCs w:val="28"/>
        </w:rPr>
        <w:br/>
      </w:r>
      <w:r w:rsidRPr="00EC6B16">
        <w:rPr>
          <w:sz w:val="28"/>
          <w:szCs w:val="28"/>
        </w:rPr>
        <w:t xml:space="preserve">за исключением жилых помещений, принадлежащих на праве собственности муниципальному образованию, в порядке, предусмотренном </w:t>
      </w:r>
      <w:r w:rsidR="00A20963" w:rsidRPr="00EC6B16">
        <w:rPr>
          <w:sz w:val="28"/>
          <w:szCs w:val="28"/>
        </w:rPr>
        <w:br/>
      </w:r>
      <w:hyperlink r:id="rId13" w:history="1">
        <w:r w:rsidRPr="00EC6B16">
          <w:rPr>
            <w:sz w:val="28"/>
            <w:szCs w:val="28"/>
          </w:rPr>
          <w:t>частями 1</w:t>
        </w:r>
      </w:hyperlink>
      <w:r w:rsidRPr="00EC6B16">
        <w:rPr>
          <w:b/>
          <w:sz w:val="28"/>
          <w:szCs w:val="28"/>
        </w:rPr>
        <w:t>–</w:t>
      </w:r>
      <w:hyperlink r:id="rId14" w:history="1">
        <w:r w:rsidRPr="00EC6B16">
          <w:rPr>
            <w:sz w:val="28"/>
            <w:szCs w:val="28"/>
          </w:rPr>
          <w:t>3,</w:t>
        </w:r>
      </w:hyperlink>
      <w:r w:rsidRPr="00EC6B16">
        <w:rPr>
          <w:sz w:val="28"/>
          <w:szCs w:val="28"/>
        </w:rPr>
        <w:t xml:space="preserve"> </w:t>
      </w:r>
      <w:hyperlink r:id="rId15" w:history="1">
        <w:r w:rsidRPr="00EC6B16">
          <w:rPr>
            <w:sz w:val="28"/>
            <w:szCs w:val="28"/>
          </w:rPr>
          <w:t>5</w:t>
        </w:r>
      </w:hyperlink>
      <w:r w:rsidRPr="00EC6B16">
        <w:rPr>
          <w:b/>
          <w:sz w:val="28"/>
          <w:szCs w:val="28"/>
        </w:rPr>
        <w:t>–</w:t>
      </w:r>
      <w:hyperlink r:id="rId16" w:history="1">
        <w:r w:rsidRPr="00EC6B16">
          <w:rPr>
            <w:sz w:val="28"/>
            <w:szCs w:val="28"/>
          </w:rPr>
          <w:t>9</w:t>
        </w:r>
      </w:hyperlink>
      <w:r w:rsidRPr="00EC6B16">
        <w:rPr>
          <w:sz w:val="28"/>
          <w:szCs w:val="28"/>
        </w:rPr>
        <w:t xml:space="preserve"> статьи 32 Жилищного кодекса Российской Федерации.</w:t>
      </w:r>
    </w:p>
    <w:p w:rsidR="006E0351" w:rsidRPr="00EC6B16" w:rsidRDefault="006E0351" w:rsidP="006E0351">
      <w:pPr>
        <w:autoSpaceDE w:val="0"/>
        <w:autoSpaceDN w:val="0"/>
        <w:adjustRightInd w:val="0"/>
        <w:ind w:firstLine="540"/>
        <w:jc w:val="both"/>
        <w:rPr>
          <w:sz w:val="28"/>
          <w:szCs w:val="28"/>
        </w:rPr>
      </w:pPr>
      <w:r w:rsidRPr="00EC6B16">
        <w:rPr>
          <w:sz w:val="28"/>
          <w:szCs w:val="28"/>
        </w:rPr>
        <w:t>Выполнение мероприятий по оценке рыночной стоимости недвижимого имущества в рамках программы переселения из аварийного жилищного фонда осуществляется в соответствии с подпунктом 5 пункта 1 статьи 56.7 Земельного кодекса Российско</w:t>
      </w:r>
      <w:r w:rsidR="00060E61" w:rsidRPr="00EC6B16">
        <w:rPr>
          <w:sz w:val="28"/>
          <w:szCs w:val="28"/>
        </w:rPr>
        <w:t xml:space="preserve">й Федерации, согласно которому </w:t>
      </w:r>
      <w:r w:rsidRPr="00EC6B16">
        <w:rPr>
          <w:sz w:val="28"/>
          <w:szCs w:val="28"/>
        </w:rPr>
        <w:t>в целях подготовки соглашения об изъятии объектов недвижимости для муниципальных нужд орган местного самоуправления, принявший решение об изъятии, выступает заказчиком работ по оценке изымаемых объектов недвижимости, а также по оценке недвижимого имущества, предоставляемого взамен изымаемого недвижимого имущества. При этом проведение мероприятий по определению размера возмещения осуществля</w:t>
      </w:r>
      <w:r w:rsidR="006A39ED" w:rsidRPr="00EC6B16">
        <w:rPr>
          <w:sz w:val="28"/>
          <w:szCs w:val="28"/>
        </w:rPr>
        <w:t>е</w:t>
      </w:r>
      <w:r w:rsidRPr="00EC6B16">
        <w:rPr>
          <w:sz w:val="28"/>
          <w:szCs w:val="28"/>
        </w:rPr>
        <w:t xml:space="preserve">тся путем заключения муниципальных контрактов </w:t>
      </w:r>
      <w:r w:rsidRPr="00EC6B16">
        <w:rPr>
          <w:sz w:val="28"/>
          <w:szCs w:val="28"/>
        </w:rPr>
        <w:br w:type="textWrapping" w:clear="all"/>
        <w:t>с аккредитованными специалистами – профессиональными оценщиками (пункт 1 стать</w:t>
      </w:r>
      <w:r w:rsidR="00262C3C" w:rsidRPr="00EC6B16">
        <w:rPr>
          <w:sz w:val="28"/>
          <w:szCs w:val="28"/>
        </w:rPr>
        <w:t>и</w:t>
      </w:r>
      <w:r w:rsidRPr="00EC6B16">
        <w:rPr>
          <w:sz w:val="28"/>
          <w:szCs w:val="28"/>
        </w:rPr>
        <w:t xml:space="preserve"> 56.8 Земельного кодекса Российской Федерации), которые </w:t>
      </w:r>
      <w:r w:rsidRPr="00EC6B16">
        <w:rPr>
          <w:sz w:val="28"/>
          <w:szCs w:val="28"/>
        </w:rPr>
        <w:br w:type="textWrapping" w:clear="all"/>
        <w:t xml:space="preserve">в своей деятельности руководствуются требованиями Федерального закона </w:t>
      </w:r>
      <w:r w:rsidRPr="00EC6B16">
        <w:rPr>
          <w:sz w:val="28"/>
          <w:szCs w:val="28"/>
        </w:rPr>
        <w:br w:type="textWrapping" w:clear="all"/>
        <w:t>от 29.07.1998 № 135-ФЗ «Об оценочной деятельности в Российской Федерации».</w:t>
      </w:r>
    </w:p>
    <w:p w:rsidR="006E0351" w:rsidRPr="00EC6B16" w:rsidRDefault="006A5A53" w:rsidP="006E0351">
      <w:pPr>
        <w:ind w:firstLine="720"/>
        <w:jc w:val="both"/>
        <w:rPr>
          <w:sz w:val="28"/>
          <w:szCs w:val="28"/>
        </w:rPr>
      </w:pPr>
      <w:r w:rsidRPr="00EC6B16">
        <w:rPr>
          <w:sz w:val="28"/>
          <w:szCs w:val="28"/>
        </w:rPr>
        <w:t>8. </w:t>
      </w:r>
      <w:r w:rsidR="006E0351" w:rsidRPr="00EC6B16">
        <w:rPr>
          <w:sz w:val="28"/>
          <w:szCs w:val="28"/>
        </w:rPr>
        <w:t>Финансирование мероприяти</w:t>
      </w:r>
      <w:r w:rsidR="00BC183E" w:rsidRPr="00EC6B16">
        <w:rPr>
          <w:sz w:val="28"/>
          <w:szCs w:val="28"/>
        </w:rPr>
        <w:t>й</w:t>
      </w:r>
      <w:r w:rsidR="006E0351" w:rsidRPr="00EC6B16">
        <w:rPr>
          <w:sz w:val="28"/>
          <w:szCs w:val="28"/>
        </w:rPr>
        <w:t xml:space="preserve"> 2.01 </w:t>
      </w:r>
      <w:r w:rsidR="00BC183E" w:rsidRPr="00EC6B16">
        <w:rPr>
          <w:sz w:val="28"/>
          <w:szCs w:val="28"/>
        </w:rPr>
        <w:t xml:space="preserve">и 2.02 </w:t>
      </w:r>
      <w:r w:rsidR="006E0351" w:rsidRPr="00EC6B16">
        <w:rPr>
          <w:sz w:val="28"/>
          <w:szCs w:val="28"/>
        </w:rPr>
        <w:t xml:space="preserve">задачи 2 осуществляется </w:t>
      </w:r>
      <w:r w:rsidR="004570D6" w:rsidRPr="00EC6B16">
        <w:rPr>
          <w:sz w:val="28"/>
          <w:szCs w:val="28"/>
        </w:rPr>
        <w:br/>
      </w:r>
      <w:r w:rsidR="006E0351" w:rsidRPr="00EC6B16">
        <w:rPr>
          <w:sz w:val="28"/>
          <w:szCs w:val="28"/>
        </w:rPr>
        <w:t>в соответствии с бюджетной росписью в пределах лимитов бюджетных обязательств на указанные цели.</w:t>
      </w:r>
    </w:p>
    <w:p w:rsidR="006E0351" w:rsidRPr="00EC6B16" w:rsidRDefault="006E0351" w:rsidP="006E0351">
      <w:pPr>
        <w:ind w:firstLine="720"/>
        <w:jc w:val="both"/>
        <w:rPr>
          <w:sz w:val="28"/>
          <w:szCs w:val="28"/>
        </w:rPr>
      </w:pPr>
      <w:r w:rsidRPr="00EC6B16">
        <w:rPr>
          <w:sz w:val="28"/>
          <w:szCs w:val="28"/>
        </w:rPr>
        <w:t>Мероприятия 1.01 и 2.01, включенные в настоящую подпрограмму, финансируются в составе Адресной инвестиционной программы муниципального образования «Северодвинск» на соответствующий год.</w:t>
      </w:r>
    </w:p>
    <w:p w:rsidR="006E0351" w:rsidRPr="00EC6B16" w:rsidRDefault="006E0351" w:rsidP="006E0351">
      <w:pPr>
        <w:ind w:firstLine="720"/>
        <w:jc w:val="both"/>
        <w:rPr>
          <w:sz w:val="28"/>
          <w:szCs w:val="28"/>
        </w:rPr>
      </w:pPr>
      <w:r w:rsidRPr="00EC6B16">
        <w:rPr>
          <w:sz w:val="28"/>
          <w:szCs w:val="28"/>
        </w:rPr>
        <w:t xml:space="preserve">Объем финансирования подпрограммы 1 «Содействие развитию жилищного строительства Северодвинска» носит прогнозный характер </w:t>
      </w:r>
      <w:r w:rsidRPr="00EC6B16">
        <w:rPr>
          <w:sz w:val="28"/>
          <w:szCs w:val="28"/>
        </w:rPr>
        <w:br w:type="textWrapping" w:clear="all"/>
        <w:t>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w:t>
      </w:r>
    </w:p>
    <w:p w:rsidR="006E0351" w:rsidRPr="00EC6B16" w:rsidRDefault="006E0351" w:rsidP="006E0351">
      <w:pPr>
        <w:pStyle w:val="ConsPlusNormal"/>
        <w:widowControl/>
        <w:jc w:val="both"/>
        <w:rPr>
          <w:rFonts w:ascii="Times New Roman" w:hAnsi="Times New Roman" w:cs="Times New Roman"/>
          <w:sz w:val="28"/>
          <w:szCs w:val="28"/>
        </w:rPr>
      </w:pPr>
      <w:r w:rsidRPr="00EC6B16">
        <w:rPr>
          <w:rFonts w:ascii="Times New Roman" w:hAnsi="Times New Roman" w:cs="Times New Roman"/>
          <w:sz w:val="28"/>
          <w:szCs w:val="28"/>
        </w:rPr>
        <w:t xml:space="preserve">Выполнение каждого мероприятия подпрограммы 1 «Содействие развитию жилищного строительства Северодвинска» оценивается </w:t>
      </w:r>
      <w:r w:rsidR="00284C2A" w:rsidRPr="00EC6B16">
        <w:rPr>
          <w:rFonts w:ascii="Times New Roman" w:hAnsi="Times New Roman" w:cs="Times New Roman"/>
          <w:sz w:val="28"/>
          <w:szCs w:val="28"/>
        </w:rPr>
        <w:br/>
      </w:r>
      <w:r w:rsidRPr="00EC6B16">
        <w:rPr>
          <w:rFonts w:ascii="Times New Roman" w:hAnsi="Times New Roman" w:cs="Times New Roman"/>
          <w:sz w:val="28"/>
          <w:szCs w:val="28"/>
        </w:rPr>
        <w:t>с помощью показателей, перечень которых и их значения по годам реализации Программы приведены в приложении</w:t>
      </w:r>
      <w:r w:rsidR="003D6F5D" w:rsidRPr="00EC6B16">
        <w:rPr>
          <w:rFonts w:ascii="Times New Roman" w:hAnsi="Times New Roman" w:cs="Times New Roman"/>
          <w:sz w:val="28"/>
          <w:szCs w:val="28"/>
        </w:rPr>
        <w:t xml:space="preserve"> </w:t>
      </w:r>
      <w:r w:rsidRPr="00EC6B16">
        <w:rPr>
          <w:rFonts w:ascii="Times New Roman" w:hAnsi="Times New Roman" w:cs="Times New Roman"/>
          <w:sz w:val="28"/>
          <w:szCs w:val="28"/>
        </w:rPr>
        <w:t>4 к настоящей Программе.</w:t>
      </w:r>
    </w:p>
    <w:p w:rsidR="00E70157" w:rsidRPr="00EC6B16" w:rsidRDefault="00E70157" w:rsidP="006174D3">
      <w:pPr>
        <w:jc w:val="center"/>
        <w:rPr>
          <w:b/>
          <w:bCs/>
          <w:sz w:val="28"/>
          <w:szCs w:val="28"/>
        </w:rPr>
      </w:pPr>
    </w:p>
    <w:p w:rsidR="006174D3" w:rsidRPr="00EC6B16" w:rsidRDefault="001F73F8" w:rsidP="008D72E0">
      <w:pPr>
        <w:jc w:val="center"/>
        <w:rPr>
          <w:b/>
          <w:bCs/>
          <w:sz w:val="28"/>
          <w:szCs w:val="28"/>
        </w:rPr>
      </w:pPr>
      <w:r w:rsidRPr="00EC6B16">
        <w:rPr>
          <w:b/>
          <w:bCs/>
          <w:sz w:val="28"/>
          <w:szCs w:val="28"/>
        </w:rPr>
        <w:t xml:space="preserve">2. </w:t>
      </w:r>
      <w:r w:rsidR="006174D3" w:rsidRPr="00EC6B16">
        <w:rPr>
          <w:b/>
          <w:bCs/>
          <w:sz w:val="28"/>
          <w:szCs w:val="28"/>
        </w:rPr>
        <w:t xml:space="preserve">Подпрограмма 2 «Развитие инженерной </w:t>
      </w:r>
    </w:p>
    <w:p w:rsidR="006174D3" w:rsidRPr="00EC6B16" w:rsidRDefault="006174D3" w:rsidP="008D72E0">
      <w:pPr>
        <w:jc w:val="center"/>
        <w:rPr>
          <w:b/>
          <w:bCs/>
          <w:sz w:val="28"/>
          <w:szCs w:val="28"/>
        </w:rPr>
      </w:pPr>
      <w:r w:rsidRPr="00EC6B16">
        <w:rPr>
          <w:b/>
          <w:bCs/>
          <w:sz w:val="28"/>
          <w:szCs w:val="28"/>
        </w:rPr>
        <w:t>и социальной инфраструктуры»</w:t>
      </w:r>
    </w:p>
    <w:p w:rsidR="00C928A5" w:rsidRPr="00EC6B16" w:rsidRDefault="00C928A5" w:rsidP="008D72E0">
      <w:pPr>
        <w:autoSpaceDE w:val="0"/>
        <w:autoSpaceDN w:val="0"/>
        <w:adjustRightInd w:val="0"/>
        <w:jc w:val="center"/>
        <w:rPr>
          <w:sz w:val="28"/>
          <w:szCs w:val="28"/>
        </w:rPr>
      </w:pPr>
    </w:p>
    <w:p w:rsidR="006174D3" w:rsidRPr="00EC6B16" w:rsidRDefault="006174D3" w:rsidP="008D72E0">
      <w:pPr>
        <w:autoSpaceDE w:val="0"/>
        <w:autoSpaceDN w:val="0"/>
        <w:adjustRightInd w:val="0"/>
        <w:jc w:val="center"/>
        <w:rPr>
          <w:sz w:val="28"/>
          <w:szCs w:val="28"/>
        </w:rPr>
      </w:pPr>
      <w:r w:rsidRPr="00EC6B16">
        <w:rPr>
          <w:sz w:val="28"/>
          <w:szCs w:val="28"/>
        </w:rPr>
        <w:t xml:space="preserve">Паспорт подпрограммы </w:t>
      </w:r>
    </w:p>
    <w:p w:rsidR="00053E3A" w:rsidRPr="00EC6B16" w:rsidRDefault="00053E3A" w:rsidP="008D72E0">
      <w:pPr>
        <w:autoSpaceDE w:val="0"/>
        <w:autoSpaceDN w:val="0"/>
        <w:adjustRightInd w:val="0"/>
        <w:jc w:val="center"/>
        <w:rPr>
          <w:sz w:val="28"/>
          <w:szCs w:val="28"/>
        </w:rPr>
      </w:pPr>
    </w:p>
    <w:tbl>
      <w:tblPr>
        <w:tblW w:w="0" w:type="auto"/>
        <w:tblInd w:w="10" w:type="dxa"/>
        <w:tblLayout w:type="fixed"/>
        <w:tblLook w:val="0000" w:firstRow="0" w:lastRow="0" w:firstColumn="0" w:lastColumn="0" w:noHBand="0" w:noVBand="0"/>
      </w:tblPr>
      <w:tblGrid>
        <w:gridCol w:w="3985"/>
        <w:gridCol w:w="5371"/>
      </w:tblGrid>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Наименование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 xml:space="preserve">Подпрограмма 2 «Развитие инженерной </w:t>
            </w:r>
            <w:r w:rsidRPr="00EC6B16">
              <w:rPr>
                <w:rFonts w:eastAsiaTheme="minorEastAsia"/>
                <w:color w:val="000000"/>
                <w:sz w:val="28"/>
                <w:szCs w:val="28"/>
              </w:rPr>
              <w:br/>
              <w:t>и социальной инфраструктуры»</w:t>
            </w:r>
          </w:p>
        </w:tc>
      </w:tr>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Ответственный исполнитель подпрограммы (соисполнитель муниципальной 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Управление градостроительства и земельных отношений Администрации Северодвинска</w:t>
            </w:r>
          </w:p>
        </w:tc>
      </w:tr>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Задачи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Задача 1 «Развитие инженерной инфраструктуры»;</w:t>
            </w:r>
            <w:r w:rsidRPr="00EC6B16">
              <w:rPr>
                <w:rFonts w:eastAsiaTheme="minorEastAsia"/>
                <w:color w:val="000000"/>
                <w:sz w:val="28"/>
                <w:szCs w:val="28"/>
              </w:rPr>
              <w:br/>
              <w:t>задача 2 «Развитие социальной инфраструктуры»</w:t>
            </w:r>
          </w:p>
        </w:tc>
      </w:tr>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Этапы и сроки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Сроки реализации: 2023–2028 годы</w:t>
            </w:r>
          </w:p>
        </w:tc>
      </w:tr>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Объем финансирования подпрограммы в разрезе источников по годам ее реализации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Общий объем финансирования подпрограммы –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17 282 799,5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12 489 432,0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1 558 623,2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3 234 744,3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2023 год – 2 506 517,9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1 306 595,3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934 865,1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265 057,5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2024 год – 696 680,9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165 724,8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154 944,1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376 012,0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2025 год – 424 647,3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106 649,9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19 557,9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298 439,5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2026 год – 950 088,3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609 972,9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71 775,9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268 339,5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2027 год – 8 010 788,4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5 923 655,0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292 623,1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местный бюджет – 1 794 510,3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2028 год – 4 694 076,7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 xml:space="preserve">в том числе: </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федеральный бюджет – 4 376 834,1 тыс. рублей;</w:t>
            </w:r>
          </w:p>
          <w:p w:rsidR="001C09DF" w:rsidRPr="001C09DF" w:rsidRDefault="001C09DF" w:rsidP="001C09DF">
            <w:pPr>
              <w:widowControl w:val="0"/>
              <w:autoSpaceDE w:val="0"/>
              <w:autoSpaceDN w:val="0"/>
              <w:adjustRightInd w:val="0"/>
              <w:ind w:left="126"/>
              <w:rPr>
                <w:color w:val="000000"/>
                <w:sz w:val="28"/>
                <w:szCs w:val="28"/>
                <w:highlight w:val="yellow"/>
              </w:rPr>
            </w:pPr>
            <w:r w:rsidRPr="001C09DF">
              <w:rPr>
                <w:color w:val="000000"/>
                <w:sz w:val="28"/>
                <w:szCs w:val="28"/>
                <w:highlight w:val="yellow"/>
              </w:rPr>
              <w:t>областной бюджет – 84 857,1 тыс. рублей;</w:t>
            </w:r>
          </w:p>
          <w:p w:rsidR="00053E3A" w:rsidRPr="00EC6B16" w:rsidRDefault="001C09DF" w:rsidP="001C09DF">
            <w:pPr>
              <w:widowControl w:val="0"/>
              <w:autoSpaceDE w:val="0"/>
              <w:autoSpaceDN w:val="0"/>
              <w:adjustRightInd w:val="0"/>
              <w:ind w:left="126"/>
              <w:rPr>
                <w:rFonts w:ascii="Arial" w:eastAsiaTheme="minorEastAsia" w:hAnsi="Arial" w:cs="Arial"/>
                <w:sz w:val="28"/>
                <w:szCs w:val="28"/>
              </w:rPr>
            </w:pPr>
            <w:r w:rsidRPr="001C09DF">
              <w:rPr>
                <w:color w:val="000000"/>
                <w:sz w:val="28"/>
                <w:szCs w:val="28"/>
                <w:highlight w:val="yellow"/>
              </w:rPr>
              <w:t>местный бюджет – 232 385,5 тыс. рублей</w:t>
            </w:r>
          </w:p>
        </w:tc>
      </w:tr>
      <w:tr w:rsidR="00053E3A" w:rsidRPr="00EC6B16" w:rsidTr="00053E3A">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Ожидаемые результаты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3E3A" w:rsidRPr="00EC6B16" w:rsidRDefault="00053E3A" w:rsidP="00053E3A">
            <w:pPr>
              <w:widowControl w:val="0"/>
              <w:autoSpaceDE w:val="0"/>
              <w:autoSpaceDN w:val="0"/>
              <w:adjustRightInd w:val="0"/>
              <w:ind w:left="126"/>
              <w:rPr>
                <w:rFonts w:eastAsiaTheme="minorEastAsia"/>
                <w:sz w:val="28"/>
                <w:szCs w:val="28"/>
              </w:rPr>
            </w:pPr>
            <w:r w:rsidRPr="00EC6B16">
              <w:rPr>
                <w:rFonts w:eastAsiaTheme="minorEastAsia"/>
                <w:sz w:val="28"/>
                <w:szCs w:val="28"/>
              </w:rPr>
              <w:t>увеличение плотности автомобильных дорог Северодвинска до 2,25 км/га;</w:t>
            </w:r>
          </w:p>
          <w:p w:rsidR="00053E3A" w:rsidRPr="00EC6B16" w:rsidRDefault="00053E3A" w:rsidP="00053E3A">
            <w:pPr>
              <w:widowControl w:val="0"/>
              <w:autoSpaceDE w:val="0"/>
              <w:autoSpaceDN w:val="0"/>
              <w:adjustRightInd w:val="0"/>
              <w:ind w:left="126"/>
              <w:rPr>
                <w:rFonts w:eastAsiaTheme="minorEastAsia"/>
                <w:sz w:val="28"/>
                <w:szCs w:val="28"/>
              </w:rPr>
            </w:pPr>
            <w:r w:rsidRPr="00EC6B16">
              <w:rPr>
                <w:rFonts w:eastAsiaTheme="minorEastAsia"/>
                <w:sz w:val="28"/>
                <w:szCs w:val="28"/>
              </w:rPr>
              <w:t>увеличение обеспеченности территории городского округа Архангельской области «Северодвинск» муниципальными инженерными сетями до 0,624 км/кв. км;</w:t>
            </w:r>
          </w:p>
          <w:p w:rsidR="00053E3A" w:rsidRPr="00EC6B16" w:rsidRDefault="00053E3A" w:rsidP="00053E3A">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уровня наполняемости детских дошкольных учреждений до </w:t>
            </w:r>
            <w:r w:rsidRPr="00EC6B16">
              <w:rPr>
                <w:rFonts w:eastAsiaTheme="minorEastAsia"/>
                <w:sz w:val="28"/>
                <w:szCs w:val="28"/>
              </w:rPr>
              <w:br/>
              <w:t>118,9 процента;</w:t>
            </w:r>
          </w:p>
          <w:p w:rsidR="00053E3A" w:rsidRPr="00EC6B16" w:rsidRDefault="00053E3A" w:rsidP="00053E3A">
            <w:pPr>
              <w:widowControl w:val="0"/>
              <w:autoSpaceDE w:val="0"/>
              <w:autoSpaceDN w:val="0"/>
              <w:adjustRightInd w:val="0"/>
              <w:ind w:left="126"/>
              <w:rPr>
                <w:rFonts w:ascii="Arial" w:eastAsiaTheme="minorEastAsia" w:hAnsi="Arial" w:cs="Arial"/>
                <w:sz w:val="28"/>
                <w:szCs w:val="28"/>
              </w:rPr>
            </w:pPr>
            <w:r w:rsidRPr="00EC6B16">
              <w:rPr>
                <w:rFonts w:eastAsiaTheme="minorEastAsia"/>
                <w:sz w:val="28"/>
                <w:szCs w:val="28"/>
              </w:rPr>
              <w:t>реализовано не менее 4-х инвестиционных проектов, направленных на развитие социальной инфраструктуры</w:t>
            </w:r>
          </w:p>
        </w:tc>
      </w:tr>
    </w:tbl>
    <w:p w:rsidR="00FE5828" w:rsidRPr="00EC6B16" w:rsidRDefault="00FE5828" w:rsidP="006174D3">
      <w:pPr>
        <w:ind w:firstLine="708"/>
        <w:jc w:val="both"/>
        <w:rPr>
          <w:sz w:val="28"/>
          <w:szCs w:val="28"/>
        </w:rPr>
      </w:pPr>
    </w:p>
    <w:p w:rsidR="006174D3" w:rsidRPr="00EC6B16" w:rsidRDefault="006A5A53" w:rsidP="006174D3">
      <w:pPr>
        <w:ind w:firstLine="708"/>
        <w:jc w:val="both"/>
        <w:rPr>
          <w:sz w:val="28"/>
          <w:szCs w:val="28"/>
        </w:rPr>
      </w:pPr>
      <w:r w:rsidRPr="00EC6B16">
        <w:rPr>
          <w:sz w:val="28"/>
          <w:szCs w:val="28"/>
        </w:rPr>
        <w:t>9. </w:t>
      </w:r>
      <w:r w:rsidR="006174D3" w:rsidRPr="00EC6B16">
        <w:rPr>
          <w:sz w:val="28"/>
          <w:szCs w:val="28"/>
        </w:rPr>
        <w:t>Значение показателей задач подпрограммы 2 «</w:t>
      </w:r>
      <w:r w:rsidR="006174D3" w:rsidRPr="00EC6B16">
        <w:rPr>
          <w:bCs/>
          <w:sz w:val="28"/>
          <w:szCs w:val="28"/>
        </w:rPr>
        <w:t xml:space="preserve">Развитие инженерной </w:t>
      </w:r>
      <w:r w:rsidR="00EF5B02" w:rsidRPr="00EC6B16">
        <w:rPr>
          <w:bCs/>
          <w:sz w:val="28"/>
          <w:szCs w:val="28"/>
        </w:rPr>
        <w:br/>
      </w:r>
      <w:r w:rsidR="006174D3" w:rsidRPr="00EC6B16">
        <w:rPr>
          <w:bCs/>
          <w:sz w:val="28"/>
          <w:szCs w:val="28"/>
        </w:rPr>
        <w:t>и социальной инфраструктуры</w:t>
      </w:r>
      <w:r w:rsidR="006174D3" w:rsidRPr="00EC6B16">
        <w:rPr>
          <w:sz w:val="28"/>
          <w:szCs w:val="28"/>
        </w:rPr>
        <w:t>» по годам реализации Программы приведено в приложении 1 к настоящей Программе.</w:t>
      </w:r>
    </w:p>
    <w:p w:rsidR="006174D3" w:rsidRPr="00EC6B16" w:rsidRDefault="006174D3" w:rsidP="006174D3">
      <w:pPr>
        <w:ind w:firstLine="709"/>
        <w:jc w:val="both"/>
        <w:rPr>
          <w:sz w:val="28"/>
          <w:szCs w:val="28"/>
        </w:rPr>
      </w:pPr>
      <w:r w:rsidRPr="00EC6B16">
        <w:rPr>
          <w:sz w:val="28"/>
          <w:szCs w:val="28"/>
        </w:rPr>
        <w:t>Описание характеристик показателей задач подпрограммы 2 «</w:t>
      </w:r>
      <w:r w:rsidRPr="00EC6B16">
        <w:rPr>
          <w:bCs/>
          <w:sz w:val="28"/>
          <w:szCs w:val="28"/>
        </w:rPr>
        <w:t>Развитие инженерной и социальной инфраструктуры</w:t>
      </w:r>
      <w:r w:rsidRPr="00EC6B16">
        <w:rPr>
          <w:sz w:val="28"/>
          <w:szCs w:val="28"/>
        </w:rPr>
        <w:t xml:space="preserve">» приведено </w:t>
      </w:r>
      <w:r w:rsidR="00EF5B02" w:rsidRPr="00EC6B16">
        <w:rPr>
          <w:sz w:val="28"/>
          <w:szCs w:val="28"/>
        </w:rPr>
        <w:br/>
      </w:r>
      <w:r w:rsidRPr="00EC6B16">
        <w:rPr>
          <w:sz w:val="28"/>
          <w:szCs w:val="28"/>
        </w:rPr>
        <w:t>в приложении</w:t>
      </w:r>
      <w:r w:rsidR="00264BA5" w:rsidRPr="00EC6B16">
        <w:rPr>
          <w:sz w:val="28"/>
          <w:szCs w:val="28"/>
        </w:rPr>
        <w:t xml:space="preserve"> </w:t>
      </w:r>
      <w:r w:rsidRPr="00EC6B16">
        <w:rPr>
          <w:sz w:val="28"/>
          <w:szCs w:val="28"/>
        </w:rPr>
        <w:t>2 к настоящей Программе.</w:t>
      </w:r>
    </w:p>
    <w:p w:rsidR="006174D3" w:rsidRPr="00EC6B16" w:rsidRDefault="006174D3" w:rsidP="006174D3">
      <w:pPr>
        <w:jc w:val="center"/>
        <w:rPr>
          <w:b/>
          <w:bCs/>
          <w:sz w:val="28"/>
          <w:szCs w:val="28"/>
        </w:rPr>
      </w:pPr>
    </w:p>
    <w:p w:rsidR="006174D3" w:rsidRPr="00EC6B16" w:rsidRDefault="006174D3" w:rsidP="008D72E0">
      <w:pPr>
        <w:jc w:val="center"/>
        <w:rPr>
          <w:b/>
          <w:bCs/>
          <w:sz w:val="28"/>
          <w:szCs w:val="28"/>
        </w:rPr>
      </w:pPr>
      <w:r w:rsidRPr="00EC6B16">
        <w:rPr>
          <w:b/>
          <w:bCs/>
          <w:sz w:val="28"/>
          <w:szCs w:val="28"/>
        </w:rPr>
        <w:t>Мероприятия подпрограммы</w:t>
      </w:r>
    </w:p>
    <w:p w:rsidR="006174D3" w:rsidRPr="00EC6B16" w:rsidRDefault="006174D3" w:rsidP="006174D3">
      <w:pPr>
        <w:autoSpaceDE w:val="0"/>
        <w:autoSpaceDN w:val="0"/>
        <w:adjustRightInd w:val="0"/>
        <w:ind w:firstLine="720"/>
        <w:jc w:val="both"/>
        <w:rPr>
          <w:sz w:val="28"/>
          <w:szCs w:val="28"/>
        </w:rPr>
      </w:pPr>
    </w:p>
    <w:p w:rsidR="00720A62" w:rsidRPr="00EC6B16" w:rsidRDefault="006A5A53" w:rsidP="00720A62">
      <w:pPr>
        <w:widowControl w:val="0"/>
        <w:ind w:firstLine="720"/>
        <w:jc w:val="both"/>
        <w:rPr>
          <w:sz w:val="28"/>
          <w:szCs w:val="28"/>
        </w:rPr>
      </w:pPr>
      <w:r w:rsidRPr="00EC6B16">
        <w:rPr>
          <w:sz w:val="28"/>
          <w:szCs w:val="28"/>
        </w:rPr>
        <w:t>10.</w:t>
      </w:r>
      <w:r w:rsidR="00720A62" w:rsidRPr="00EC6B16">
        <w:rPr>
          <w:sz w:val="28"/>
          <w:szCs w:val="28"/>
        </w:rPr>
        <w:t> Решение задачи 1 осуществляется посредством выполнения следующих мероприятий подпрограммы 2:</w:t>
      </w:r>
    </w:p>
    <w:p w:rsidR="00903739" w:rsidRPr="00EC6B16" w:rsidRDefault="00785890" w:rsidP="00903739">
      <w:pPr>
        <w:widowControl w:val="0"/>
        <w:ind w:firstLine="720"/>
        <w:jc w:val="both"/>
        <w:rPr>
          <w:sz w:val="28"/>
          <w:szCs w:val="28"/>
        </w:rPr>
      </w:pPr>
      <w:r w:rsidRPr="00EC6B16">
        <w:rPr>
          <w:sz w:val="28"/>
          <w:szCs w:val="28"/>
        </w:rPr>
        <w:t>а) </w:t>
      </w:r>
      <w:r w:rsidR="00C928A5" w:rsidRPr="00EC6B16">
        <w:rPr>
          <w:sz w:val="28"/>
          <w:szCs w:val="28"/>
        </w:rPr>
        <w:t>мероприятие 1.01</w:t>
      </w:r>
      <w:r w:rsidR="00903739" w:rsidRPr="00EC6B16">
        <w:rPr>
          <w:sz w:val="28"/>
          <w:szCs w:val="28"/>
        </w:rPr>
        <w:t xml:space="preserve"> «Строительство автомобильной дороги </w:t>
      </w:r>
      <w:r w:rsidR="0076246A" w:rsidRPr="00EC6B16">
        <w:rPr>
          <w:sz w:val="28"/>
          <w:szCs w:val="28"/>
        </w:rPr>
        <w:br/>
      </w:r>
      <w:r w:rsidR="00903739" w:rsidRPr="00EC6B16">
        <w:rPr>
          <w:sz w:val="28"/>
          <w:szCs w:val="28"/>
        </w:rPr>
        <w:t>от проспекта Труда к градостроительному кварталу 175 г. Северодвинска»</w:t>
      </w:r>
      <w:r w:rsidR="003B20C2" w:rsidRPr="00EC6B16">
        <w:rPr>
          <w:sz w:val="28"/>
          <w:szCs w:val="28"/>
        </w:rPr>
        <w:t>;</w:t>
      </w:r>
      <w:r w:rsidR="00903739" w:rsidRPr="00EC6B16">
        <w:rPr>
          <w:sz w:val="28"/>
          <w:szCs w:val="28"/>
        </w:rPr>
        <w:t xml:space="preserve"> </w:t>
      </w:r>
    </w:p>
    <w:p w:rsidR="00903739" w:rsidRPr="00EC6B16" w:rsidRDefault="00785890" w:rsidP="00903739">
      <w:pPr>
        <w:widowControl w:val="0"/>
        <w:ind w:firstLine="720"/>
        <w:jc w:val="both"/>
        <w:rPr>
          <w:sz w:val="28"/>
          <w:szCs w:val="28"/>
        </w:rPr>
      </w:pPr>
      <w:r w:rsidRPr="00EC6B16">
        <w:rPr>
          <w:sz w:val="28"/>
          <w:szCs w:val="28"/>
        </w:rPr>
        <w:t>б) </w:t>
      </w:r>
      <w:r w:rsidR="00C928A5" w:rsidRPr="00EC6B16">
        <w:rPr>
          <w:sz w:val="28"/>
          <w:szCs w:val="28"/>
        </w:rPr>
        <w:t xml:space="preserve">мероприятие 1.02 </w:t>
      </w:r>
      <w:r w:rsidR="00903739" w:rsidRPr="00EC6B16">
        <w:rPr>
          <w:sz w:val="28"/>
          <w:szCs w:val="28"/>
        </w:rPr>
        <w:t>«Проектирование и строительство автомобильных дорог в градостроительном квартале 164 г. Северодвинска»</w:t>
      </w:r>
      <w:r w:rsidR="003B20C2" w:rsidRPr="00EC6B16">
        <w:rPr>
          <w:sz w:val="28"/>
          <w:szCs w:val="28"/>
        </w:rPr>
        <w:t>;</w:t>
      </w:r>
    </w:p>
    <w:p w:rsidR="00903739" w:rsidRPr="00EC6B16" w:rsidRDefault="00785890" w:rsidP="003D6E18">
      <w:pPr>
        <w:widowControl w:val="0"/>
        <w:ind w:firstLine="720"/>
        <w:jc w:val="both"/>
        <w:rPr>
          <w:sz w:val="28"/>
          <w:szCs w:val="28"/>
        </w:rPr>
      </w:pPr>
      <w:r w:rsidRPr="00EC6B16">
        <w:rPr>
          <w:sz w:val="28"/>
          <w:szCs w:val="28"/>
        </w:rPr>
        <w:t>в) </w:t>
      </w:r>
      <w:r w:rsidR="003B20C2" w:rsidRPr="00EC6B16">
        <w:rPr>
          <w:sz w:val="28"/>
          <w:szCs w:val="28"/>
        </w:rPr>
        <w:t>мероприятие</w:t>
      </w:r>
      <w:r w:rsidR="00903739" w:rsidRPr="00EC6B16">
        <w:rPr>
          <w:sz w:val="28"/>
          <w:szCs w:val="28"/>
        </w:rPr>
        <w:t xml:space="preserve"> 1.03 «</w:t>
      </w:r>
      <w:r w:rsidR="003D6E18" w:rsidRPr="00EC6B16">
        <w:rPr>
          <w:sz w:val="28"/>
          <w:szCs w:val="28"/>
        </w:rPr>
        <w:t xml:space="preserve">Реконструкция просп. Победы на участке </w:t>
      </w:r>
      <w:r w:rsidR="003D6E18" w:rsidRPr="00EC6B16">
        <w:rPr>
          <w:sz w:val="28"/>
          <w:szCs w:val="28"/>
        </w:rPr>
        <w:br/>
        <w:t>от ул. Кирилкина до просп. Морского в г. Северодвинске (II этап)</w:t>
      </w:r>
      <w:r w:rsidR="00903739" w:rsidRPr="00EC6B16">
        <w:rPr>
          <w:sz w:val="28"/>
          <w:szCs w:val="28"/>
        </w:rPr>
        <w:t>»</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г) </w:t>
      </w:r>
      <w:r w:rsidR="003B20C2" w:rsidRPr="00EC6B16">
        <w:rPr>
          <w:sz w:val="28"/>
          <w:szCs w:val="28"/>
        </w:rPr>
        <w:t>мероприятие</w:t>
      </w:r>
      <w:r w:rsidR="00903739" w:rsidRPr="00EC6B16">
        <w:rPr>
          <w:sz w:val="28"/>
          <w:szCs w:val="28"/>
        </w:rPr>
        <w:t xml:space="preserve"> 1.04 «Строительство коллектора ливневой канализации с установкой для очистки ливневых стоков в районе Приморского бульвара </w:t>
      </w:r>
      <w:r w:rsidR="00A20963" w:rsidRPr="00EC6B16">
        <w:rPr>
          <w:sz w:val="28"/>
          <w:szCs w:val="28"/>
        </w:rPr>
        <w:br/>
      </w:r>
      <w:r w:rsidR="00903739" w:rsidRPr="00EC6B16">
        <w:rPr>
          <w:sz w:val="28"/>
          <w:szCs w:val="28"/>
        </w:rPr>
        <w:t>в г. Север</w:t>
      </w:r>
      <w:r w:rsidR="003B20C2" w:rsidRPr="00EC6B16">
        <w:rPr>
          <w:sz w:val="28"/>
          <w:szCs w:val="28"/>
        </w:rPr>
        <w:t>одвинске Архангельской области»;</w:t>
      </w:r>
    </w:p>
    <w:p w:rsidR="00903739" w:rsidRPr="00EC6B16" w:rsidRDefault="00785890" w:rsidP="00903739">
      <w:pPr>
        <w:widowControl w:val="0"/>
        <w:ind w:firstLine="720"/>
        <w:jc w:val="both"/>
        <w:rPr>
          <w:sz w:val="28"/>
          <w:szCs w:val="28"/>
        </w:rPr>
      </w:pPr>
      <w:r w:rsidRPr="00EC6B16">
        <w:rPr>
          <w:sz w:val="28"/>
          <w:szCs w:val="28"/>
        </w:rPr>
        <w:t>д) </w:t>
      </w:r>
      <w:r w:rsidR="003B20C2" w:rsidRPr="00EC6B16">
        <w:rPr>
          <w:sz w:val="28"/>
          <w:szCs w:val="28"/>
        </w:rPr>
        <w:t>мероприятие</w:t>
      </w:r>
      <w:r w:rsidR="00903739" w:rsidRPr="00EC6B16">
        <w:rPr>
          <w:sz w:val="28"/>
          <w:szCs w:val="28"/>
        </w:rPr>
        <w:t xml:space="preserve"> 1.05 «</w:t>
      </w:r>
      <w:r w:rsidR="00A67A5F" w:rsidRPr="00EC6B16">
        <w:rPr>
          <w:sz w:val="28"/>
          <w:szCs w:val="28"/>
        </w:rPr>
        <w:t xml:space="preserve">Строительство коллектора ливневой канализации по ул. Октябрьской от выпуска по ул. Логинова </w:t>
      </w:r>
      <w:r w:rsidR="0058410B" w:rsidRPr="00EC6B16">
        <w:rPr>
          <w:sz w:val="28"/>
          <w:szCs w:val="28"/>
        </w:rPr>
        <w:br/>
      </w:r>
      <w:r w:rsidR="00A67A5F" w:rsidRPr="00EC6B16">
        <w:rPr>
          <w:sz w:val="28"/>
          <w:szCs w:val="28"/>
        </w:rPr>
        <w:t>до перспективных очистных сооружений по ул. Ричард</w:t>
      </w:r>
      <w:r w:rsidR="0058410B" w:rsidRPr="00EC6B16">
        <w:rPr>
          <w:sz w:val="28"/>
          <w:szCs w:val="28"/>
        </w:rPr>
        <w:t xml:space="preserve">а Ченслера </w:t>
      </w:r>
      <w:r w:rsidR="0058410B" w:rsidRPr="00EC6B16">
        <w:rPr>
          <w:sz w:val="28"/>
          <w:szCs w:val="28"/>
        </w:rPr>
        <w:br/>
      </w:r>
      <w:r w:rsidR="00A67A5F" w:rsidRPr="00EC6B16">
        <w:rPr>
          <w:sz w:val="28"/>
          <w:szCs w:val="28"/>
        </w:rPr>
        <w:t>в г. Северодвинске</w:t>
      </w:r>
      <w:r w:rsidR="00903739" w:rsidRPr="00EC6B16">
        <w:rPr>
          <w:sz w:val="28"/>
          <w:szCs w:val="28"/>
        </w:rPr>
        <w:t>»</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е) </w:t>
      </w:r>
      <w:r w:rsidR="003B20C2" w:rsidRPr="00EC6B16">
        <w:rPr>
          <w:sz w:val="28"/>
          <w:szCs w:val="28"/>
        </w:rPr>
        <w:t>мероприятие</w:t>
      </w:r>
      <w:r w:rsidR="00903739" w:rsidRPr="00EC6B16">
        <w:rPr>
          <w:sz w:val="28"/>
          <w:szCs w:val="28"/>
        </w:rPr>
        <w:t xml:space="preserve"> 1.06 «Строительство берегоукрепительных сооружений набережной реки Кудьма в городе Северодвинске (I очеред</w:t>
      </w:r>
      <w:r w:rsidR="00A06B64" w:rsidRPr="00EC6B16">
        <w:rPr>
          <w:sz w:val="28"/>
          <w:szCs w:val="28"/>
        </w:rPr>
        <w:t>и</w:t>
      </w:r>
      <w:r w:rsidR="00903739" w:rsidRPr="00EC6B16">
        <w:rPr>
          <w:sz w:val="28"/>
          <w:szCs w:val="28"/>
        </w:rPr>
        <w:t xml:space="preserve"> берегоукрепительных сооружений)»</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ж) </w:t>
      </w:r>
      <w:r w:rsidR="003B20C2" w:rsidRPr="00EC6B16">
        <w:rPr>
          <w:sz w:val="28"/>
          <w:szCs w:val="28"/>
        </w:rPr>
        <w:t>мероприятие</w:t>
      </w:r>
      <w:r w:rsidR="00903739" w:rsidRPr="00EC6B16">
        <w:rPr>
          <w:sz w:val="28"/>
          <w:szCs w:val="28"/>
        </w:rPr>
        <w:t xml:space="preserve"> 1.07 «Реконструкция моста через Никольское устье Северной Двины в г. Северодвинске»</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з) </w:t>
      </w:r>
      <w:r w:rsidR="003B20C2" w:rsidRPr="00EC6B16">
        <w:rPr>
          <w:sz w:val="28"/>
          <w:szCs w:val="28"/>
        </w:rPr>
        <w:t>мероприятие</w:t>
      </w:r>
      <w:r w:rsidR="00903739" w:rsidRPr="00EC6B16">
        <w:rPr>
          <w:sz w:val="28"/>
          <w:szCs w:val="28"/>
        </w:rPr>
        <w:t xml:space="preserve"> 1.08 «Строительство объектов инженерной инфраструктуры квартала 175 в городе Северодвинске (1 этап. Инженерная подготовка, 3 этап. Проектирование инженерных сетей, внутриквартальных проездо</w:t>
      </w:r>
      <w:r w:rsidR="003B20C2" w:rsidRPr="00EC6B16">
        <w:rPr>
          <w:sz w:val="28"/>
          <w:szCs w:val="28"/>
        </w:rPr>
        <w:t>в, благоустройство территории)»;</w:t>
      </w:r>
    </w:p>
    <w:p w:rsidR="00903739" w:rsidRPr="00EC6B16" w:rsidRDefault="00785890" w:rsidP="00903739">
      <w:pPr>
        <w:widowControl w:val="0"/>
        <w:ind w:firstLine="720"/>
        <w:jc w:val="both"/>
        <w:rPr>
          <w:sz w:val="28"/>
          <w:szCs w:val="28"/>
        </w:rPr>
      </w:pPr>
      <w:r w:rsidRPr="00EC6B16">
        <w:rPr>
          <w:sz w:val="28"/>
          <w:szCs w:val="28"/>
        </w:rPr>
        <w:t>и) </w:t>
      </w:r>
      <w:r w:rsidR="003B20C2" w:rsidRPr="00EC6B16">
        <w:rPr>
          <w:sz w:val="28"/>
          <w:szCs w:val="28"/>
        </w:rPr>
        <w:t>мероприятие</w:t>
      </w:r>
      <w:r w:rsidR="00903739" w:rsidRPr="00EC6B16">
        <w:rPr>
          <w:sz w:val="28"/>
          <w:szCs w:val="28"/>
        </w:rPr>
        <w:t xml:space="preserve"> 1.09 «Проектирование и строительство инженерных сетей»</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к) </w:t>
      </w:r>
      <w:r w:rsidR="003B20C2" w:rsidRPr="00EC6B16">
        <w:rPr>
          <w:sz w:val="28"/>
          <w:szCs w:val="28"/>
        </w:rPr>
        <w:t>мероприятие</w:t>
      </w:r>
      <w:r w:rsidR="00903739" w:rsidRPr="00EC6B16">
        <w:rPr>
          <w:sz w:val="28"/>
          <w:szCs w:val="28"/>
        </w:rPr>
        <w:t xml:space="preserve"> 1.10 «Обеспечение территории комплексной жилой застройки объектами инженерной инфраструктуры»</w:t>
      </w:r>
      <w:r w:rsidR="003B20C2" w:rsidRPr="00EC6B16">
        <w:rPr>
          <w:sz w:val="28"/>
          <w:szCs w:val="28"/>
        </w:rPr>
        <w:t>;</w:t>
      </w:r>
    </w:p>
    <w:p w:rsidR="00903739" w:rsidRPr="00EC6B16" w:rsidRDefault="00785890" w:rsidP="00903739">
      <w:pPr>
        <w:widowControl w:val="0"/>
        <w:ind w:firstLine="720"/>
        <w:jc w:val="both"/>
        <w:rPr>
          <w:sz w:val="28"/>
          <w:szCs w:val="28"/>
        </w:rPr>
      </w:pPr>
      <w:r w:rsidRPr="00EC6B16">
        <w:rPr>
          <w:sz w:val="28"/>
          <w:szCs w:val="28"/>
        </w:rPr>
        <w:t>л) </w:t>
      </w:r>
      <w:r w:rsidR="003B20C2" w:rsidRPr="00EC6B16">
        <w:rPr>
          <w:sz w:val="28"/>
          <w:szCs w:val="28"/>
        </w:rPr>
        <w:t>мероприятие</w:t>
      </w:r>
      <w:r w:rsidR="00903739" w:rsidRPr="00EC6B16">
        <w:rPr>
          <w:sz w:val="28"/>
          <w:szCs w:val="28"/>
        </w:rPr>
        <w:t xml:space="preserve"> 1.11 «Строительство пешеходных мостов через реки Кудьма и Ширшема»</w:t>
      </w:r>
      <w:r w:rsidR="003B20C2"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м</w:t>
      </w:r>
      <w:r w:rsidR="00785890" w:rsidRPr="00EC6B16">
        <w:rPr>
          <w:sz w:val="28"/>
          <w:szCs w:val="28"/>
        </w:rPr>
        <w:t>) </w:t>
      </w:r>
      <w:r w:rsidRPr="00EC6B16">
        <w:rPr>
          <w:sz w:val="28"/>
          <w:szCs w:val="28"/>
        </w:rPr>
        <w:t>мероприятие</w:t>
      </w:r>
      <w:r w:rsidR="00903739" w:rsidRPr="00EC6B16">
        <w:rPr>
          <w:sz w:val="28"/>
          <w:szCs w:val="28"/>
        </w:rPr>
        <w:t xml:space="preserve"> 1.12 «Размещение декоративной композиции «Рубка АПЛ проекта 661 в Приморском парке»</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н</w:t>
      </w:r>
      <w:r w:rsidR="00785890" w:rsidRPr="00EC6B16">
        <w:rPr>
          <w:sz w:val="28"/>
          <w:szCs w:val="28"/>
        </w:rPr>
        <w:t>) </w:t>
      </w:r>
      <w:r w:rsidRPr="00EC6B16">
        <w:rPr>
          <w:sz w:val="28"/>
          <w:szCs w:val="28"/>
        </w:rPr>
        <w:t xml:space="preserve">мероприятие </w:t>
      </w:r>
      <w:r w:rsidR="00903739" w:rsidRPr="00EC6B16">
        <w:rPr>
          <w:sz w:val="28"/>
          <w:szCs w:val="28"/>
        </w:rPr>
        <w:t xml:space="preserve">1.13 «Размещение стелы «Город трудовой доблести» </w:t>
      </w:r>
      <w:r w:rsidR="0076246A" w:rsidRPr="00EC6B16">
        <w:rPr>
          <w:sz w:val="28"/>
          <w:szCs w:val="28"/>
        </w:rPr>
        <w:br/>
      </w:r>
      <w:r w:rsidR="00903739" w:rsidRPr="00EC6B16">
        <w:rPr>
          <w:sz w:val="28"/>
          <w:szCs w:val="28"/>
        </w:rPr>
        <w:t>с благоустройством территории»</w:t>
      </w:r>
      <w:r w:rsidR="00785890" w:rsidRPr="00EC6B16">
        <w:rPr>
          <w:sz w:val="28"/>
          <w:szCs w:val="28"/>
        </w:rPr>
        <w:t>;</w:t>
      </w:r>
    </w:p>
    <w:p w:rsidR="00903739" w:rsidRPr="00EC6B16" w:rsidRDefault="003B20C2" w:rsidP="00324888">
      <w:pPr>
        <w:widowControl w:val="0"/>
        <w:ind w:firstLine="720"/>
        <w:jc w:val="both"/>
        <w:rPr>
          <w:sz w:val="28"/>
          <w:szCs w:val="28"/>
        </w:rPr>
      </w:pPr>
      <w:r w:rsidRPr="008018C5">
        <w:rPr>
          <w:sz w:val="28"/>
          <w:szCs w:val="28"/>
          <w:highlight w:val="yellow"/>
        </w:rPr>
        <w:t>о</w:t>
      </w:r>
      <w:r w:rsidR="00785890" w:rsidRPr="008018C5">
        <w:rPr>
          <w:sz w:val="28"/>
          <w:szCs w:val="28"/>
          <w:highlight w:val="yellow"/>
        </w:rPr>
        <w:t>) </w:t>
      </w:r>
      <w:r w:rsidRPr="008018C5">
        <w:rPr>
          <w:sz w:val="28"/>
          <w:szCs w:val="28"/>
          <w:highlight w:val="yellow"/>
        </w:rPr>
        <w:t xml:space="preserve">мероприятие </w:t>
      </w:r>
      <w:r w:rsidR="00903739" w:rsidRPr="008018C5">
        <w:rPr>
          <w:sz w:val="28"/>
          <w:szCs w:val="28"/>
          <w:highlight w:val="yellow"/>
        </w:rPr>
        <w:t>1.14 «</w:t>
      </w:r>
      <w:r w:rsidR="00324888" w:rsidRPr="008018C5">
        <w:rPr>
          <w:sz w:val="28"/>
          <w:szCs w:val="28"/>
          <w:highlight w:val="yellow"/>
        </w:rPr>
        <w:t xml:space="preserve">Реконструкция </w:t>
      </w:r>
      <w:r w:rsidR="008018C5" w:rsidRPr="008018C5">
        <w:rPr>
          <w:sz w:val="28"/>
          <w:szCs w:val="28"/>
          <w:highlight w:val="yellow"/>
        </w:rPr>
        <w:t xml:space="preserve">автомобильной дороги по </w:t>
      </w:r>
      <w:r w:rsidR="00324888" w:rsidRPr="008018C5">
        <w:rPr>
          <w:sz w:val="28"/>
          <w:szCs w:val="28"/>
          <w:highlight w:val="yellow"/>
        </w:rPr>
        <w:t>ул. Железнодорожной на участке от ул. Торцева до рефулерного озера в г. Северодвинске Архангельской области</w:t>
      </w:r>
      <w:r w:rsidR="00903739" w:rsidRPr="008018C5">
        <w:rPr>
          <w:sz w:val="28"/>
          <w:szCs w:val="28"/>
          <w:highlight w:val="yellow"/>
        </w:rPr>
        <w:t>»</w:t>
      </w:r>
      <w:r w:rsidR="00785890" w:rsidRPr="008018C5">
        <w:rPr>
          <w:sz w:val="28"/>
          <w:szCs w:val="28"/>
          <w:highlight w:val="yellow"/>
        </w:rPr>
        <w:t>;</w:t>
      </w:r>
    </w:p>
    <w:p w:rsidR="00903739" w:rsidRPr="00EC6B16" w:rsidRDefault="003B20C2" w:rsidP="00903739">
      <w:pPr>
        <w:widowControl w:val="0"/>
        <w:ind w:firstLine="720"/>
        <w:jc w:val="both"/>
        <w:rPr>
          <w:sz w:val="28"/>
          <w:szCs w:val="28"/>
        </w:rPr>
      </w:pPr>
      <w:r w:rsidRPr="00EC6B16">
        <w:rPr>
          <w:sz w:val="28"/>
          <w:szCs w:val="28"/>
        </w:rPr>
        <w:t>п</w:t>
      </w:r>
      <w:r w:rsidR="00785890" w:rsidRPr="00EC6B16">
        <w:rPr>
          <w:sz w:val="28"/>
          <w:szCs w:val="28"/>
        </w:rPr>
        <w:t>) </w:t>
      </w:r>
      <w:r w:rsidRPr="00EC6B16">
        <w:rPr>
          <w:sz w:val="28"/>
          <w:szCs w:val="28"/>
        </w:rPr>
        <w:t xml:space="preserve">мероприятие </w:t>
      </w:r>
      <w:r w:rsidR="00903739" w:rsidRPr="00EC6B16">
        <w:rPr>
          <w:sz w:val="28"/>
          <w:szCs w:val="28"/>
        </w:rPr>
        <w:t>1.15 «Строительство автомобильных дорог в рамках комплексной застройки квартала 85 в г. Северодвинске Архангельской области»</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р</w:t>
      </w:r>
      <w:r w:rsidR="00785890" w:rsidRPr="00EC6B16">
        <w:rPr>
          <w:sz w:val="28"/>
          <w:szCs w:val="28"/>
        </w:rPr>
        <w:t>) </w:t>
      </w:r>
      <w:r w:rsidRPr="00EC6B16">
        <w:rPr>
          <w:sz w:val="28"/>
          <w:szCs w:val="28"/>
        </w:rPr>
        <w:t xml:space="preserve">мероприятие </w:t>
      </w:r>
      <w:r w:rsidR="00903739" w:rsidRPr="00EC6B16">
        <w:rPr>
          <w:sz w:val="28"/>
          <w:szCs w:val="28"/>
        </w:rPr>
        <w:t>1.16 «Создание объектов в рамках реализации проекта «Снижение инфраструктурных ограничений» портфеля «Комплексное развитие села Нёнокса»</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с</w:t>
      </w:r>
      <w:r w:rsidR="00785890" w:rsidRPr="00EC6B16">
        <w:rPr>
          <w:sz w:val="28"/>
          <w:szCs w:val="28"/>
        </w:rPr>
        <w:t>) </w:t>
      </w:r>
      <w:r w:rsidRPr="00EC6B16">
        <w:rPr>
          <w:sz w:val="28"/>
          <w:szCs w:val="28"/>
        </w:rPr>
        <w:t>мероприятие</w:t>
      </w:r>
      <w:r w:rsidR="00903739" w:rsidRPr="00EC6B16">
        <w:rPr>
          <w:sz w:val="28"/>
          <w:szCs w:val="28"/>
        </w:rPr>
        <w:t xml:space="preserve"> 1.17 «</w:t>
      </w:r>
      <w:r w:rsidR="006F5EB9" w:rsidRPr="00EC6B16">
        <w:rPr>
          <w:sz w:val="28"/>
          <w:szCs w:val="28"/>
        </w:rPr>
        <w:t>С</w:t>
      </w:r>
      <w:r w:rsidR="00CE390E" w:rsidRPr="00EC6B16">
        <w:rPr>
          <w:sz w:val="28"/>
          <w:szCs w:val="28"/>
        </w:rPr>
        <w:t xml:space="preserve">троительство </w:t>
      </w:r>
      <w:r w:rsidR="00903739" w:rsidRPr="00EC6B16">
        <w:rPr>
          <w:sz w:val="28"/>
          <w:szCs w:val="28"/>
        </w:rPr>
        <w:t>пешеходного перехода через железнодорожные пути в районе пр</w:t>
      </w:r>
      <w:r w:rsidR="00A67A5F" w:rsidRPr="00EC6B16">
        <w:rPr>
          <w:sz w:val="28"/>
          <w:szCs w:val="28"/>
        </w:rPr>
        <w:t>осп</w:t>
      </w:r>
      <w:r w:rsidR="00903739" w:rsidRPr="00EC6B16">
        <w:rPr>
          <w:sz w:val="28"/>
          <w:szCs w:val="28"/>
        </w:rPr>
        <w:t>. Труда»</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т</w:t>
      </w:r>
      <w:r w:rsidR="00785890" w:rsidRPr="00EC6B16">
        <w:rPr>
          <w:sz w:val="28"/>
          <w:szCs w:val="28"/>
        </w:rPr>
        <w:t>) </w:t>
      </w:r>
      <w:r w:rsidRPr="00EC6B16">
        <w:rPr>
          <w:sz w:val="28"/>
          <w:szCs w:val="28"/>
        </w:rPr>
        <w:t xml:space="preserve">мероприятие </w:t>
      </w:r>
      <w:r w:rsidR="00903739" w:rsidRPr="00EC6B16">
        <w:rPr>
          <w:sz w:val="28"/>
          <w:szCs w:val="28"/>
        </w:rPr>
        <w:t>1.18 «Строительство объектов инженерной инфраструктуры квартала 107 в городе Северодвинске»</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у</w:t>
      </w:r>
      <w:r w:rsidR="00785890" w:rsidRPr="00EC6B16">
        <w:rPr>
          <w:sz w:val="28"/>
          <w:szCs w:val="28"/>
        </w:rPr>
        <w:t>) </w:t>
      </w:r>
      <w:r w:rsidRPr="00EC6B16">
        <w:rPr>
          <w:sz w:val="28"/>
          <w:szCs w:val="28"/>
        </w:rPr>
        <w:t xml:space="preserve">мероприятие </w:t>
      </w:r>
      <w:r w:rsidR="00903739" w:rsidRPr="00EC6B16">
        <w:rPr>
          <w:sz w:val="28"/>
          <w:szCs w:val="28"/>
        </w:rPr>
        <w:t xml:space="preserve">1.19 «Строительство сетей холодного водоснабжения </w:t>
      </w:r>
      <w:r w:rsidR="00A20963" w:rsidRPr="00EC6B16">
        <w:rPr>
          <w:sz w:val="28"/>
          <w:szCs w:val="28"/>
        </w:rPr>
        <w:br/>
      </w:r>
      <w:r w:rsidR="00903739" w:rsidRPr="00EC6B16">
        <w:rPr>
          <w:sz w:val="28"/>
          <w:szCs w:val="28"/>
        </w:rPr>
        <w:t>и канализации по улице Южной в городе Северодвинске Арханг</w:t>
      </w:r>
      <w:r w:rsidRPr="00EC6B16">
        <w:rPr>
          <w:sz w:val="28"/>
          <w:szCs w:val="28"/>
        </w:rPr>
        <w:t>ельской области»</w:t>
      </w:r>
      <w:r w:rsidR="00785890" w:rsidRPr="00EC6B16">
        <w:rPr>
          <w:sz w:val="28"/>
          <w:szCs w:val="28"/>
        </w:rPr>
        <w:t>;</w:t>
      </w:r>
    </w:p>
    <w:p w:rsidR="00903739" w:rsidRPr="00EC6B16" w:rsidRDefault="003B20C2" w:rsidP="00903739">
      <w:pPr>
        <w:widowControl w:val="0"/>
        <w:ind w:firstLine="720"/>
        <w:jc w:val="both"/>
        <w:rPr>
          <w:sz w:val="28"/>
          <w:szCs w:val="28"/>
        </w:rPr>
      </w:pPr>
      <w:r w:rsidRPr="00EC6B16">
        <w:rPr>
          <w:sz w:val="28"/>
          <w:szCs w:val="28"/>
        </w:rPr>
        <w:t>ф</w:t>
      </w:r>
      <w:r w:rsidR="00785890" w:rsidRPr="00EC6B16">
        <w:rPr>
          <w:sz w:val="28"/>
          <w:szCs w:val="28"/>
        </w:rPr>
        <w:t>) </w:t>
      </w:r>
      <w:r w:rsidRPr="00EC6B16">
        <w:rPr>
          <w:sz w:val="28"/>
          <w:szCs w:val="28"/>
        </w:rPr>
        <w:t xml:space="preserve">мероприятие </w:t>
      </w:r>
      <w:r w:rsidR="00903739" w:rsidRPr="00EC6B16">
        <w:rPr>
          <w:sz w:val="28"/>
          <w:szCs w:val="28"/>
        </w:rPr>
        <w:t>1.20 «Реконструкция Набережной Александра Зрячева в г. Северодвинске (2, 3 этапы)»</w:t>
      </w:r>
      <w:r w:rsidR="00785890" w:rsidRPr="00EC6B16">
        <w:rPr>
          <w:sz w:val="28"/>
          <w:szCs w:val="28"/>
        </w:rPr>
        <w:t>;</w:t>
      </w:r>
    </w:p>
    <w:p w:rsidR="008A1F4C" w:rsidRPr="00EC6B16" w:rsidRDefault="003B20C2" w:rsidP="00903739">
      <w:pPr>
        <w:widowControl w:val="0"/>
        <w:ind w:firstLine="720"/>
        <w:jc w:val="both"/>
        <w:rPr>
          <w:sz w:val="28"/>
          <w:szCs w:val="28"/>
        </w:rPr>
      </w:pPr>
      <w:r w:rsidRPr="00EC6B16">
        <w:rPr>
          <w:sz w:val="28"/>
          <w:szCs w:val="28"/>
        </w:rPr>
        <w:t>х</w:t>
      </w:r>
      <w:r w:rsidR="00785890" w:rsidRPr="00EC6B16">
        <w:rPr>
          <w:sz w:val="28"/>
          <w:szCs w:val="28"/>
        </w:rPr>
        <w:t>) </w:t>
      </w:r>
      <w:r w:rsidRPr="00EC6B16">
        <w:rPr>
          <w:sz w:val="28"/>
          <w:szCs w:val="28"/>
        </w:rPr>
        <w:t xml:space="preserve">мероприятие </w:t>
      </w:r>
      <w:r w:rsidR="00903739" w:rsidRPr="00EC6B16">
        <w:rPr>
          <w:sz w:val="28"/>
          <w:szCs w:val="28"/>
        </w:rPr>
        <w:t>1.21 «Проектирование и строительство автомобильных дорог на территории квартала 1</w:t>
      </w:r>
      <w:r w:rsidR="00197D9C" w:rsidRPr="00EC6B16">
        <w:rPr>
          <w:sz w:val="28"/>
          <w:szCs w:val="28"/>
        </w:rPr>
        <w:t>87</w:t>
      </w:r>
      <w:r w:rsidR="00903739" w:rsidRPr="00EC6B16">
        <w:rPr>
          <w:sz w:val="28"/>
          <w:szCs w:val="28"/>
        </w:rPr>
        <w:t xml:space="preserve"> (арктический гектар)»</w:t>
      </w:r>
      <w:r w:rsidR="008A1F4C" w:rsidRPr="00EC6B16">
        <w:rPr>
          <w:sz w:val="28"/>
          <w:szCs w:val="28"/>
        </w:rPr>
        <w:t>;</w:t>
      </w:r>
    </w:p>
    <w:p w:rsidR="00460C0E" w:rsidRPr="00EC6B16" w:rsidRDefault="008A1F4C" w:rsidP="00903739">
      <w:pPr>
        <w:widowControl w:val="0"/>
        <w:ind w:firstLine="720"/>
        <w:jc w:val="both"/>
        <w:rPr>
          <w:sz w:val="28"/>
          <w:szCs w:val="28"/>
        </w:rPr>
      </w:pPr>
      <w:r w:rsidRPr="00EC6B16">
        <w:rPr>
          <w:sz w:val="28"/>
          <w:szCs w:val="28"/>
        </w:rPr>
        <w:t xml:space="preserve">ц) мероприятие 1.22 «Проектирование автомобильной дороги </w:t>
      </w:r>
      <w:r w:rsidR="00A67A5F" w:rsidRPr="00EC6B16">
        <w:rPr>
          <w:sz w:val="28"/>
          <w:szCs w:val="28"/>
        </w:rPr>
        <w:br/>
      </w:r>
      <w:r w:rsidRPr="00EC6B16">
        <w:rPr>
          <w:sz w:val="28"/>
          <w:szCs w:val="28"/>
        </w:rPr>
        <w:t>по бульвару Строителей от ул. Ломоносова до ул. Советских Космонавтов»</w:t>
      </w:r>
      <w:r w:rsidR="00460C0E" w:rsidRPr="00EC6B16">
        <w:rPr>
          <w:sz w:val="28"/>
          <w:szCs w:val="28"/>
        </w:rPr>
        <w:t>;</w:t>
      </w:r>
    </w:p>
    <w:p w:rsidR="00903739" w:rsidRPr="00EC6B16" w:rsidRDefault="00460C0E" w:rsidP="00903739">
      <w:pPr>
        <w:widowControl w:val="0"/>
        <w:ind w:firstLine="720"/>
        <w:jc w:val="both"/>
        <w:rPr>
          <w:sz w:val="28"/>
          <w:szCs w:val="28"/>
        </w:rPr>
      </w:pPr>
      <w:r w:rsidRPr="00EC6B16">
        <w:rPr>
          <w:sz w:val="28"/>
          <w:szCs w:val="28"/>
        </w:rPr>
        <w:t>ч) мероприятие 1.23 «Выполнение кадастровых работ по объектам незавершенного строительства»</w:t>
      </w:r>
      <w:r w:rsidR="00785890" w:rsidRPr="00EC6B16">
        <w:rPr>
          <w:sz w:val="28"/>
          <w:szCs w:val="28"/>
        </w:rPr>
        <w:t>.</w:t>
      </w:r>
    </w:p>
    <w:p w:rsidR="00A5256A" w:rsidRPr="00EC6B16" w:rsidRDefault="006A5A53" w:rsidP="00A5256A">
      <w:pPr>
        <w:widowControl w:val="0"/>
        <w:ind w:firstLine="720"/>
        <w:jc w:val="both"/>
        <w:rPr>
          <w:sz w:val="28"/>
          <w:szCs w:val="28"/>
        </w:rPr>
      </w:pPr>
      <w:r w:rsidRPr="00EC6B16">
        <w:rPr>
          <w:sz w:val="28"/>
          <w:szCs w:val="28"/>
        </w:rPr>
        <w:t>11</w:t>
      </w:r>
      <w:r w:rsidR="00867803" w:rsidRPr="00EC6B16">
        <w:rPr>
          <w:sz w:val="28"/>
          <w:szCs w:val="28"/>
        </w:rPr>
        <w:t>. </w:t>
      </w:r>
      <w:r w:rsidR="00720A62" w:rsidRPr="00EC6B16">
        <w:rPr>
          <w:sz w:val="28"/>
          <w:szCs w:val="28"/>
        </w:rPr>
        <w:t xml:space="preserve">В рамках мероприятия 1.01 предусмотрена реализация проекта </w:t>
      </w:r>
      <w:r w:rsidR="00785890" w:rsidRPr="00EC6B16">
        <w:rPr>
          <w:sz w:val="28"/>
          <w:szCs w:val="28"/>
        </w:rPr>
        <w:t xml:space="preserve">«Строительство автомобильной дороги от проспекта Труда </w:t>
      </w:r>
      <w:r w:rsidR="00867803" w:rsidRPr="00EC6B16">
        <w:rPr>
          <w:sz w:val="28"/>
          <w:szCs w:val="28"/>
        </w:rPr>
        <w:br/>
      </w:r>
      <w:r w:rsidR="00785890" w:rsidRPr="00EC6B16">
        <w:rPr>
          <w:sz w:val="28"/>
          <w:szCs w:val="28"/>
        </w:rPr>
        <w:t>к градостроительному кварталу 175 г. Северодвинска»</w:t>
      </w:r>
      <w:r w:rsidR="00720A62" w:rsidRPr="00EC6B16">
        <w:rPr>
          <w:sz w:val="28"/>
          <w:szCs w:val="28"/>
        </w:rPr>
        <w:t xml:space="preserve"> (приложение 5 </w:t>
      </w:r>
      <w:r w:rsidR="00867803" w:rsidRPr="00EC6B16">
        <w:rPr>
          <w:sz w:val="28"/>
          <w:szCs w:val="28"/>
        </w:rPr>
        <w:br/>
      </w:r>
      <w:r w:rsidR="00720A62" w:rsidRPr="00EC6B16">
        <w:rPr>
          <w:sz w:val="28"/>
          <w:szCs w:val="28"/>
        </w:rPr>
        <w:t>к настоящей Программе. Паспорт инвестиционного проекта 1).</w:t>
      </w:r>
    </w:p>
    <w:p w:rsidR="00A5256A" w:rsidRPr="00EC6B16" w:rsidRDefault="00A5256A" w:rsidP="00F07300">
      <w:pPr>
        <w:widowControl w:val="0"/>
        <w:autoSpaceDE w:val="0"/>
        <w:autoSpaceDN w:val="0"/>
        <w:adjustRightInd w:val="0"/>
        <w:ind w:firstLine="708"/>
        <w:jc w:val="both"/>
        <w:outlineLvl w:val="1"/>
        <w:rPr>
          <w:sz w:val="28"/>
          <w:szCs w:val="28"/>
        </w:rPr>
      </w:pPr>
      <w:r w:rsidRPr="00EC6B16">
        <w:rPr>
          <w:sz w:val="28"/>
          <w:szCs w:val="28"/>
        </w:rPr>
        <w:t xml:space="preserve">Строительство объекта планируется осуществить в </w:t>
      </w:r>
      <w:r w:rsidR="00F07300" w:rsidRPr="00EC6B16">
        <w:rPr>
          <w:sz w:val="28"/>
          <w:szCs w:val="28"/>
        </w:rPr>
        <w:t>202</w:t>
      </w:r>
      <w:r w:rsidR="00E83962" w:rsidRPr="00EC6B16">
        <w:rPr>
          <w:sz w:val="28"/>
          <w:szCs w:val="28"/>
        </w:rPr>
        <w:t>4</w:t>
      </w:r>
      <w:r w:rsidR="00F07300" w:rsidRPr="00EC6B16">
        <w:rPr>
          <w:sz w:val="28"/>
          <w:szCs w:val="28"/>
        </w:rPr>
        <w:t>–202</w:t>
      </w:r>
      <w:r w:rsidR="00E83962" w:rsidRPr="00EC6B16">
        <w:rPr>
          <w:sz w:val="28"/>
          <w:szCs w:val="28"/>
        </w:rPr>
        <w:t>9</w:t>
      </w:r>
      <w:r w:rsidR="00F07300" w:rsidRPr="00EC6B16">
        <w:rPr>
          <w:sz w:val="28"/>
          <w:szCs w:val="28"/>
        </w:rPr>
        <w:t xml:space="preserve"> годах </w:t>
      </w:r>
      <w:r w:rsidR="00867803" w:rsidRPr="00EC6B16">
        <w:rPr>
          <w:sz w:val="28"/>
          <w:szCs w:val="28"/>
        </w:rPr>
        <w:br/>
      </w:r>
      <w:r w:rsidR="00F07300" w:rsidRPr="00EC6B16">
        <w:rPr>
          <w:sz w:val="28"/>
          <w:szCs w:val="28"/>
        </w:rPr>
        <w:t xml:space="preserve">в случае предоставления субсидий на софинансирование расходных обязательств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w:t>
      </w:r>
      <w:r w:rsidR="00F07300" w:rsidRPr="00EC6B16">
        <w:rPr>
          <w:sz w:val="28"/>
          <w:szCs w:val="28"/>
        </w:rPr>
        <w:br/>
        <w:t xml:space="preserve">в рамках федерального проекта «Жилье» государственной программы Российской Федерации «Обеспечение доступным и комфортным жильем </w:t>
      </w:r>
      <w:r w:rsidR="00867803" w:rsidRPr="00EC6B16">
        <w:rPr>
          <w:sz w:val="28"/>
          <w:szCs w:val="28"/>
        </w:rPr>
        <w:br/>
      </w:r>
      <w:r w:rsidR="00F07300" w:rsidRPr="00EC6B16">
        <w:rPr>
          <w:sz w:val="28"/>
          <w:szCs w:val="28"/>
        </w:rPr>
        <w:t>и коммунальными услугами граждан Российской Федерации»</w:t>
      </w:r>
      <w:r w:rsidRPr="00EC6B16">
        <w:rPr>
          <w:sz w:val="28"/>
          <w:szCs w:val="28"/>
        </w:rPr>
        <w:t xml:space="preserve">. </w:t>
      </w:r>
    </w:p>
    <w:p w:rsidR="007958FF" w:rsidRPr="00EC6B16" w:rsidRDefault="007958FF" w:rsidP="00F07300">
      <w:pPr>
        <w:widowControl w:val="0"/>
        <w:autoSpaceDE w:val="0"/>
        <w:autoSpaceDN w:val="0"/>
        <w:adjustRightInd w:val="0"/>
        <w:ind w:firstLine="708"/>
        <w:jc w:val="both"/>
        <w:outlineLvl w:val="1"/>
        <w:rPr>
          <w:sz w:val="28"/>
          <w:szCs w:val="28"/>
        </w:rPr>
      </w:pPr>
      <w:r w:rsidRPr="00EC6B16">
        <w:rPr>
          <w:sz w:val="28"/>
          <w:szCs w:val="28"/>
        </w:rPr>
        <w:t xml:space="preserve">Планируемый срок ввода </w:t>
      </w:r>
      <w:r w:rsidR="003638E4" w:rsidRPr="00EC6B16">
        <w:rPr>
          <w:sz w:val="28"/>
          <w:szCs w:val="28"/>
        </w:rPr>
        <w:t xml:space="preserve">1-го этапа </w:t>
      </w:r>
      <w:r w:rsidRPr="00EC6B16">
        <w:rPr>
          <w:sz w:val="28"/>
          <w:szCs w:val="28"/>
        </w:rPr>
        <w:t>в эксплуатацию, при условии привлечения средств федерального и областного бюджетов</w:t>
      </w:r>
      <w:r w:rsidR="00715B53" w:rsidRPr="00EC6B16">
        <w:rPr>
          <w:sz w:val="28"/>
          <w:szCs w:val="28"/>
        </w:rPr>
        <w:t>,</w:t>
      </w:r>
      <w:r w:rsidRPr="00EC6B16">
        <w:rPr>
          <w:sz w:val="28"/>
          <w:szCs w:val="28"/>
        </w:rPr>
        <w:t xml:space="preserve"> – </w:t>
      </w:r>
      <w:r w:rsidRPr="00EC6B16">
        <w:rPr>
          <w:sz w:val="28"/>
          <w:szCs w:val="28"/>
          <w:lang w:val="en-US"/>
        </w:rPr>
        <w:t>IV</w:t>
      </w:r>
      <w:r w:rsidRPr="00EC6B16">
        <w:rPr>
          <w:sz w:val="28"/>
          <w:szCs w:val="28"/>
        </w:rPr>
        <w:t xml:space="preserve"> квартал 202</w:t>
      </w:r>
      <w:r w:rsidR="003638E4" w:rsidRPr="00EC6B16">
        <w:rPr>
          <w:sz w:val="28"/>
          <w:szCs w:val="28"/>
        </w:rPr>
        <w:t xml:space="preserve">5 </w:t>
      </w:r>
      <w:r w:rsidRPr="00EC6B16">
        <w:rPr>
          <w:sz w:val="28"/>
          <w:szCs w:val="28"/>
        </w:rPr>
        <w:t>года.</w:t>
      </w:r>
    </w:p>
    <w:p w:rsidR="00A5256A" w:rsidRPr="00EC6B16" w:rsidRDefault="006A5A53" w:rsidP="00A5256A">
      <w:pPr>
        <w:widowControl w:val="0"/>
        <w:ind w:firstLine="720"/>
        <w:jc w:val="both"/>
        <w:rPr>
          <w:sz w:val="28"/>
          <w:szCs w:val="28"/>
        </w:rPr>
      </w:pPr>
      <w:r w:rsidRPr="00EC6B16">
        <w:rPr>
          <w:sz w:val="28"/>
          <w:szCs w:val="28"/>
        </w:rPr>
        <w:t>12. </w:t>
      </w:r>
      <w:r w:rsidR="00A5256A" w:rsidRPr="00EC6B16">
        <w:rPr>
          <w:sz w:val="28"/>
          <w:szCs w:val="28"/>
        </w:rPr>
        <w:t>В рамках мероприятия 1.02 предусмотрен</w:t>
      </w:r>
      <w:r w:rsidR="00867803" w:rsidRPr="00EC6B16">
        <w:rPr>
          <w:sz w:val="28"/>
          <w:szCs w:val="28"/>
        </w:rPr>
        <w:t>о</w:t>
      </w:r>
      <w:r w:rsidR="00A5256A" w:rsidRPr="00EC6B16">
        <w:rPr>
          <w:sz w:val="28"/>
          <w:szCs w:val="28"/>
        </w:rPr>
        <w:t xml:space="preserve"> </w:t>
      </w:r>
      <w:r w:rsidR="00867803" w:rsidRPr="00EC6B16">
        <w:rPr>
          <w:sz w:val="28"/>
          <w:szCs w:val="28"/>
        </w:rPr>
        <w:t xml:space="preserve">проектирование </w:t>
      </w:r>
      <w:r w:rsidR="00867803" w:rsidRPr="00EC6B16">
        <w:rPr>
          <w:sz w:val="28"/>
          <w:szCs w:val="28"/>
        </w:rPr>
        <w:br/>
        <w:t xml:space="preserve">и строительство автомобильных дорог в градостроительном квартале 164 </w:t>
      </w:r>
      <w:r w:rsidR="00867803" w:rsidRPr="00EC6B16">
        <w:rPr>
          <w:sz w:val="28"/>
          <w:szCs w:val="28"/>
        </w:rPr>
        <w:br/>
        <w:t>г. Северодвинска</w:t>
      </w:r>
      <w:r w:rsidR="00A5256A" w:rsidRPr="00EC6B16">
        <w:rPr>
          <w:sz w:val="28"/>
          <w:szCs w:val="28"/>
        </w:rPr>
        <w:t>.</w:t>
      </w:r>
      <w:r w:rsidR="007958FF" w:rsidRPr="00EC6B16">
        <w:rPr>
          <w:sz w:val="28"/>
          <w:szCs w:val="28"/>
        </w:rPr>
        <w:t xml:space="preserve"> Разработку проектной документации планируется завершить в </w:t>
      </w:r>
      <w:r w:rsidR="004F66B3" w:rsidRPr="00EC6B16">
        <w:rPr>
          <w:sz w:val="28"/>
          <w:szCs w:val="28"/>
        </w:rPr>
        <w:t xml:space="preserve">2028 </w:t>
      </w:r>
      <w:r w:rsidR="007958FF" w:rsidRPr="00EC6B16">
        <w:rPr>
          <w:sz w:val="28"/>
          <w:szCs w:val="28"/>
        </w:rPr>
        <w:t>году.</w:t>
      </w:r>
    </w:p>
    <w:p w:rsidR="00A5256A" w:rsidRPr="00EC6B16" w:rsidRDefault="006A5A53" w:rsidP="00A5256A">
      <w:pPr>
        <w:widowControl w:val="0"/>
        <w:ind w:firstLine="720"/>
        <w:jc w:val="both"/>
        <w:rPr>
          <w:sz w:val="28"/>
          <w:szCs w:val="28"/>
        </w:rPr>
      </w:pPr>
      <w:r w:rsidRPr="00EC6B16">
        <w:rPr>
          <w:sz w:val="28"/>
          <w:szCs w:val="28"/>
        </w:rPr>
        <w:t>1</w:t>
      </w:r>
      <w:r w:rsidR="007958FF" w:rsidRPr="00EC6B16">
        <w:rPr>
          <w:sz w:val="28"/>
          <w:szCs w:val="28"/>
        </w:rPr>
        <w:t>3</w:t>
      </w:r>
      <w:r w:rsidR="00A5256A" w:rsidRPr="00EC6B16">
        <w:rPr>
          <w:sz w:val="28"/>
          <w:szCs w:val="28"/>
        </w:rPr>
        <w:t xml:space="preserve">. В рамках мероприятия 1.03 </w:t>
      </w:r>
      <w:r w:rsidR="00715B53" w:rsidRPr="00EC6B16">
        <w:rPr>
          <w:sz w:val="28"/>
          <w:szCs w:val="28"/>
        </w:rPr>
        <w:t>запланирована</w:t>
      </w:r>
      <w:r w:rsidR="00A5256A" w:rsidRPr="00EC6B16">
        <w:rPr>
          <w:sz w:val="28"/>
          <w:szCs w:val="28"/>
        </w:rPr>
        <w:t xml:space="preserve"> реализация проекта «</w:t>
      </w:r>
      <w:r w:rsidR="007958FF" w:rsidRPr="00EC6B16">
        <w:rPr>
          <w:sz w:val="28"/>
          <w:szCs w:val="28"/>
        </w:rPr>
        <w:t xml:space="preserve">Реконструкция пр. Победы на участке от ул. Кирилкина до пр. Морской </w:t>
      </w:r>
      <w:r w:rsidR="002C49AD" w:rsidRPr="00EC6B16">
        <w:rPr>
          <w:sz w:val="28"/>
          <w:szCs w:val="28"/>
        </w:rPr>
        <w:br/>
      </w:r>
      <w:r w:rsidR="007958FF" w:rsidRPr="00EC6B16">
        <w:rPr>
          <w:sz w:val="28"/>
          <w:szCs w:val="28"/>
        </w:rPr>
        <w:t>в г. Северодвинске (II этап)</w:t>
      </w:r>
      <w:r w:rsidR="00A5256A" w:rsidRPr="00EC6B16">
        <w:rPr>
          <w:sz w:val="28"/>
          <w:szCs w:val="28"/>
        </w:rPr>
        <w:t>» (приложение</w:t>
      </w:r>
      <w:r w:rsidR="00264BA5" w:rsidRPr="00EC6B16">
        <w:rPr>
          <w:sz w:val="28"/>
          <w:szCs w:val="28"/>
        </w:rPr>
        <w:t xml:space="preserve"> </w:t>
      </w:r>
      <w:r w:rsidR="00A5256A" w:rsidRPr="00EC6B16">
        <w:rPr>
          <w:sz w:val="28"/>
          <w:szCs w:val="28"/>
        </w:rPr>
        <w:t xml:space="preserve">5 к настоящей Программе. Паспорт инвестиционного проекта </w:t>
      </w:r>
      <w:r w:rsidR="007958FF" w:rsidRPr="00EC6B16">
        <w:rPr>
          <w:sz w:val="28"/>
          <w:szCs w:val="28"/>
        </w:rPr>
        <w:t>2</w:t>
      </w:r>
      <w:r w:rsidR="00A5256A" w:rsidRPr="00EC6B16">
        <w:rPr>
          <w:sz w:val="28"/>
          <w:szCs w:val="28"/>
        </w:rPr>
        <w:t xml:space="preserve">). В рамках </w:t>
      </w:r>
      <w:r w:rsidR="00A5256A" w:rsidRPr="00EC6B16">
        <w:rPr>
          <w:sz w:val="28"/>
          <w:szCs w:val="28"/>
          <w:lang w:val="en-US"/>
        </w:rPr>
        <w:t>I</w:t>
      </w:r>
      <w:r w:rsidR="00A5256A" w:rsidRPr="00EC6B16">
        <w:rPr>
          <w:sz w:val="28"/>
          <w:szCs w:val="28"/>
        </w:rPr>
        <w:t xml:space="preserve"> этапа </w:t>
      </w:r>
      <w:r w:rsidR="007958FF" w:rsidRPr="00EC6B16">
        <w:rPr>
          <w:sz w:val="28"/>
          <w:szCs w:val="28"/>
        </w:rPr>
        <w:t xml:space="preserve">реконструкции </w:t>
      </w:r>
      <w:r w:rsidR="002C49AD" w:rsidRPr="00EC6B16">
        <w:rPr>
          <w:sz w:val="28"/>
          <w:szCs w:val="28"/>
        </w:rPr>
        <w:br/>
      </w:r>
      <w:r w:rsidR="00A5256A" w:rsidRPr="00EC6B16">
        <w:rPr>
          <w:sz w:val="28"/>
          <w:szCs w:val="28"/>
        </w:rPr>
        <w:t xml:space="preserve">в </w:t>
      </w:r>
      <w:r w:rsidR="00A5256A" w:rsidRPr="00EC6B16">
        <w:rPr>
          <w:sz w:val="28"/>
          <w:szCs w:val="28"/>
          <w:lang w:val="en-US"/>
        </w:rPr>
        <w:t>IV</w:t>
      </w:r>
      <w:r w:rsidR="00A5256A" w:rsidRPr="00EC6B16">
        <w:rPr>
          <w:sz w:val="28"/>
          <w:szCs w:val="28"/>
        </w:rPr>
        <w:t xml:space="preserve"> квартале 2016 года введены в эксплуатацию две </w:t>
      </w:r>
      <w:r w:rsidR="002C49AD" w:rsidRPr="00EC6B16">
        <w:rPr>
          <w:sz w:val="28"/>
          <w:szCs w:val="28"/>
        </w:rPr>
        <w:t xml:space="preserve">полосы </w:t>
      </w:r>
      <w:r w:rsidR="007958FF" w:rsidRPr="00EC6B16">
        <w:rPr>
          <w:sz w:val="28"/>
          <w:szCs w:val="28"/>
        </w:rPr>
        <w:t xml:space="preserve">движения </w:t>
      </w:r>
      <w:r w:rsidR="002C49AD" w:rsidRPr="00EC6B16">
        <w:rPr>
          <w:sz w:val="28"/>
          <w:szCs w:val="28"/>
        </w:rPr>
        <w:br/>
      </w:r>
      <w:r w:rsidR="00A5256A" w:rsidRPr="00EC6B16">
        <w:rPr>
          <w:sz w:val="28"/>
          <w:szCs w:val="28"/>
        </w:rPr>
        <w:t xml:space="preserve">из четырех. В рамках </w:t>
      </w:r>
      <w:r w:rsidR="00A5256A" w:rsidRPr="00EC6B16">
        <w:rPr>
          <w:sz w:val="28"/>
          <w:szCs w:val="28"/>
          <w:lang w:val="en-US"/>
        </w:rPr>
        <w:t>II</w:t>
      </w:r>
      <w:r w:rsidR="00A5256A" w:rsidRPr="00EC6B16">
        <w:rPr>
          <w:sz w:val="28"/>
          <w:szCs w:val="28"/>
        </w:rPr>
        <w:t xml:space="preserve"> этапа планируется введение в эксплуатацию оставшихся двух полос движения. </w:t>
      </w:r>
      <w:r w:rsidR="007958FF" w:rsidRPr="00EC6B16">
        <w:rPr>
          <w:sz w:val="28"/>
          <w:szCs w:val="28"/>
        </w:rPr>
        <w:t xml:space="preserve">Планируемый срок ввода объекта </w:t>
      </w:r>
      <w:r w:rsidR="002C49AD" w:rsidRPr="00EC6B16">
        <w:rPr>
          <w:sz w:val="28"/>
          <w:szCs w:val="28"/>
        </w:rPr>
        <w:br/>
      </w:r>
      <w:r w:rsidR="007958FF" w:rsidRPr="00EC6B16">
        <w:rPr>
          <w:sz w:val="28"/>
          <w:szCs w:val="28"/>
        </w:rPr>
        <w:t>в эксплуатацию –</w:t>
      </w:r>
      <w:r w:rsidR="00055EF3" w:rsidRPr="00EC6B16">
        <w:rPr>
          <w:sz w:val="28"/>
          <w:szCs w:val="28"/>
        </w:rPr>
        <w:t xml:space="preserve"> </w:t>
      </w:r>
      <w:r w:rsidR="004F66B3" w:rsidRPr="00EC6B16">
        <w:rPr>
          <w:sz w:val="28"/>
          <w:szCs w:val="28"/>
        </w:rPr>
        <w:t>I</w:t>
      </w:r>
      <w:r w:rsidR="004F66B3" w:rsidRPr="00EC6B16">
        <w:rPr>
          <w:sz w:val="28"/>
          <w:szCs w:val="28"/>
          <w:lang w:val="en-US"/>
        </w:rPr>
        <w:t>II</w:t>
      </w:r>
      <w:r w:rsidR="004F66B3" w:rsidRPr="00EC6B16">
        <w:rPr>
          <w:sz w:val="28"/>
          <w:szCs w:val="28"/>
        </w:rPr>
        <w:t xml:space="preserve"> квартал 2024 года</w:t>
      </w:r>
      <w:r w:rsidR="007958FF" w:rsidRPr="00EC6B16">
        <w:rPr>
          <w:sz w:val="28"/>
          <w:szCs w:val="28"/>
        </w:rPr>
        <w:t>.</w:t>
      </w:r>
    </w:p>
    <w:p w:rsidR="00715B53" w:rsidRPr="00EC6B16" w:rsidRDefault="006A5A53" w:rsidP="00715B53">
      <w:pPr>
        <w:widowControl w:val="0"/>
        <w:ind w:firstLine="720"/>
        <w:jc w:val="both"/>
        <w:rPr>
          <w:sz w:val="28"/>
          <w:szCs w:val="28"/>
        </w:rPr>
      </w:pPr>
      <w:r w:rsidRPr="00EC6B16">
        <w:rPr>
          <w:sz w:val="28"/>
          <w:szCs w:val="28"/>
        </w:rPr>
        <w:t>14. </w:t>
      </w:r>
      <w:r w:rsidR="00A5256A" w:rsidRPr="00EC6B16">
        <w:rPr>
          <w:sz w:val="28"/>
          <w:szCs w:val="28"/>
        </w:rPr>
        <w:t>В рамках мероприятия 1.04 предусмотрена реализация проекта «</w:t>
      </w:r>
      <w:r w:rsidR="00715B53" w:rsidRPr="00EC6B16">
        <w:rPr>
          <w:sz w:val="28"/>
          <w:szCs w:val="28"/>
        </w:rPr>
        <w:t>Строительство коллектора ливневой канализации с установкой для очистки ливневых стоков в районе Приморского бульвара в г. Северодвинске Архангельской области</w:t>
      </w:r>
      <w:r w:rsidR="00A5256A" w:rsidRPr="00EC6B16">
        <w:rPr>
          <w:sz w:val="28"/>
          <w:szCs w:val="28"/>
        </w:rPr>
        <w:t xml:space="preserve">» (приложение 5 к настоящей Программе. Паспорт инвестиционного проекта </w:t>
      </w:r>
      <w:r w:rsidR="00715B53" w:rsidRPr="00EC6B16">
        <w:rPr>
          <w:sz w:val="28"/>
          <w:szCs w:val="28"/>
        </w:rPr>
        <w:t>3</w:t>
      </w:r>
      <w:r w:rsidR="00A5256A" w:rsidRPr="00EC6B16">
        <w:rPr>
          <w:sz w:val="28"/>
          <w:szCs w:val="28"/>
        </w:rPr>
        <w:t xml:space="preserve">). </w:t>
      </w:r>
    </w:p>
    <w:p w:rsidR="00715B53" w:rsidRPr="00EC6B16" w:rsidRDefault="00715B53" w:rsidP="00715B53">
      <w:pPr>
        <w:widowControl w:val="0"/>
        <w:ind w:firstLine="720"/>
        <w:jc w:val="both"/>
        <w:rPr>
          <w:sz w:val="28"/>
          <w:szCs w:val="28"/>
        </w:rPr>
      </w:pPr>
      <w:r w:rsidRPr="00EC6B16">
        <w:rPr>
          <w:sz w:val="28"/>
          <w:szCs w:val="28"/>
        </w:rPr>
        <w:t>Проект реализуется с 2012 года. На реализацию проекта планируется привлечь средства федерального и областного бюджетов в рамках мероприятия по стимулированию программ развития жилищного строительства субъектов Российской Федерации федерального проекта «Жилье»</w:t>
      </w:r>
      <w:r w:rsidRPr="00EC6B16">
        <w:t xml:space="preserve"> </w:t>
      </w:r>
      <w:r w:rsidRPr="00EC6B16">
        <w:rPr>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Планируемый срок ввода объекта в эксплуатацию, при условии привлечения средств федерального и областного бюджетов, – </w:t>
      </w:r>
      <w:r w:rsidR="00A20963" w:rsidRPr="00EC6B16">
        <w:rPr>
          <w:sz w:val="28"/>
          <w:szCs w:val="28"/>
        </w:rPr>
        <w:br/>
      </w:r>
      <w:r w:rsidRPr="00EC6B16">
        <w:rPr>
          <w:sz w:val="28"/>
          <w:szCs w:val="28"/>
        </w:rPr>
        <w:t>IV квартал 202</w:t>
      </w:r>
      <w:r w:rsidR="00421BAE" w:rsidRPr="00EC6B16">
        <w:rPr>
          <w:sz w:val="28"/>
          <w:szCs w:val="28"/>
        </w:rPr>
        <w:t>7</w:t>
      </w:r>
      <w:r w:rsidRPr="00EC6B16">
        <w:rPr>
          <w:sz w:val="28"/>
          <w:szCs w:val="28"/>
        </w:rPr>
        <w:t xml:space="preserve"> года.</w:t>
      </w:r>
    </w:p>
    <w:p w:rsidR="00A5256A" w:rsidRPr="00EC6B16" w:rsidRDefault="006A5A53" w:rsidP="00A5256A">
      <w:pPr>
        <w:widowControl w:val="0"/>
        <w:ind w:firstLine="720"/>
        <w:jc w:val="both"/>
        <w:rPr>
          <w:sz w:val="28"/>
          <w:szCs w:val="28"/>
        </w:rPr>
      </w:pPr>
      <w:r w:rsidRPr="00EC6B16">
        <w:rPr>
          <w:sz w:val="28"/>
          <w:szCs w:val="28"/>
        </w:rPr>
        <w:t>15</w:t>
      </w:r>
      <w:r w:rsidR="00A5256A" w:rsidRPr="00EC6B16">
        <w:rPr>
          <w:sz w:val="28"/>
          <w:szCs w:val="28"/>
        </w:rPr>
        <w:t xml:space="preserve">. В рамках мероприятия 1.05 </w:t>
      </w:r>
      <w:r w:rsidR="00715B53" w:rsidRPr="00EC6B16">
        <w:rPr>
          <w:sz w:val="28"/>
          <w:szCs w:val="28"/>
        </w:rPr>
        <w:t xml:space="preserve">запланирована реализация проекта </w:t>
      </w:r>
      <w:r w:rsidR="00A5256A" w:rsidRPr="00EC6B16">
        <w:rPr>
          <w:sz w:val="28"/>
          <w:szCs w:val="28"/>
        </w:rPr>
        <w:t>«</w:t>
      </w:r>
      <w:r w:rsidR="00715B53" w:rsidRPr="00EC6B16">
        <w:rPr>
          <w:sz w:val="28"/>
          <w:szCs w:val="28"/>
        </w:rPr>
        <w:t xml:space="preserve">Строительство коллектора ливневой канализации по ул. Октябрьская </w:t>
      </w:r>
      <w:r w:rsidR="00715B53" w:rsidRPr="00EC6B16">
        <w:rPr>
          <w:sz w:val="28"/>
          <w:szCs w:val="28"/>
        </w:rPr>
        <w:br/>
        <w:t xml:space="preserve">от выпуска по ул. Логинова до перспективных очистных сооружений </w:t>
      </w:r>
      <w:r w:rsidR="00715B53" w:rsidRPr="00EC6B16">
        <w:rPr>
          <w:sz w:val="28"/>
          <w:szCs w:val="28"/>
        </w:rPr>
        <w:br/>
        <w:t>по ул. Ричарда Ченслера в г. Северодвинске</w:t>
      </w:r>
      <w:r w:rsidR="00A5256A" w:rsidRPr="00EC6B16">
        <w:rPr>
          <w:sz w:val="28"/>
          <w:szCs w:val="28"/>
        </w:rPr>
        <w:t xml:space="preserve">» (приложение 5 к настоящей Программе. Паспорт инвестиционного проекта </w:t>
      </w:r>
      <w:r w:rsidR="00715B53" w:rsidRPr="00EC6B16">
        <w:rPr>
          <w:sz w:val="28"/>
          <w:szCs w:val="28"/>
        </w:rPr>
        <w:t>4</w:t>
      </w:r>
      <w:r w:rsidR="00A5256A" w:rsidRPr="00EC6B16">
        <w:rPr>
          <w:sz w:val="28"/>
          <w:szCs w:val="28"/>
        </w:rPr>
        <w:t xml:space="preserve">). </w:t>
      </w:r>
    </w:p>
    <w:p w:rsidR="006C7925" w:rsidRPr="00EC6B16" w:rsidRDefault="006C7925" w:rsidP="006C7925">
      <w:pPr>
        <w:widowControl w:val="0"/>
        <w:ind w:firstLine="720"/>
        <w:jc w:val="both"/>
        <w:rPr>
          <w:sz w:val="28"/>
          <w:szCs w:val="28"/>
        </w:rPr>
      </w:pPr>
      <w:r w:rsidRPr="00EC6B16">
        <w:rPr>
          <w:sz w:val="28"/>
          <w:szCs w:val="28"/>
        </w:rPr>
        <w:t xml:space="preserve">На реализацию проекта планируется привлечь средства федерального </w:t>
      </w:r>
      <w:r w:rsidR="000C1DA2" w:rsidRPr="00EC6B16">
        <w:rPr>
          <w:sz w:val="28"/>
          <w:szCs w:val="28"/>
        </w:rPr>
        <w:br/>
      </w:r>
      <w:r w:rsidRPr="00EC6B16">
        <w:rPr>
          <w:sz w:val="28"/>
          <w:szCs w:val="28"/>
        </w:rPr>
        <w:t>и областного бюджетов в рамках мероприятия по стимулированию программ развития жилищного строительства субъектов Российской Федерации федерального проекта «Жилье»</w:t>
      </w:r>
      <w:r w:rsidRPr="00EC6B16">
        <w:t xml:space="preserve"> </w:t>
      </w:r>
      <w:r w:rsidRPr="00EC6B16">
        <w:rPr>
          <w:sz w:val="28"/>
          <w:szCs w:val="28"/>
        </w:rPr>
        <w:t xml:space="preserve">государственной программы Российской Федерации «Обеспечение доступным и комфортным жильем </w:t>
      </w:r>
      <w:r w:rsidR="000C1DA2" w:rsidRPr="00EC6B16">
        <w:rPr>
          <w:sz w:val="28"/>
          <w:szCs w:val="28"/>
        </w:rPr>
        <w:br/>
      </w:r>
      <w:r w:rsidRPr="00EC6B16">
        <w:rPr>
          <w:sz w:val="28"/>
          <w:szCs w:val="28"/>
        </w:rPr>
        <w:t>и коммунальными услугами граждан Российской Федерации». Планируемый срок ввода объекта в эксплуатацию, при условии привлечения средств федерального и областного бюджетов, – IV квартал 2028 года.</w:t>
      </w:r>
    </w:p>
    <w:p w:rsidR="00A5256A" w:rsidRPr="00EC6B16" w:rsidRDefault="006A5A53" w:rsidP="00A5256A">
      <w:pPr>
        <w:widowControl w:val="0"/>
        <w:ind w:firstLine="720"/>
        <w:jc w:val="both"/>
        <w:rPr>
          <w:sz w:val="28"/>
          <w:szCs w:val="28"/>
        </w:rPr>
      </w:pPr>
      <w:r w:rsidRPr="00EC6B16">
        <w:rPr>
          <w:sz w:val="28"/>
          <w:szCs w:val="28"/>
        </w:rPr>
        <w:t>16. </w:t>
      </w:r>
      <w:r w:rsidR="00A5256A" w:rsidRPr="00EC6B16">
        <w:rPr>
          <w:sz w:val="28"/>
          <w:szCs w:val="28"/>
        </w:rPr>
        <w:t>В рамках мероприятия 1.06 предусмотрена реализация проекта «Строительство берегоукрепительных сооружений набережной реки Кудьма в городе Северодвинске (I очеред</w:t>
      </w:r>
      <w:r w:rsidR="00AB65C8" w:rsidRPr="00EC6B16">
        <w:rPr>
          <w:sz w:val="28"/>
          <w:szCs w:val="28"/>
        </w:rPr>
        <w:t>и</w:t>
      </w:r>
      <w:r w:rsidR="00A5256A" w:rsidRPr="00EC6B16">
        <w:rPr>
          <w:sz w:val="28"/>
          <w:szCs w:val="28"/>
        </w:rPr>
        <w:t xml:space="preserve"> берегоукрепительных сооружений)» (приложение 5 к настоящей Программе. </w:t>
      </w:r>
      <w:r w:rsidR="005645FA" w:rsidRPr="00EC6B16">
        <w:rPr>
          <w:sz w:val="28"/>
          <w:szCs w:val="28"/>
        </w:rPr>
        <w:t>Паспорт инвестиционного проекта </w:t>
      </w:r>
      <w:r w:rsidR="006C7925" w:rsidRPr="00EC6B16">
        <w:rPr>
          <w:sz w:val="28"/>
          <w:szCs w:val="28"/>
        </w:rPr>
        <w:t>5</w:t>
      </w:r>
      <w:r w:rsidR="00A5256A" w:rsidRPr="00EC6B16">
        <w:rPr>
          <w:sz w:val="28"/>
          <w:szCs w:val="28"/>
        </w:rPr>
        <w:t>).</w:t>
      </w:r>
    </w:p>
    <w:p w:rsidR="00A5256A" w:rsidRPr="00EC6B16" w:rsidRDefault="00A5256A" w:rsidP="00A5256A">
      <w:pPr>
        <w:widowControl w:val="0"/>
        <w:ind w:firstLine="720"/>
        <w:jc w:val="both"/>
        <w:rPr>
          <w:sz w:val="28"/>
          <w:szCs w:val="28"/>
        </w:rPr>
      </w:pPr>
      <w:r w:rsidRPr="00EC6B16">
        <w:rPr>
          <w:sz w:val="28"/>
          <w:szCs w:val="28"/>
        </w:rPr>
        <w:t>Реализация проекта «Строительство берегоукрепительных сооружений набережной реки Кудьма в городе Северодвинске» выполняется в два этапа:</w:t>
      </w:r>
    </w:p>
    <w:p w:rsidR="00A5256A" w:rsidRPr="00EC6B16" w:rsidRDefault="00A5256A" w:rsidP="00A5256A">
      <w:pPr>
        <w:widowControl w:val="0"/>
        <w:ind w:firstLine="720"/>
        <w:jc w:val="both"/>
        <w:rPr>
          <w:sz w:val="28"/>
          <w:szCs w:val="28"/>
        </w:rPr>
      </w:pPr>
    </w:p>
    <w:p w:rsidR="00A5256A" w:rsidRPr="00EC6B16" w:rsidRDefault="00A5256A" w:rsidP="00A5256A">
      <w:pPr>
        <w:widowControl w:val="0"/>
        <w:ind w:firstLine="720"/>
        <w:jc w:val="right"/>
        <w:rPr>
          <w:sz w:val="28"/>
          <w:szCs w:val="28"/>
        </w:rPr>
      </w:pPr>
      <w:r w:rsidRPr="00EC6B16">
        <w:rPr>
          <w:sz w:val="28"/>
          <w:szCs w:val="28"/>
        </w:rPr>
        <w:t>Таблица</w:t>
      </w:r>
      <w:r w:rsidRPr="00EC6B16">
        <w:rPr>
          <w:sz w:val="28"/>
          <w:szCs w:val="28"/>
          <w:lang w:val="en-US"/>
        </w:rPr>
        <w:t xml:space="preserve"> </w:t>
      </w:r>
      <w:r w:rsidR="000555C7" w:rsidRPr="00EC6B16">
        <w:rPr>
          <w:sz w:val="28"/>
          <w:szCs w:val="2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1471"/>
        <w:gridCol w:w="2320"/>
      </w:tblGrid>
      <w:tr w:rsidR="000451AF" w:rsidRPr="00EC6B16" w:rsidTr="0030767F">
        <w:trPr>
          <w:tblHeader/>
          <w:jc w:val="center"/>
        </w:trPr>
        <w:tc>
          <w:tcPr>
            <w:tcW w:w="5250" w:type="dxa"/>
            <w:vAlign w:val="center"/>
          </w:tcPr>
          <w:p w:rsidR="00A5256A" w:rsidRPr="00EC6B16" w:rsidRDefault="00A5256A" w:rsidP="00A5256A">
            <w:pPr>
              <w:widowControl w:val="0"/>
              <w:jc w:val="center"/>
              <w:rPr>
                <w:sz w:val="28"/>
                <w:szCs w:val="28"/>
              </w:rPr>
            </w:pPr>
            <w:r w:rsidRPr="00EC6B16">
              <w:rPr>
                <w:sz w:val="28"/>
                <w:szCs w:val="28"/>
              </w:rPr>
              <w:t>Наименование</w:t>
            </w:r>
          </w:p>
        </w:tc>
        <w:tc>
          <w:tcPr>
            <w:tcW w:w="1292" w:type="dxa"/>
            <w:vAlign w:val="center"/>
          </w:tcPr>
          <w:p w:rsidR="00A5256A" w:rsidRPr="00EC6B16" w:rsidRDefault="00A5256A" w:rsidP="00A5256A">
            <w:pPr>
              <w:widowControl w:val="0"/>
              <w:jc w:val="center"/>
              <w:rPr>
                <w:sz w:val="28"/>
                <w:szCs w:val="28"/>
              </w:rPr>
            </w:pPr>
            <w:r w:rsidRPr="00EC6B16">
              <w:rPr>
                <w:sz w:val="28"/>
                <w:szCs w:val="28"/>
              </w:rPr>
              <w:t>Ед. измерения</w:t>
            </w:r>
          </w:p>
        </w:tc>
        <w:tc>
          <w:tcPr>
            <w:tcW w:w="2320" w:type="dxa"/>
            <w:vAlign w:val="center"/>
          </w:tcPr>
          <w:p w:rsidR="00A5256A" w:rsidRPr="00EC6B16" w:rsidRDefault="00A5256A" w:rsidP="00A5256A">
            <w:pPr>
              <w:widowControl w:val="0"/>
              <w:jc w:val="center"/>
              <w:rPr>
                <w:sz w:val="28"/>
                <w:szCs w:val="28"/>
              </w:rPr>
            </w:pPr>
            <w:r w:rsidRPr="00EC6B16">
              <w:rPr>
                <w:sz w:val="28"/>
                <w:szCs w:val="28"/>
              </w:rPr>
              <w:t>Объем работ</w:t>
            </w:r>
          </w:p>
        </w:tc>
      </w:tr>
      <w:tr w:rsidR="000451AF" w:rsidRPr="00EC6B16" w:rsidTr="0030767F">
        <w:trPr>
          <w:trHeight w:val="481"/>
          <w:jc w:val="center"/>
        </w:trPr>
        <w:tc>
          <w:tcPr>
            <w:tcW w:w="8862" w:type="dxa"/>
            <w:gridSpan w:val="3"/>
            <w:vAlign w:val="center"/>
          </w:tcPr>
          <w:p w:rsidR="00A5256A" w:rsidRPr="00EC6B16" w:rsidRDefault="00A5256A" w:rsidP="00A5256A">
            <w:pPr>
              <w:widowControl w:val="0"/>
              <w:rPr>
                <w:b/>
                <w:sz w:val="28"/>
                <w:szCs w:val="28"/>
              </w:rPr>
            </w:pPr>
            <w:r w:rsidRPr="00EC6B16">
              <w:rPr>
                <w:b/>
                <w:sz w:val="28"/>
                <w:szCs w:val="28"/>
                <w:lang w:val="en-US"/>
              </w:rPr>
              <w:t xml:space="preserve">I </w:t>
            </w:r>
            <w:r w:rsidRPr="00EC6B16">
              <w:rPr>
                <w:b/>
                <w:sz w:val="28"/>
                <w:szCs w:val="28"/>
              </w:rPr>
              <w:t xml:space="preserve">этап: </w:t>
            </w:r>
            <w:r w:rsidRPr="00EC6B16">
              <w:rPr>
                <w:sz w:val="28"/>
                <w:szCs w:val="28"/>
              </w:rPr>
              <w:t>берегоукрепление</w:t>
            </w:r>
          </w:p>
        </w:tc>
      </w:tr>
      <w:tr w:rsidR="000451AF" w:rsidRPr="00EC6B16" w:rsidTr="0030767F">
        <w:trPr>
          <w:trHeight w:val="351"/>
          <w:jc w:val="center"/>
        </w:trPr>
        <w:tc>
          <w:tcPr>
            <w:tcW w:w="5250" w:type="dxa"/>
          </w:tcPr>
          <w:p w:rsidR="00A5256A" w:rsidRPr="00EC6B16" w:rsidRDefault="00A5256A" w:rsidP="00A5256A">
            <w:pPr>
              <w:widowControl w:val="0"/>
              <w:jc w:val="both"/>
              <w:rPr>
                <w:sz w:val="28"/>
                <w:szCs w:val="28"/>
              </w:rPr>
            </w:pPr>
            <w:r w:rsidRPr="00EC6B16">
              <w:rPr>
                <w:sz w:val="28"/>
                <w:szCs w:val="28"/>
              </w:rPr>
              <w:t>протяженность участка берегоукрепления</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1862,81</w:t>
            </w:r>
          </w:p>
        </w:tc>
      </w:tr>
      <w:tr w:rsidR="000451AF" w:rsidRPr="00EC6B16" w:rsidTr="0030767F">
        <w:trPr>
          <w:jc w:val="center"/>
        </w:trPr>
        <w:tc>
          <w:tcPr>
            <w:tcW w:w="5250" w:type="dxa"/>
          </w:tcPr>
          <w:p w:rsidR="00A5256A" w:rsidRPr="00EC6B16" w:rsidRDefault="00A5256A" w:rsidP="00A5256A">
            <w:pPr>
              <w:widowControl w:val="0"/>
              <w:jc w:val="both"/>
              <w:rPr>
                <w:sz w:val="28"/>
                <w:szCs w:val="28"/>
              </w:rPr>
            </w:pPr>
            <w:r w:rsidRPr="00EC6B16">
              <w:rPr>
                <w:sz w:val="28"/>
                <w:szCs w:val="28"/>
              </w:rPr>
              <w:t xml:space="preserve">1 очередь </w:t>
            </w:r>
            <w:r w:rsidRPr="00EC6B16">
              <w:rPr>
                <w:sz w:val="28"/>
                <w:szCs w:val="28"/>
                <w:lang w:val="en-US"/>
              </w:rPr>
              <w:t>I</w:t>
            </w:r>
            <w:r w:rsidRPr="00EC6B16">
              <w:rPr>
                <w:sz w:val="28"/>
                <w:szCs w:val="28"/>
              </w:rPr>
              <w:t xml:space="preserve"> этапа строительства</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737,81</w:t>
            </w:r>
          </w:p>
        </w:tc>
      </w:tr>
      <w:tr w:rsidR="000451AF" w:rsidRPr="00EC6B16" w:rsidTr="0030767F">
        <w:trPr>
          <w:jc w:val="center"/>
        </w:trPr>
        <w:tc>
          <w:tcPr>
            <w:tcW w:w="5250" w:type="dxa"/>
          </w:tcPr>
          <w:p w:rsidR="00A5256A" w:rsidRPr="00EC6B16" w:rsidRDefault="00A5256A" w:rsidP="00A5256A">
            <w:pPr>
              <w:widowControl w:val="0"/>
              <w:jc w:val="both"/>
              <w:rPr>
                <w:sz w:val="28"/>
                <w:szCs w:val="28"/>
                <w:lang w:val="en-US"/>
              </w:rPr>
            </w:pPr>
            <w:r w:rsidRPr="00EC6B16">
              <w:rPr>
                <w:sz w:val="28"/>
                <w:szCs w:val="28"/>
              </w:rPr>
              <w:t xml:space="preserve">2 очередь </w:t>
            </w:r>
            <w:r w:rsidRPr="00EC6B16">
              <w:rPr>
                <w:sz w:val="28"/>
                <w:szCs w:val="28"/>
                <w:lang w:val="en-US"/>
              </w:rPr>
              <w:t>I</w:t>
            </w:r>
            <w:r w:rsidRPr="00EC6B16">
              <w:rPr>
                <w:sz w:val="28"/>
                <w:szCs w:val="28"/>
              </w:rPr>
              <w:t xml:space="preserve"> этапа строительства</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1125,00</w:t>
            </w:r>
          </w:p>
        </w:tc>
      </w:tr>
      <w:tr w:rsidR="000451AF" w:rsidRPr="00EC6B16" w:rsidTr="0030767F">
        <w:trPr>
          <w:jc w:val="center"/>
        </w:trPr>
        <w:tc>
          <w:tcPr>
            <w:tcW w:w="8862" w:type="dxa"/>
            <w:gridSpan w:val="3"/>
          </w:tcPr>
          <w:p w:rsidR="00A5256A" w:rsidRPr="00EC6B16" w:rsidRDefault="00A5256A" w:rsidP="00126331">
            <w:pPr>
              <w:widowControl w:val="0"/>
              <w:rPr>
                <w:sz w:val="28"/>
                <w:szCs w:val="28"/>
              </w:rPr>
            </w:pPr>
            <w:r w:rsidRPr="00EC6B16">
              <w:rPr>
                <w:b/>
                <w:sz w:val="28"/>
                <w:szCs w:val="28"/>
                <w:lang w:val="en-US"/>
              </w:rPr>
              <w:t>II</w:t>
            </w:r>
            <w:r w:rsidRPr="00EC6B16">
              <w:rPr>
                <w:b/>
                <w:sz w:val="28"/>
                <w:szCs w:val="28"/>
              </w:rPr>
              <w:t xml:space="preserve"> этап: </w:t>
            </w:r>
            <w:r w:rsidRPr="00EC6B16">
              <w:rPr>
                <w:sz w:val="28"/>
                <w:szCs w:val="28"/>
              </w:rPr>
              <w:t>устройство автомобильной дороги, ливневой канализации, линии освещения, строительство очистных сооружений, благоустройство набережной</w:t>
            </w:r>
          </w:p>
        </w:tc>
      </w:tr>
      <w:tr w:rsidR="000451AF" w:rsidRPr="00EC6B16" w:rsidTr="0030767F">
        <w:trPr>
          <w:trHeight w:val="474"/>
          <w:jc w:val="center"/>
        </w:trPr>
        <w:tc>
          <w:tcPr>
            <w:tcW w:w="5250" w:type="dxa"/>
          </w:tcPr>
          <w:p w:rsidR="00A5256A" w:rsidRPr="00EC6B16" w:rsidRDefault="00A5256A" w:rsidP="00A5256A">
            <w:pPr>
              <w:widowControl w:val="0"/>
              <w:jc w:val="both"/>
              <w:rPr>
                <w:sz w:val="28"/>
                <w:szCs w:val="28"/>
              </w:rPr>
            </w:pPr>
            <w:r w:rsidRPr="00EC6B16">
              <w:rPr>
                <w:sz w:val="28"/>
                <w:szCs w:val="28"/>
              </w:rPr>
              <w:t>протяженность участка дороги</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1633</w:t>
            </w:r>
          </w:p>
        </w:tc>
      </w:tr>
      <w:tr w:rsidR="000451AF" w:rsidRPr="00EC6B16" w:rsidTr="0030767F">
        <w:trPr>
          <w:jc w:val="center"/>
        </w:trPr>
        <w:tc>
          <w:tcPr>
            <w:tcW w:w="5250" w:type="dxa"/>
          </w:tcPr>
          <w:p w:rsidR="00A5256A" w:rsidRPr="00EC6B16" w:rsidRDefault="00A5256A" w:rsidP="00A5256A">
            <w:pPr>
              <w:widowControl w:val="0"/>
              <w:jc w:val="both"/>
              <w:rPr>
                <w:sz w:val="28"/>
                <w:szCs w:val="28"/>
              </w:rPr>
            </w:pPr>
            <w:r w:rsidRPr="00EC6B16">
              <w:rPr>
                <w:sz w:val="28"/>
                <w:szCs w:val="28"/>
              </w:rPr>
              <w:t xml:space="preserve">1 очередь </w:t>
            </w:r>
            <w:r w:rsidRPr="00EC6B16">
              <w:rPr>
                <w:sz w:val="28"/>
                <w:szCs w:val="28"/>
                <w:lang w:val="en-US"/>
              </w:rPr>
              <w:t>II</w:t>
            </w:r>
            <w:r w:rsidRPr="00EC6B16">
              <w:rPr>
                <w:sz w:val="28"/>
                <w:szCs w:val="28"/>
              </w:rPr>
              <w:t xml:space="preserve"> этапа строительства</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732,0</w:t>
            </w:r>
          </w:p>
        </w:tc>
      </w:tr>
      <w:tr w:rsidR="00A5256A" w:rsidRPr="00EC6B16" w:rsidTr="0030767F">
        <w:trPr>
          <w:jc w:val="center"/>
        </w:trPr>
        <w:tc>
          <w:tcPr>
            <w:tcW w:w="5250" w:type="dxa"/>
          </w:tcPr>
          <w:p w:rsidR="00A5256A" w:rsidRPr="00EC6B16" w:rsidRDefault="00A5256A" w:rsidP="00A5256A">
            <w:pPr>
              <w:widowControl w:val="0"/>
              <w:jc w:val="both"/>
              <w:rPr>
                <w:sz w:val="28"/>
                <w:szCs w:val="28"/>
                <w:lang w:val="en-US"/>
              </w:rPr>
            </w:pPr>
            <w:r w:rsidRPr="00EC6B16">
              <w:rPr>
                <w:sz w:val="28"/>
                <w:szCs w:val="28"/>
              </w:rPr>
              <w:t xml:space="preserve">2 очередь </w:t>
            </w:r>
            <w:r w:rsidRPr="00EC6B16">
              <w:rPr>
                <w:sz w:val="28"/>
                <w:szCs w:val="28"/>
                <w:lang w:val="en-US"/>
              </w:rPr>
              <w:t>II</w:t>
            </w:r>
            <w:r w:rsidRPr="00EC6B16">
              <w:rPr>
                <w:sz w:val="28"/>
                <w:szCs w:val="28"/>
              </w:rPr>
              <w:t xml:space="preserve"> этапа строительства</w:t>
            </w:r>
          </w:p>
        </w:tc>
        <w:tc>
          <w:tcPr>
            <w:tcW w:w="1292" w:type="dxa"/>
          </w:tcPr>
          <w:p w:rsidR="00A5256A" w:rsidRPr="00EC6B16" w:rsidRDefault="00A5256A" w:rsidP="00A5256A">
            <w:pPr>
              <w:widowControl w:val="0"/>
              <w:jc w:val="both"/>
              <w:rPr>
                <w:sz w:val="28"/>
                <w:szCs w:val="28"/>
              </w:rPr>
            </w:pPr>
            <w:r w:rsidRPr="00EC6B16">
              <w:rPr>
                <w:sz w:val="28"/>
                <w:szCs w:val="28"/>
              </w:rPr>
              <w:t>пог. м</w:t>
            </w:r>
          </w:p>
        </w:tc>
        <w:tc>
          <w:tcPr>
            <w:tcW w:w="2320" w:type="dxa"/>
          </w:tcPr>
          <w:p w:rsidR="00A5256A" w:rsidRPr="00EC6B16" w:rsidRDefault="00A5256A" w:rsidP="00A5256A">
            <w:pPr>
              <w:widowControl w:val="0"/>
              <w:jc w:val="both"/>
              <w:rPr>
                <w:sz w:val="28"/>
                <w:szCs w:val="28"/>
              </w:rPr>
            </w:pPr>
            <w:r w:rsidRPr="00EC6B16">
              <w:rPr>
                <w:sz w:val="28"/>
                <w:szCs w:val="28"/>
              </w:rPr>
              <w:t>901,0</w:t>
            </w:r>
          </w:p>
        </w:tc>
      </w:tr>
    </w:tbl>
    <w:p w:rsidR="00C05F8E" w:rsidRPr="00EC6B16" w:rsidRDefault="00C05F8E" w:rsidP="00A5256A">
      <w:pPr>
        <w:widowControl w:val="0"/>
        <w:ind w:firstLine="720"/>
        <w:jc w:val="both"/>
        <w:rPr>
          <w:sz w:val="28"/>
          <w:szCs w:val="28"/>
        </w:rPr>
      </w:pPr>
    </w:p>
    <w:p w:rsidR="006C7925" w:rsidRPr="00EC6B16" w:rsidRDefault="00421BAE" w:rsidP="00A5256A">
      <w:pPr>
        <w:widowControl w:val="0"/>
        <w:ind w:firstLine="720"/>
        <w:jc w:val="both"/>
        <w:rPr>
          <w:strike/>
          <w:color w:val="FF0000"/>
          <w:sz w:val="28"/>
          <w:szCs w:val="28"/>
        </w:rPr>
      </w:pPr>
      <w:r w:rsidRPr="00EC6B16">
        <w:rPr>
          <w:sz w:val="28"/>
          <w:szCs w:val="28"/>
        </w:rPr>
        <w:t xml:space="preserve">На 2023–2024 годы проводится корректировка проектной документации. </w:t>
      </w:r>
      <w:r w:rsidR="00A5256A" w:rsidRPr="00EC6B16">
        <w:rPr>
          <w:sz w:val="28"/>
          <w:szCs w:val="28"/>
        </w:rPr>
        <w:t>В 20</w:t>
      </w:r>
      <w:r w:rsidR="006C7925" w:rsidRPr="00EC6B16">
        <w:rPr>
          <w:sz w:val="28"/>
          <w:szCs w:val="28"/>
        </w:rPr>
        <w:t>2</w:t>
      </w:r>
      <w:r w:rsidRPr="00EC6B16">
        <w:rPr>
          <w:sz w:val="28"/>
          <w:szCs w:val="28"/>
        </w:rPr>
        <w:t>5</w:t>
      </w:r>
      <w:r w:rsidR="00A5256A" w:rsidRPr="00EC6B16">
        <w:rPr>
          <w:sz w:val="28"/>
          <w:szCs w:val="28"/>
        </w:rPr>
        <w:t>–202</w:t>
      </w:r>
      <w:r w:rsidR="006C7925" w:rsidRPr="00EC6B16">
        <w:rPr>
          <w:sz w:val="28"/>
          <w:szCs w:val="28"/>
        </w:rPr>
        <w:t xml:space="preserve">7 </w:t>
      </w:r>
      <w:r w:rsidR="00A5256A" w:rsidRPr="00EC6B16">
        <w:rPr>
          <w:sz w:val="28"/>
          <w:szCs w:val="28"/>
        </w:rPr>
        <w:t xml:space="preserve">годах в рамках 1 очереди </w:t>
      </w:r>
      <w:r w:rsidR="006C7925" w:rsidRPr="00EC6B16">
        <w:rPr>
          <w:sz w:val="28"/>
          <w:szCs w:val="28"/>
        </w:rPr>
        <w:t xml:space="preserve">запланировано </w:t>
      </w:r>
      <w:r w:rsidRPr="00EC6B16">
        <w:rPr>
          <w:sz w:val="28"/>
          <w:szCs w:val="28"/>
        </w:rPr>
        <w:t>строительство участка автомобильной дороги по набережной реки Кудьма</w:t>
      </w:r>
      <w:r w:rsidR="00A5256A" w:rsidRPr="00EC6B16">
        <w:rPr>
          <w:sz w:val="28"/>
          <w:szCs w:val="28"/>
        </w:rPr>
        <w:t xml:space="preserve">. </w:t>
      </w:r>
    </w:p>
    <w:p w:rsidR="00A5256A" w:rsidRPr="00EC6B16" w:rsidRDefault="006A5A53" w:rsidP="00A5256A">
      <w:pPr>
        <w:widowControl w:val="0"/>
        <w:ind w:firstLine="708"/>
        <w:jc w:val="both"/>
        <w:rPr>
          <w:sz w:val="28"/>
          <w:szCs w:val="28"/>
        </w:rPr>
      </w:pPr>
      <w:r w:rsidRPr="00EC6B16">
        <w:rPr>
          <w:sz w:val="28"/>
          <w:szCs w:val="28"/>
        </w:rPr>
        <w:t>17</w:t>
      </w:r>
      <w:r w:rsidR="006C7925" w:rsidRPr="00EC6B16">
        <w:rPr>
          <w:sz w:val="28"/>
          <w:szCs w:val="28"/>
        </w:rPr>
        <w:t>.</w:t>
      </w:r>
      <w:r w:rsidR="00A5256A" w:rsidRPr="00EC6B16">
        <w:rPr>
          <w:sz w:val="28"/>
          <w:szCs w:val="28"/>
        </w:rPr>
        <w:t> В рамках</w:t>
      </w:r>
      <w:r w:rsidR="006C7925" w:rsidRPr="00EC6B16">
        <w:rPr>
          <w:sz w:val="28"/>
          <w:szCs w:val="28"/>
        </w:rPr>
        <w:t xml:space="preserve"> мероприятия 1.07 предусмотрено завершение реализации </w:t>
      </w:r>
      <w:r w:rsidR="00A5256A" w:rsidRPr="00EC6B16">
        <w:rPr>
          <w:sz w:val="28"/>
          <w:szCs w:val="28"/>
        </w:rPr>
        <w:t xml:space="preserve">проекта «Реконструкция моста через Никольское устье Северной Двины </w:t>
      </w:r>
      <w:r w:rsidR="002667D8" w:rsidRPr="00EC6B16">
        <w:rPr>
          <w:sz w:val="28"/>
          <w:szCs w:val="28"/>
        </w:rPr>
        <w:br/>
      </w:r>
      <w:r w:rsidR="00A5256A" w:rsidRPr="00EC6B16">
        <w:rPr>
          <w:sz w:val="28"/>
          <w:szCs w:val="28"/>
        </w:rPr>
        <w:t>в г. Северодвинске» (приложение 5 к настоящей Программе. П</w:t>
      </w:r>
      <w:r w:rsidR="006C7925" w:rsidRPr="00EC6B16">
        <w:rPr>
          <w:sz w:val="28"/>
          <w:szCs w:val="28"/>
        </w:rPr>
        <w:t>аспорт инвестиционного проекта 6</w:t>
      </w:r>
      <w:r w:rsidR="00A5256A" w:rsidRPr="00EC6B16">
        <w:rPr>
          <w:sz w:val="28"/>
          <w:szCs w:val="28"/>
        </w:rPr>
        <w:t xml:space="preserve">). </w:t>
      </w:r>
    </w:p>
    <w:p w:rsidR="006C7925" w:rsidRPr="00EC6B16" w:rsidRDefault="00E20ACD" w:rsidP="00A5256A">
      <w:pPr>
        <w:widowControl w:val="0"/>
        <w:ind w:firstLine="720"/>
        <w:jc w:val="both"/>
        <w:rPr>
          <w:sz w:val="28"/>
          <w:szCs w:val="28"/>
        </w:rPr>
      </w:pPr>
      <w:r w:rsidRPr="00EC6B16">
        <w:rPr>
          <w:sz w:val="28"/>
          <w:szCs w:val="28"/>
        </w:rPr>
        <w:t xml:space="preserve">В целях выполнения работ </w:t>
      </w:r>
      <w:r w:rsidR="006C7925" w:rsidRPr="00EC6B16">
        <w:rPr>
          <w:sz w:val="28"/>
          <w:szCs w:val="28"/>
        </w:rPr>
        <w:t xml:space="preserve">по реконструкции моста </w:t>
      </w:r>
      <w:r w:rsidRPr="00EC6B16">
        <w:rPr>
          <w:sz w:val="28"/>
          <w:szCs w:val="28"/>
        </w:rPr>
        <w:t>заключен</w:t>
      </w:r>
      <w:r w:rsidR="006C7925" w:rsidRPr="00EC6B16">
        <w:rPr>
          <w:sz w:val="28"/>
          <w:szCs w:val="28"/>
        </w:rPr>
        <w:t xml:space="preserve"> муниципальн</w:t>
      </w:r>
      <w:r w:rsidRPr="00EC6B16">
        <w:rPr>
          <w:sz w:val="28"/>
          <w:szCs w:val="28"/>
        </w:rPr>
        <w:t>ый</w:t>
      </w:r>
      <w:r w:rsidR="006C7925" w:rsidRPr="00EC6B16">
        <w:rPr>
          <w:sz w:val="28"/>
          <w:szCs w:val="28"/>
        </w:rPr>
        <w:t xml:space="preserve"> контракт </w:t>
      </w:r>
      <w:r w:rsidR="005B3C67" w:rsidRPr="00EC6B16">
        <w:rPr>
          <w:sz w:val="28"/>
          <w:szCs w:val="28"/>
        </w:rPr>
        <w:t>от 18.07.2019 № 0169-19-УГиЗО</w:t>
      </w:r>
      <w:r w:rsidRPr="00EC6B16">
        <w:rPr>
          <w:sz w:val="28"/>
          <w:szCs w:val="28"/>
        </w:rPr>
        <w:t>.</w:t>
      </w:r>
      <w:r w:rsidR="005B3C67" w:rsidRPr="00EC6B16">
        <w:rPr>
          <w:sz w:val="28"/>
          <w:szCs w:val="28"/>
        </w:rPr>
        <w:t xml:space="preserve"> </w:t>
      </w:r>
      <w:r w:rsidRPr="00EC6B16">
        <w:rPr>
          <w:sz w:val="28"/>
          <w:szCs w:val="28"/>
        </w:rPr>
        <w:t xml:space="preserve">Планируемый срок завершения работ в соответствии с контрактом – III квартал 2023 года. </w:t>
      </w:r>
    </w:p>
    <w:p w:rsidR="00A5256A" w:rsidRPr="00EC6B16" w:rsidRDefault="00A5256A" w:rsidP="00A5256A">
      <w:pPr>
        <w:widowControl w:val="0"/>
        <w:ind w:firstLine="720"/>
        <w:jc w:val="both"/>
        <w:rPr>
          <w:color w:val="FF0000"/>
          <w:sz w:val="28"/>
          <w:szCs w:val="28"/>
        </w:rPr>
      </w:pPr>
      <w:r w:rsidRPr="00EC6B16">
        <w:rPr>
          <w:sz w:val="28"/>
          <w:szCs w:val="28"/>
        </w:rPr>
        <w:t xml:space="preserve">Строительство объекта </w:t>
      </w:r>
      <w:r w:rsidR="00175C34" w:rsidRPr="00EC6B16">
        <w:rPr>
          <w:sz w:val="28"/>
          <w:szCs w:val="28"/>
        </w:rPr>
        <w:t xml:space="preserve">осуществляется </w:t>
      </w:r>
      <w:r w:rsidRPr="00EC6B16">
        <w:rPr>
          <w:sz w:val="28"/>
          <w:szCs w:val="28"/>
        </w:rPr>
        <w:t xml:space="preserve">с привлечением средств федерального и областного бюджетов в рамках государственной программы Российской Федерации «Развитие транспортной системы», средства областного бюджета – в рамках государственной программы Архангельской области «Развитие транспортной системы Архангельской области». </w:t>
      </w:r>
    </w:p>
    <w:p w:rsidR="00A5256A" w:rsidRPr="00EC6B16" w:rsidRDefault="006A5A53" w:rsidP="00A5256A">
      <w:pPr>
        <w:widowControl w:val="0"/>
        <w:ind w:firstLine="720"/>
        <w:jc w:val="both"/>
        <w:rPr>
          <w:sz w:val="28"/>
          <w:szCs w:val="28"/>
        </w:rPr>
      </w:pPr>
      <w:r w:rsidRPr="00EC6B16">
        <w:rPr>
          <w:sz w:val="28"/>
          <w:szCs w:val="28"/>
        </w:rPr>
        <w:t>18. </w:t>
      </w:r>
      <w:r w:rsidR="00A5256A" w:rsidRPr="00EC6B16">
        <w:rPr>
          <w:sz w:val="28"/>
          <w:szCs w:val="28"/>
        </w:rPr>
        <w:t xml:space="preserve">В рамках мероприятия 1.08 </w:t>
      </w:r>
      <w:r w:rsidR="00865B24" w:rsidRPr="00EC6B16">
        <w:rPr>
          <w:sz w:val="28"/>
          <w:szCs w:val="28"/>
        </w:rPr>
        <w:t>запланирована</w:t>
      </w:r>
      <w:r w:rsidR="00A5256A" w:rsidRPr="00EC6B16">
        <w:rPr>
          <w:sz w:val="28"/>
          <w:szCs w:val="28"/>
        </w:rPr>
        <w:t xml:space="preserve"> реализация проекта «</w:t>
      </w:r>
      <w:r w:rsidR="00865B24" w:rsidRPr="00EC6B16">
        <w:rPr>
          <w:sz w:val="28"/>
          <w:szCs w:val="28"/>
        </w:rPr>
        <w:t xml:space="preserve">Строительство объектов инженерной инфраструктуры квартала 175 </w:t>
      </w:r>
      <w:r w:rsidRPr="00EC6B16">
        <w:rPr>
          <w:sz w:val="28"/>
          <w:szCs w:val="28"/>
        </w:rPr>
        <w:br/>
      </w:r>
      <w:r w:rsidR="00865B24" w:rsidRPr="00EC6B16">
        <w:rPr>
          <w:sz w:val="28"/>
          <w:szCs w:val="28"/>
        </w:rPr>
        <w:t>в городе Северодвинске (1 этап. Инженерная подготовка, 3 этап. Проектирование инженерных сетей, внутриквартальных проездов, благоустройство территории)</w:t>
      </w:r>
      <w:r w:rsidR="00A5256A" w:rsidRPr="00EC6B16">
        <w:rPr>
          <w:sz w:val="28"/>
          <w:szCs w:val="28"/>
        </w:rPr>
        <w:t xml:space="preserve">» (приложение 5 к настоящей Программе. Паспорт инвестиционного проекта </w:t>
      </w:r>
      <w:r w:rsidR="00865B24" w:rsidRPr="00EC6B16">
        <w:rPr>
          <w:sz w:val="28"/>
          <w:szCs w:val="28"/>
        </w:rPr>
        <w:t>7</w:t>
      </w:r>
      <w:r w:rsidR="00A5256A" w:rsidRPr="00EC6B16">
        <w:rPr>
          <w:sz w:val="28"/>
          <w:szCs w:val="28"/>
        </w:rPr>
        <w:t xml:space="preserve">). </w:t>
      </w:r>
    </w:p>
    <w:p w:rsidR="00865B24" w:rsidRPr="00EC6B16" w:rsidRDefault="00865B24" w:rsidP="00865B24">
      <w:pPr>
        <w:widowControl w:val="0"/>
        <w:ind w:firstLine="720"/>
        <w:jc w:val="both"/>
        <w:rPr>
          <w:sz w:val="28"/>
          <w:szCs w:val="28"/>
        </w:rPr>
      </w:pPr>
      <w:r w:rsidRPr="00EC6B16">
        <w:rPr>
          <w:sz w:val="28"/>
          <w:szCs w:val="28"/>
        </w:rPr>
        <w:t xml:space="preserve">На реализацию проекта планируется привлечь средства федерального </w:t>
      </w:r>
      <w:r w:rsidR="000C1DA2" w:rsidRPr="00EC6B16">
        <w:rPr>
          <w:sz w:val="28"/>
          <w:szCs w:val="28"/>
        </w:rPr>
        <w:br/>
      </w:r>
      <w:r w:rsidRPr="00EC6B16">
        <w:rPr>
          <w:sz w:val="28"/>
          <w:szCs w:val="28"/>
        </w:rPr>
        <w:t>и областного бюджетов в рамках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Планируемый срок ввода объекта в эксплуатацию, при условии привлечения средств федерального и областного бюджетов, –IV квартал 2028 года.</w:t>
      </w:r>
    </w:p>
    <w:p w:rsidR="00550036" w:rsidRPr="00EC6B16" w:rsidRDefault="006A5A53" w:rsidP="00A5256A">
      <w:pPr>
        <w:widowControl w:val="0"/>
        <w:ind w:firstLine="720"/>
        <w:jc w:val="both"/>
        <w:rPr>
          <w:sz w:val="28"/>
          <w:szCs w:val="28"/>
        </w:rPr>
      </w:pPr>
      <w:r w:rsidRPr="00EC6B16">
        <w:rPr>
          <w:sz w:val="28"/>
          <w:szCs w:val="28"/>
        </w:rPr>
        <w:t>19</w:t>
      </w:r>
      <w:r w:rsidR="00A5256A" w:rsidRPr="00EC6B16">
        <w:rPr>
          <w:sz w:val="28"/>
          <w:szCs w:val="28"/>
        </w:rPr>
        <w:t xml:space="preserve">. В рамках мероприятия 1.09 предусмотрено проектирование </w:t>
      </w:r>
      <w:r w:rsidR="00A5256A" w:rsidRPr="00EC6B16">
        <w:rPr>
          <w:sz w:val="28"/>
          <w:szCs w:val="28"/>
        </w:rPr>
        <w:br w:type="textWrapping" w:clear="all"/>
        <w:t>и строительство инженерных сетей. В 20</w:t>
      </w:r>
      <w:r w:rsidR="00550036" w:rsidRPr="00EC6B16">
        <w:rPr>
          <w:sz w:val="28"/>
          <w:szCs w:val="28"/>
        </w:rPr>
        <w:t>23</w:t>
      </w:r>
      <w:r w:rsidR="00A5256A" w:rsidRPr="00EC6B16">
        <w:rPr>
          <w:sz w:val="28"/>
          <w:szCs w:val="28"/>
        </w:rPr>
        <w:t xml:space="preserve"> году </w:t>
      </w:r>
      <w:r w:rsidR="00550036" w:rsidRPr="00EC6B16">
        <w:rPr>
          <w:sz w:val="28"/>
          <w:szCs w:val="28"/>
        </w:rPr>
        <w:t>запланировано</w:t>
      </w:r>
      <w:r w:rsidR="00A5256A" w:rsidRPr="00EC6B16">
        <w:rPr>
          <w:sz w:val="28"/>
          <w:szCs w:val="28"/>
        </w:rPr>
        <w:t xml:space="preserve"> строительство </w:t>
      </w:r>
      <w:r w:rsidR="00550036" w:rsidRPr="00EC6B16">
        <w:rPr>
          <w:sz w:val="28"/>
          <w:szCs w:val="28"/>
        </w:rPr>
        <w:t xml:space="preserve">линии наружного освещения </w:t>
      </w:r>
      <w:r w:rsidR="00695D44" w:rsidRPr="00EC6B16">
        <w:rPr>
          <w:sz w:val="28"/>
          <w:szCs w:val="28"/>
        </w:rPr>
        <w:t xml:space="preserve">проектирование и строительство </w:t>
      </w:r>
      <w:r w:rsidR="00B02231" w:rsidRPr="00EC6B16">
        <w:rPr>
          <w:sz w:val="28"/>
          <w:szCs w:val="28"/>
        </w:rPr>
        <w:t>линии наружного освещения вдоль ул. Окружной от ул. Коммунальн</w:t>
      </w:r>
      <w:r w:rsidR="00003405" w:rsidRPr="00EC6B16">
        <w:rPr>
          <w:sz w:val="28"/>
          <w:szCs w:val="28"/>
        </w:rPr>
        <w:t>ой</w:t>
      </w:r>
      <w:r w:rsidR="00B02231" w:rsidRPr="00EC6B16">
        <w:rPr>
          <w:sz w:val="28"/>
          <w:szCs w:val="28"/>
        </w:rPr>
        <w:t xml:space="preserve"> до Федерально</w:t>
      </w:r>
      <w:r w:rsidR="00AD7376" w:rsidRPr="00EC6B16">
        <w:rPr>
          <w:sz w:val="28"/>
          <w:szCs w:val="28"/>
        </w:rPr>
        <w:t>й трассы М-8 в г. Северодвинске</w:t>
      </w:r>
      <w:r w:rsidR="00B02231" w:rsidRPr="00EC6B16">
        <w:rPr>
          <w:sz w:val="28"/>
          <w:szCs w:val="28"/>
        </w:rPr>
        <w:t>.</w:t>
      </w:r>
      <w:r w:rsidR="00550036" w:rsidRPr="00EC6B16">
        <w:rPr>
          <w:sz w:val="28"/>
          <w:szCs w:val="28"/>
        </w:rPr>
        <w:t xml:space="preserve"> В 2024 году запланировано строительство </w:t>
      </w:r>
      <w:r w:rsidR="00826D76" w:rsidRPr="00EC6B16">
        <w:rPr>
          <w:sz w:val="28"/>
          <w:szCs w:val="28"/>
        </w:rPr>
        <w:t>линии наружного освещения в квартале 164</w:t>
      </w:r>
      <w:r w:rsidR="00C05F8E" w:rsidRPr="00EC6B16">
        <w:rPr>
          <w:sz w:val="28"/>
          <w:szCs w:val="28"/>
        </w:rPr>
        <w:t>,</w:t>
      </w:r>
      <w:r w:rsidR="00A5256A" w:rsidRPr="00EC6B16">
        <w:rPr>
          <w:sz w:val="28"/>
          <w:szCs w:val="28"/>
        </w:rPr>
        <w:t xml:space="preserve"> </w:t>
      </w:r>
      <w:r w:rsidR="00C05F8E" w:rsidRPr="00EC6B16">
        <w:rPr>
          <w:sz w:val="28"/>
          <w:szCs w:val="28"/>
        </w:rPr>
        <w:t>в</w:t>
      </w:r>
      <w:r w:rsidR="00550036" w:rsidRPr="00EC6B16">
        <w:rPr>
          <w:sz w:val="28"/>
          <w:szCs w:val="28"/>
        </w:rPr>
        <w:t xml:space="preserve"> 202</w:t>
      </w:r>
      <w:r w:rsidR="008E57E4" w:rsidRPr="00EC6B16">
        <w:rPr>
          <w:sz w:val="28"/>
          <w:szCs w:val="28"/>
        </w:rPr>
        <w:t>6</w:t>
      </w:r>
      <w:r w:rsidR="00550036" w:rsidRPr="00EC6B16">
        <w:rPr>
          <w:sz w:val="28"/>
          <w:szCs w:val="28"/>
        </w:rPr>
        <w:t xml:space="preserve"> году </w:t>
      </w:r>
      <w:r w:rsidR="00C05F8E" w:rsidRPr="00EC6B16">
        <w:rPr>
          <w:sz w:val="28"/>
          <w:szCs w:val="28"/>
        </w:rPr>
        <w:t xml:space="preserve">– </w:t>
      </w:r>
      <w:r w:rsidR="00550036" w:rsidRPr="00EC6B16">
        <w:rPr>
          <w:sz w:val="28"/>
          <w:szCs w:val="28"/>
        </w:rPr>
        <w:t xml:space="preserve">проектирование и строительство линий наружного освещения вдоль улицы Транспортной и улицы Двинской в г. Северодвинске. </w:t>
      </w:r>
    </w:p>
    <w:p w:rsidR="003B63A5" w:rsidRPr="00EC6B16" w:rsidRDefault="006A5A53" w:rsidP="00EF3161">
      <w:pPr>
        <w:widowControl w:val="0"/>
        <w:ind w:firstLine="720"/>
        <w:jc w:val="both"/>
        <w:rPr>
          <w:rFonts w:eastAsia="MS Mincho"/>
          <w:sz w:val="28"/>
          <w:szCs w:val="28"/>
        </w:rPr>
      </w:pPr>
      <w:r w:rsidRPr="00EC6B16">
        <w:rPr>
          <w:sz w:val="28"/>
          <w:szCs w:val="28"/>
        </w:rPr>
        <w:t>20. </w:t>
      </w:r>
      <w:r w:rsidR="00A5256A" w:rsidRPr="00EC6B16">
        <w:rPr>
          <w:sz w:val="28"/>
          <w:szCs w:val="28"/>
        </w:rPr>
        <w:t xml:space="preserve">В рамках мероприятия 1.10 </w:t>
      </w:r>
      <w:r w:rsidR="00EF3161" w:rsidRPr="00EC6B16">
        <w:rPr>
          <w:sz w:val="28"/>
          <w:szCs w:val="28"/>
        </w:rPr>
        <w:t>запланированы расходы на исполнение отдельных решений суда по</w:t>
      </w:r>
      <w:r w:rsidR="00A5256A" w:rsidRPr="00EC6B16">
        <w:rPr>
          <w:sz w:val="28"/>
          <w:szCs w:val="28"/>
        </w:rPr>
        <w:t xml:space="preserve"> обеспечени</w:t>
      </w:r>
      <w:r w:rsidR="00EF3161" w:rsidRPr="00EC6B16">
        <w:rPr>
          <w:sz w:val="28"/>
          <w:szCs w:val="28"/>
        </w:rPr>
        <w:t>ю</w:t>
      </w:r>
      <w:r w:rsidR="00A5256A" w:rsidRPr="00EC6B16">
        <w:rPr>
          <w:sz w:val="28"/>
          <w:szCs w:val="28"/>
        </w:rPr>
        <w:t xml:space="preserve"> земельных участков, определенных под индивидуальное жил</w:t>
      </w:r>
      <w:r w:rsidR="00EF3161" w:rsidRPr="00EC6B16">
        <w:rPr>
          <w:sz w:val="28"/>
          <w:szCs w:val="28"/>
        </w:rPr>
        <w:t>ищн</w:t>
      </w:r>
      <w:r w:rsidR="00A5256A" w:rsidRPr="00EC6B16">
        <w:rPr>
          <w:sz w:val="28"/>
          <w:szCs w:val="28"/>
        </w:rPr>
        <w:t xml:space="preserve">ое строительство, объектами инженерной инфраструктуры. </w:t>
      </w:r>
    </w:p>
    <w:p w:rsidR="00A5256A" w:rsidRPr="00EC6B16" w:rsidRDefault="006A5A53" w:rsidP="00A5256A">
      <w:pPr>
        <w:widowControl w:val="0"/>
        <w:ind w:firstLine="720"/>
        <w:jc w:val="both"/>
        <w:rPr>
          <w:sz w:val="28"/>
          <w:szCs w:val="28"/>
        </w:rPr>
      </w:pPr>
      <w:r w:rsidRPr="00EC6B16">
        <w:rPr>
          <w:sz w:val="28"/>
          <w:szCs w:val="28"/>
        </w:rPr>
        <w:t>21. </w:t>
      </w:r>
      <w:r w:rsidR="00A5256A" w:rsidRPr="00EC6B16">
        <w:rPr>
          <w:sz w:val="28"/>
          <w:szCs w:val="28"/>
        </w:rPr>
        <w:t xml:space="preserve">В рамках мероприятия 1.11 </w:t>
      </w:r>
      <w:r w:rsidR="00817960" w:rsidRPr="00EC6B16">
        <w:rPr>
          <w:sz w:val="28"/>
          <w:szCs w:val="28"/>
        </w:rPr>
        <w:t xml:space="preserve">запланирована </w:t>
      </w:r>
      <w:r w:rsidR="00A5256A" w:rsidRPr="00EC6B16">
        <w:rPr>
          <w:sz w:val="28"/>
          <w:szCs w:val="28"/>
        </w:rPr>
        <w:t>реализ</w:t>
      </w:r>
      <w:r w:rsidR="00817960" w:rsidRPr="00EC6B16">
        <w:rPr>
          <w:sz w:val="28"/>
          <w:szCs w:val="28"/>
        </w:rPr>
        <w:t>ация</w:t>
      </w:r>
      <w:r w:rsidR="00A5256A" w:rsidRPr="00EC6B16">
        <w:rPr>
          <w:sz w:val="28"/>
          <w:szCs w:val="28"/>
        </w:rPr>
        <w:t xml:space="preserve"> проект</w:t>
      </w:r>
      <w:r w:rsidR="00817960" w:rsidRPr="00EC6B16">
        <w:rPr>
          <w:sz w:val="28"/>
          <w:szCs w:val="28"/>
        </w:rPr>
        <w:t>а</w:t>
      </w:r>
      <w:r w:rsidR="00A5256A" w:rsidRPr="00EC6B16">
        <w:rPr>
          <w:sz w:val="28"/>
          <w:szCs w:val="28"/>
        </w:rPr>
        <w:t xml:space="preserve"> «</w:t>
      </w:r>
      <w:r w:rsidR="00EF3161" w:rsidRPr="00EC6B16">
        <w:rPr>
          <w:sz w:val="28"/>
          <w:szCs w:val="28"/>
        </w:rPr>
        <w:t>Строительство пешеходных мостов через реки Кудьма и Ширшема</w:t>
      </w:r>
      <w:r w:rsidR="00A5256A" w:rsidRPr="00EC6B16">
        <w:rPr>
          <w:sz w:val="28"/>
          <w:szCs w:val="28"/>
        </w:rPr>
        <w:t xml:space="preserve">» (приложение 5 к настоящей Программе. </w:t>
      </w:r>
      <w:r w:rsidR="000555C7" w:rsidRPr="00EC6B16">
        <w:rPr>
          <w:sz w:val="28"/>
          <w:szCs w:val="28"/>
        </w:rPr>
        <w:t>Паспорт инвестиционного проекта </w:t>
      </w:r>
      <w:r w:rsidR="00EF3161" w:rsidRPr="00EC6B16">
        <w:rPr>
          <w:sz w:val="28"/>
          <w:szCs w:val="28"/>
        </w:rPr>
        <w:t>8</w:t>
      </w:r>
      <w:r w:rsidR="00A5256A" w:rsidRPr="00EC6B16">
        <w:rPr>
          <w:sz w:val="28"/>
          <w:szCs w:val="28"/>
        </w:rPr>
        <w:t>).</w:t>
      </w:r>
      <w:r w:rsidR="00EB0EC4" w:rsidRPr="00EC6B16">
        <w:rPr>
          <w:sz w:val="28"/>
          <w:szCs w:val="28"/>
        </w:rPr>
        <w:t xml:space="preserve"> Планируемый срок ввода объекта в эксплуатацию, при условии привлечения средств федерального и областного бюджетов, – </w:t>
      </w:r>
      <w:r w:rsidR="00AB0994" w:rsidRPr="00EC6B16">
        <w:rPr>
          <w:sz w:val="28"/>
          <w:szCs w:val="28"/>
        </w:rPr>
        <w:br/>
      </w:r>
      <w:r w:rsidR="00EB0EC4" w:rsidRPr="00EC6B16">
        <w:rPr>
          <w:sz w:val="28"/>
          <w:szCs w:val="28"/>
        </w:rPr>
        <w:t>IV квартал 2028 года.</w:t>
      </w:r>
    </w:p>
    <w:p w:rsidR="00A5256A" w:rsidRPr="00EC6B16" w:rsidRDefault="006A5A53" w:rsidP="00A5256A">
      <w:pPr>
        <w:widowControl w:val="0"/>
        <w:ind w:firstLine="720"/>
        <w:jc w:val="both"/>
        <w:rPr>
          <w:sz w:val="28"/>
          <w:szCs w:val="28"/>
        </w:rPr>
      </w:pPr>
      <w:r w:rsidRPr="00EC6B16">
        <w:rPr>
          <w:sz w:val="28"/>
          <w:szCs w:val="28"/>
        </w:rPr>
        <w:t>22</w:t>
      </w:r>
      <w:r w:rsidR="00D971A0" w:rsidRPr="00EC6B16">
        <w:rPr>
          <w:sz w:val="28"/>
          <w:szCs w:val="28"/>
        </w:rPr>
        <w:t>. </w:t>
      </w:r>
      <w:r w:rsidR="00A5256A" w:rsidRPr="00EC6B16">
        <w:rPr>
          <w:sz w:val="28"/>
          <w:szCs w:val="28"/>
        </w:rPr>
        <w:t>В рамках мероприятия 1.12 предусмотрен</w:t>
      </w:r>
      <w:r w:rsidR="00817960" w:rsidRPr="00EC6B16">
        <w:rPr>
          <w:sz w:val="28"/>
          <w:szCs w:val="28"/>
        </w:rPr>
        <w:t>о</w:t>
      </w:r>
      <w:r w:rsidR="00A5256A" w:rsidRPr="00EC6B16">
        <w:rPr>
          <w:sz w:val="28"/>
          <w:szCs w:val="28"/>
        </w:rPr>
        <w:t xml:space="preserve"> </w:t>
      </w:r>
      <w:r w:rsidR="00817960" w:rsidRPr="00EC6B16">
        <w:rPr>
          <w:sz w:val="28"/>
          <w:szCs w:val="28"/>
        </w:rPr>
        <w:t>размещение декоративной композиции «Рубка АПЛ проекта 661 в Приморском парке». Планируемый срок завершения работ – I</w:t>
      </w:r>
      <w:r w:rsidR="00817960" w:rsidRPr="00EC6B16">
        <w:rPr>
          <w:sz w:val="28"/>
          <w:szCs w:val="28"/>
          <w:lang w:val="en-US"/>
        </w:rPr>
        <w:t>V</w:t>
      </w:r>
      <w:r w:rsidR="00817960" w:rsidRPr="00EC6B16">
        <w:rPr>
          <w:sz w:val="28"/>
          <w:szCs w:val="28"/>
        </w:rPr>
        <w:t xml:space="preserve"> квартал 202</w:t>
      </w:r>
      <w:r w:rsidR="008E57E4" w:rsidRPr="00EC6B16">
        <w:rPr>
          <w:sz w:val="28"/>
          <w:szCs w:val="28"/>
        </w:rPr>
        <w:t>7</w:t>
      </w:r>
      <w:r w:rsidR="00817960" w:rsidRPr="00EC6B16">
        <w:rPr>
          <w:sz w:val="28"/>
          <w:szCs w:val="28"/>
        </w:rPr>
        <w:t xml:space="preserve"> года.</w:t>
      </w:r>
    </w:p>
    <w:p w:rsidR="00817960" w:rsidRPr="00EC6B16" w:rsidRDefault="006A5A53" w:rsidP="00A5256A">
      <w:pPr>
        <w:widowControl w:val="0"/>
        <w:ind w:firstLine="720"/>
        <w:jc w:val="both"/>
        <w:rPr>
          <w:sz w:val="28"/>
          <w:szCs w:val="28"/>
        </w:rPr>
      </w:pPr>
      <w:r w:rsidRPr="00EC6B16">
        <w:rPr>
          <w:sz w:val="28"/>
          <w:szCs w:val="28"/>
        </w:rPr>
        <w:t>23. </w:t>
      </w:r>
      <w:r w:rsidR="00864430" w:rsidRPr="00EC6B16">
        <w:rPr>
          <w:sz w:val="28"/>
          <w:szCs w:val="28"/>
        </w:rPr>
        <w:t>В рамках мероприятия 1.</w:t>
      </w:r>
      <w:r w:rsidR="00817960" w:rsidRPr="00EC6B16">
        <w:rPr>
          <w:sz w:val="28"/>
          <w:szCs w:val="28"/>
        </w:rPr>
        <w:t>13</w:t>
      </w:r>
      <w:r w:rsidR="00864430" w:rsidRPr="00EC6B16">
        <w:rPr>
          <w:sz w:val="28"/>
          <w:szCs w:val="28"/>
        </w:rPr>
        <w:t xml:space="preserve"> запланированы работы по </w:t>
      </w:r>
      <w:r w:rsidR="00C05F8E" w:rsidRPr="00EC6B16">
        <w:rPr>
          <w:sz w:val="28"/>
          <w:szCs w:val="28"/>
        </w:rPr>
        <w:t>р</w:t>
      </w:r>
      <w:r w:rsidR="00817960" w:rsidRPr="00EC6B16">
        <w:rPr>
          <w:sz w:val="28"/>
          <w:szCs w:val="28"/>
        </w:rPr>
        <w:t>азмещени</w:t>
      </w:r>
      <w:r w:rsidR="00C05F8E" w:rsidRPr="00EC6B16">
        <w:rPr>
          <w:sz w:val="28"/>
          <w:szCs w:val="28"/>
        </w:rPr>
        <w:t>ю</w:t>
      </w:r>
      <w:r w:rsidR="00817960" w:rsidRPr="00EC6B16">
        <w:rPr>
          <w:sz w:val="28"/>
          <w:szCs w:val="28"/>
        </w:rPr>
        <w:t xml:space="preserve"> стелы «Город трудовой доблести» с благоустройством территории.</w:t>
      </w:r>
    </w:p>
    <w:p w:rsidR="00516D74" w:rsidRPr="00EC6B16" w:rsidRDefault="006A5A53" w:rsidP="00516D74">
      <w:pPr>
        <w:widowControl w:val="0"/>
        <w:ind w:firstLine="720"/>
        <w:jc w:val="both"/>
        <w:rPr>
          <w:sz w:val="28"/>
          <w:szCs w:val="28"/>
        </w:rPr>
      </w:pPr>
      <w:r w:rsidRPr="00EC6B16">
        <w:rPr>
          <w:sz w:val="28"/>
          <w:szCs w:val="28"/>
        </w:rPr>
        <w:t>24. </w:t>
      </w:r>
      <w:r w:rsidR="00A5256A" w:rsidRPr="00EC6B16">
        <w:rPr>
          <w:sz w:val="28"/>
          <w:szCs w:val="28"/>
        </w:rPr>
        <w:t>В рамках мероприятия 1.14 предусмотрена реализация проекта «</w:t>
      </w:r>
      <w:r w:rsidR="00AB65C8" w:rsidRPr="00EC6B16">
        <w:rPr>
          <w:sz w:val="28"/>
          <w:szCs w:val="28"/>
        </w:rPr>
        <w:t>Реконструкция ул. Железнодорожной на участке от ул. Торцева до рефулерного озера в г. Северодвинске Архангельской области</w:t>
      </w:r>
      <w:r w:rsidR="00A5256A" w:rsidRPr="00EC6B16">
        <w:rPr>
          <w:sz w:val="28"/>
          <w:szCs w:val="28"/>
        </w:rPr>
        <w:t xml:space="preserve">» (приложение 5 к настоящей Программе. Паспорт инвестиционного проекта </w:t>
      </w:r>
      <w:r w:rsidR="00516D74" w:rsidRPr="00EC6B16">
        <w:rPr>
          <w:sz w:val="28"/>
          <w:szCs w:val="28"/>
        </w:rPr>
        <w:t>9</w:t>
      </w:r>
      <w:r w:rsidR="00A5256A" w:rsidRPr="00EC6B16">
        <w:rPr>
          <w:sz w:val="28"/>
          <w:szCs w:val="28"/>
        </w:rPr>
        <w:t xml:space="preserve">). </w:t>
      </w:r>
      <w:r w:rsidR="00516D74" w:rsidRPr="00EC6B16">
        <w:rPr>
          <w:sz w:val="28"/>
          <w:szCs w:val="28"/>
        </w:rPr>
        <w:t>Проект реализуется с 201</w:t>
      </w:r>
      <w:r w:rsidR="00B206D4" w:rsidRPr="00EC6B16">
        <w:rPr>
          <w:sz w:val="28"/>
          <w:szCs w:val="28"/>
        </w:rPr>
        <w:t>2</w:t>
      </w:r>
      <w:r w:rsidR="00AB65C8" w:rsidRPr="00EC6B16">
        <w:rPr>
          <w:sz w:val="28"/>
          <w:szCs w:val="28"/>
        </w:rPr>
        <w:t xml:space="preserve"> </w:t>
      </w:r>
      <w:r w:rsidR="00516D74" w:rsidRPr="00EC6B16">
        <w:rPr>
          <w:sz w:val="28"/>
          <w:szCs w:val="28"/>
        </w:rPr>
        <w:t>года. На реализацию проекта планируется привлечь средства федерального бюджета в рамках государственной</w:t>
      </w:r>
      <w:r w:rsidR="000C1DA2" w:rsidRPr="00EC6B16">
        <w:rPr>
          <w:sz w:val="28"/>
          <w:szCs w:val="28"/>
        </w:rPr>
        <w:t xml:space="preserve"> программы Российской Федерации</w:t>
      </w:r>
      <w:r w:rsidR="003677CA" w:rsidRPr="00EC6B16">
        <w:rPr>
          <w:sz w:val="28"/>
          <w:szCs w:val="28"/>
        </w:rPr>
        <w:t xml:space="preserve"> «Развитие транспортной системы»</w:t>
      </w:r>
      <w:r w:rsidR="00516D74" w:rsidRPr="00EC6B16">
        <w:rPr>
          <w:sz w:val="28"/>
          <w:szCs w:val="28"/>
        </w:rPr>
        <w:t xml:space="preserve">. Планируемый срок ввода объекта в эксплуатацию, при условии привлечения средств федерального бюджета, – </w:t>
      </w:r>
      <w:r w:rsidR="00516D74" w:rsidRPr="00EC6B16">
        <w:rPr>
          <w:sz w:val="28"/>
          <w:szCs w:val="28"/>
          <w:lang w:val="en-US"/>
        </w:rPr>
        <w:t>IV</w:t>
      </w:r>
      <w:r w:rsidR="00516D74" w:rsidRPr="00EC6B16">
        <w:rPr>
          <w:sz w:val="28"/>
          <w:szCs w:val="28"/>
        </w:rPr>
        <w:t xml:space="preserve"> квартал 202</w:t>
      </w:r>
      <w:r w:rsidR="008E57E4" w:rsidRPr="00EC6B16">
        <w:rPr>
          <w:sz w:val="28"/>
          <w:szCs w:val="28"/>
        </w:rPr>
        <w:t>7</w:t>
      </w:r>
      <w:r w:rsidR="00516D74" w:rsidRPr="00EC6B16">
        <w:rPr>
          <w:sz w:val="28"/>
          <w:szCs w:val="28"/>
        </w:rPr>
        <w:t xml:space="preserve"> года.</w:t>
      </w:r>
    </w:p>
    <w:p w:rsidR="00516D74" w:rsidRPr="00EC6B16" w:rsidRDefault="006A5A53" w:rsidP="00A5256A">
      <w:pPr>
        <w:widowControl w:val="0"/>
        <w:ind w:firstLine="720"/>
        <w:jc w:val="both"/>
        <w:rPr>
          <w:sz w:val="28"/>
          <w:szCs w:val="28"/>
        </w:rPr>
      </w:pPr>
      <w:r w:rsidRPr="00EC6B16">
        <w:rPr>
          <w:sz w:val="28"/>
          <w:szCs w:val="28"/>
        </w:rPr>
        <w:t>25. </w:t>
      </w:r>
      <w:r w:rsidR="008B6655" w:rsidRPr="00EC6B16">
        <w:rPr>
          <w:sz w:val="28"/>
          <w:szCs w:val="28"/>
        </w:rPr>
        <w:t>По</w:t>
      </w:r>
      <w:r w:rsidR="00516D74" w:rsidRPr="00EC6B16">
        <w:rPr>
          <w:sz w:val="28"/>
          <w:szCs w:val="28"/>
        </w:rPr>
        <w:t xml:space="preserve"> мероприяти</w:t>
      </w:r>
      <w:r w:rsidR="008B6655" w:rsidRPr="00EC6B16">
        <w:rPr>
          <w:sz w:val="28"/>
          <w:szCs w:val="28"/>
        </w:rPr>
        <w:t>ю</w:t>
      </w:r>
      <w:r w:rsidR="00516D74" w:rsidRPr="00EC6B16">
        <w:rPr>
          <w:sz w:val="28"/>
          <w:szCs w:val="28"/>
        </w:rPr>
        <w:t xml:space="preserve"> 1.15 запланировано строительство автомобильных дорог в рамках комплексной застройки квартала 85 </w:t>
      </w:r>
      <w:r w:rsidRPr="00EC6B16">
        <w:rPr>
          <w:sz w:val="28"/>
          <w:szCs w:val="28"/>
        </w:rPr>
        <w:br/>
      </w:r>
      <w:r w:rsidR="00516D74" w:rsidRPr="00EC6B16">
        <w:rPr>
          <w:sz w:val="28"/>
          <w:szCs w:val="28"/>
        </w:rPr>
        <w:t xml:space="preserve">в г. Северодвинске (приложение 5 к настоящей Программе. Паспорт инвестиционного проекта 10). На строительство объекта привлечены средства областного бюджета в рамках механизма </w:t>
      </w:r>
      <w:r w:rsidR="008B6655" w:rsidRPr="00EC6B16">
        <w:rPr>
          <w:sz w:val="28"/>
          <w:szCs w:val="28"/>
        </w:rPr>
        <w:t>реализации инфраструктурных проектов за счет средств бюджетного кредита</w:t>
      </w:r>
      <w:r w:rsidR="00516D74" w:rsidRPr="00EC6B16">
        <w:rPr>
          <w:sz w:val="28"/>
          <w:szCs w:val="28"/>
        </w:rPr>
        <w:t xml:space="preserve">. Планируемый срок ввода в эксплуатацию – </w:t>
      </w:r>
      <w:r w:rsidR="00516D74" w:rsidRPr="00EC6B16">
        <w:rPr>
          <w:sz w:val="28"/>
          <w:szCs w:val="28"/>
          <w:lang w:val="en-US"/>
        </w:rPr>
        <w:t>IV</w:t>
      </w:r>
      <w:r w:rsidR="00516D74" w:rsidRPr="00EC6B16">
        <w:rPr>
          <w:sz w:val="28"/>
          <w:szCs w:val="28"/>
        </w:rPr>
        <w:t xml:space="preserve"> квартал 2023 года.</w:t>
      </w:r>
    </w:p>
    <w:p w:rsidR="00A5256A" w:rsidRPr="00EC6B16" w:rsidRDefault="006A5A53" w:rsidP="00A5256A">
      <w:pPr>
        <w:widowControl w:val="0"/>
        <w:ind w:firstLine="720"/>
        <w:jc w:val="both"/>
        <w:rPr>
          <w:sz w:val="28"/>
          <w:szCs w:val="28"/>
        </w:rPr>
      </w:pPr>
      <w:r w:rsidRPr="00EC6B16">
        <w:rPr>
          <w:sz w:val="28"/>
          <w:szCs w:val="28"/>
        </w:rPr>
        <w:t>26</w:t>
      </w:r>
      <w:r w:rsidR="00516D74" w:rsidRPr="00EC6B16">
        <w:rPr>
          <w:sz w:val="28"/>
          <w:szCs w:val="28"/>
        </w:rPr>
        <w:t>.</w:t>
      </w:r>
      <w:r w:rsidR="00A5256A" w:rsidRPr="00EC6B16">
        <w:rPr>
          <w:sz w:val="28"/>
          <w:szCs w:val="28"/>
        </w:rPr>
        <w:t xml:space="preserve"> В рамках мероприятия 1.16 </w:t>
      </w:r>
      <w:r w:rsidR="008B6655" w:rsidRPr="00EC6B16">
        <w:rPr>
          <w:sz w:val="28"/>
          <w:szCs w:val="28"/>
        </w:rPr>
        <w:t>запланирована</w:t>
      </w:r>
      <w:r w:rsidR="00A5256A" w:rsidRPr="00EC6B16">
        <w:rPr>
          <w:sz w:val="28"/>
          <w:szCs w:val="28"/>
        </w:rPr>
        <w:t xml:space="preserve"> реализация проекта «</w:t>
      </w:r>
      <w:r w:rsidR="008B6655" w:rsidRPr="00EC6B16">
        <w:rPr>
          <w:sz w:val="28"/>
          <w:szCs w:val="28"/>
        </w:rPr>
        <w:t>Создание объектов в рамках реализации проекта «Снижение инфраструктурных ограничений» портфеля «Комплексное развитие села Нёнокса</w:t>
      </w:r>
      <w:r w:rsidR="00A5256A" w:rsidRPr="00EC6B16">
        <w:rPr>
          <w:sz w:val="28"/>
          <w:szCs w:val="28"/>
        </w:rPr>
        <w:t>».</w:t>
      </w:r>
      <w:r w:rsidR="008B6655" w:rsidRPr="00EC6B16">
        <w:rPr>
          <w:sz w:val="28"/>
          <w:szCs w:val="28"/>
        </w:rPr>
        <w:t xml:space="preserve"> Предусмотрена реализация следующих направлений:</w:t>
      </w:r>
      <w:r w:rsidR="00D971A0" w:rsidRPr="00EC6B16">
        <w:rPr>
          <w:sz w:val="28"/>
          <w:szCs w:val="28"/>
        </w:rPr>
        <w:t xml:space="preserve"> проведение корректировки проектной документации на строительство моста через </w:t>
      </w:r>
      <w:r w:rsidR="00D971A0" w:rsidRPr="00EC6B16">
        <w:rPr>
          <w:sz w:val="28"/>
          <w:szCs w:val="28"/>
        </w:rPr>
        <w:br/>
        <w:t>р. Нёнокс</w:t>
      </w:r>
      <w:r w:rsidR="00ED19E1" w:rsidRPr="00EC6B16">
        <w:rPr>
          <w:sz w:val="28"/>
          <w:szCs w:val="28"/>
        </w:rPr>
        <w:t>у</w:t>
      </w:r>
      <w:r w:rsidR="00D971A0" w:rsidRPr="00EC6B16">
        <w:rPr>
          <w:sz w:val="28"/>
          <w:szCs w:val="28"/>
        </w:rPr>
        <w:t xml:space="preserve"> на улице Октябрьской в с. Нёнокса, выполнение инженерных изысканий в целях определения точек создания источников питьевой воды </w:t>
      </w:r>
      <w:r w:rsidR="00AB0994" w:rsidRPr="00EC6B16">
        <w:rPr>
          <w:sz w:val="28"/>
          <w:szCs w:val="28"/>
        </w:rPr>
        <w:br/>
      </w:r>
      <w:r w:rsidR="00D971A0" w:rsidRPr="00EC6B16">
        <w:rPr>
          <w:sz w:val="28"/>
          <w:szCs w:val="28"/>
        </w:rPr>
        <w:t>на территории с</w:t>
      </w:r>
      <w:r w:rsidR="00ED19E1" w:rsidRPr="00EC6B16">
        <w:rPr>
          <w:sz w:val="28"/>
          <w:szCs w:val="28"/>
        </w:rPr>
        <w:t>.</w:t>
      </w:r>
      <w:r w:rsidR="00D971A0" w:rsidRPr="00EC6B16">
        <w:rPr>
          <w:sz w:val="28"/>
          <w:szCs w:val="28"/>
        </w:rPr>
        <w:t xml:space="preserve"> Нёнокса, разработка проектной документации </w:t>
      </w:r>
      <w:r w:rsidR="00D971A0" w:rsidRPr="00EC6B16">
        <w:rPr>
          <w:sz w:val="28"/>
          <w:szCs w:val="28"/>
        </w:rPr>
        <w:br/>
        <w:t>и строительство линий наружного освещения на территории с. Нёнокса.</w:t>
      </w:r>
    </w:p>
    <w:p w:rsidR="00D971A0" w:rsidRPr="00EC6B16" w:rsidRDefault="006A5A53" w:rsidP="00A5256A">
      <w:pPr>
        <w:widowControl w:val="0"/>
        <w:ind w:firstLine="720"/>
        <w:jc w:val="both"/>
        <w:rPr>
          <w:sz w:val="28"/>
          <w:szCs w:val="28"/>
        </w:rPr>
      </w:pPr>
      <w:r w:rsidRPr="00EC6B16">
        <w:rPr>
          <w:sz w:val="28"/>
          <w:szCs w:val="28"/>
        </w:rPr>
        <w:t>27. </w:t>
      </w:r>
      <w:r w:rsidR="00D971A0" w:rsidRPr="00EC6B16">
        <w:rPr>
          <w:sz w:val="28"/>
          <w:szCs w:val="28"/>
        </w:rPr>
        <w:t xml:space="preserve">В рамках мероприятия 1.17 предусмотрено проектирование </w:t>
      </w:r>
      <w:r w:rsidR="00CE390E" w:rsidRPr="00EC6B16">
        <w:rPr>
          <w:sz w:val="28"/>
          <w:szCs w:val="28"/>
        </w:rPr>
        <w:br/>
      </w:r>
      <w:r w:rsidR="001B7A75" w:rsidRPr="00EC6B16">
        <w:rPr>
          <w:sz w:val="28"/>
          <w:szCs w:val="28"/>
        </w:rPr>
        <w:t xml:space="preserve">и строительство </w:t>
      </w:r>
      <w:r w:rsidR="00D971A0" w:rsidRPr="00EC6B16">
        <w:rPr>
          <w:sz w:val="28"/>
          <w:szCs w:val="28"/>
        </w:rPr>
        <w:t>пешеходного перехода через ж</w:t>
      </w:r>
      <w:r w:rsidR="00ED19E1" w:rsidRPr="00EC6B16">
        <w:rPr>
          <w:sz w:val="28"/>
          <w:szCs w:val="28"/>
        </w:rPr>
        <w:t xml:space="preserve">елезнодорожные пути </w:t>
      </w:r>
      <w:r w:rsidR="00CE390E" w:rsidRPr="00EC6B16">
        <w:rPr>
          <w:sz w:val="28"/>
          <w:szCs w:val="28"/>
        </w:rPr>
        <w:br/>
      </w:r>
      <w:r w:rsidR="00ED19E1" w:rsidRPr="00EC6B16">
        <w:rPr>
          <w:sz w:val="28"/>
          <w:szCs w:val="28"/>
        </w:rPr>
        <w:t>в районе проспекта Труда</w:t>
      </w:r>
      <w:r w:rsidR="00D971A0" w:rsidRPr="00EC6B16">
        <w:rPr>
          <w:sz w:val="28"/>
          <w:szCs w:val="28"/>
        </w:rPr>
        <w:t>.</w:t>
      </w:r>
    </w:p>
    <w:p w:rsidR="00A5256A" w:rsidRPr="00EC6B16" w:rsidRDefault="006A5A53" w:rsidP="00A5256A">
      <w:pPr>
        <w:widowControl w:val="0"/>
        <w:ind w:firstLine="720"/>
        <w:jc w:val="both"/>
        <w:rPr>
          <w:sz w:val="28"/>
          <w:szCs w:val="28"/>
        </w:rPr>
      </w:pPr>
      <w:r w:rsidRPr="00EC6B16">
        <w:rPr>
          <w:sz w:val="28"/>
          <w:szCs w:val="28"/>
        </w:rPr>
        <w:t>28. </w:t>
      </w:r>
      <w:r w:rsidR="00A5256A" w:rsidRPr="00EC6B16">
        <w:rPr>
          <w:sz w:val="28"/>
          <w:szCs w:val="28"/>
        </w:rPr>
        <w:t>В рамках мероприятия 1.1</w:t>
      </w:r>
      <w:r w:rsidR="00D971A0" w:rsidRPr="00EC6B16">
        <w:rPr>
          <w:sz w:val="28"/>
          <w:szCs w:val="28"/>
        </w:rPr>
        <w:t>8</w:t>
      </w:r>
      <w:r w:rsidR="00A5256A" w:rsidRPr="00EC6B16">
        <w:rPr>
          <w:sz w:val="28"/>
          <w:szCs w:val="28"/>
        </w:rPr>
        <w:t xml:space="preserve"> предусмотрена реализация проекта «</w:t>
      </w:r>
      <w:r w:rsidR="00D971A0" w:rsidRPr="00EC6B16">
        <w:rPr>
          <w:sz w:val="28"/>
          <w:szCs w:val="28"/>
        </w:rPr>
        <w:t xml:space="preserve">Строительство объектов инженерной инфраструктуры квартала 107 </w:t>
      </w:r>
      <w:r w:rsidR="002667D8" w:rsidRPr="00EC6B16">
        <w:rPr>
          <w:sz w:val="28"/>
          <w:szCs w:val="28"/>
        </w:rPr>
        <w:br/>
      </w:r>
      <w:r w:rsidR="00D971A0" w:rsidRPr="00EC6B16">
        <w:rPr>
          <w:sz w:val="28"/>
          <w:szCs w:val="28"/>
        </w:rPr>
        <w:t>в городе Северодвинске</w:t>
      </w:r>
      <w:r w:rsidR="00A5256A" w:rsidRPr="00EC6B16">
        <w:rPr>
          <w:sz w:val="28"/>
          <w:szCs w:val="28"/>
        </w:rPr>
        <w:t>» (приложение</w:t>
      </w:r>
      <w:r w:rsidR="00E51CE8" w:rsidRPr="00EC6B16">
        <w:rPr>
          <w:sz w:val="28"/>
          <w:szCs w:val="28"/>
        </w:rPr>
        <w:t xml:space="preserve"> </w:t>
      </w:r>
      <w:r w:rsidR="00A5256A" w:rsidRPr="00EC6B16">
        <w:rPr>
          <w:sz w:val="28"/>
          <w:szCs w:val="28"/>
        </w:rPr>
        <w:t>5 к настоящей Программе. Паспорт инвестиционного проекта 1</w:t>
      </w:r>
      <w:r w:rsidR="00D971A0" w:rsidRPr="00EC6B16">
        <w:rPr>
          <w:sz w:val="28"/>
          <w:szCs w:val="28"/>
        </w:rPr>
        <w:t>1</w:t>
      </w:r>
      <w:r w:rsidR="00A5256A" w:rsidRPr="00EC6B16">
        <w:rPr>
          <w:sz w:val="28"/>
          <w:szCs w:val="28"/>
        </w:rPr>
        <w:t>). Проект реализуется с 201</w:t>
      </w:r>
      <w:r w:rsidR="000F4691" w:rsidRPr="00EC6B16">
        <w:rPr>
          <w:sz w:val="28"/>
          <w:szCs w:val="28"/>
        </w:rPr>
        <w:t xml:space="preserve">5 </w:t>
      </w:r>
      <w:r w:rsidR="00A5256A" w:rsidRPr="00EC6B16">
        <w:rPr>
          <w:sz w:val="28"/>
          <w:szCs w:val="28"/>
        </w:rPr>
        <w:t xml:space="preserve">года. </w:t>
      </w:r>
      <w:r w:rsidR="00A5256A" w:rsidRPr="00EC6B16">
        <w:rPr>
          <w:color w:val="FF0000"/>
          <w:sz w:val="28"/>
          <w:szCs w:val="28"/>
        </w:rPr>
        <w:br w:type="textWrapping" w:clear="all"/>
      </w:r>
      <w:r w:rsidR="000F4691" w:rsidRPr="00EC6B16">
        <w:rPr>
          <w:sz w:val="28"/>
          <w:szCs w:val="28"/>
        </w:rPr>
        <w:t xml:space="preserve">В 2026 году предусмотрено выполнение работ по корректировке проектной документации. </w:t>
      </w:r>
      <w:r w:rsidR="00D971A0" w:rsidRPr="00EC6B16">
        <w:rPr>
          <w:sz w:val="28"/>
          <w:szCs w:val="28"/>
        </w:rPr>
        <w:t xml:space="preserve">На реализацию проекта планируется привлечь средства федерального и областного бюджетов в рамках государственной программы Архангельской области «Обеспечение качественным, доступным жильем </w:t>
      </w:r>
      <w:r w:rsidR="002667D8" w:rsidRPr="00EC6B16">
        <w:rPr>
          <w:sz w:val="28"/>
          <w:szCs w:val="28"/>
        </w:rPr>
        <w:br/>
      </w:r>
      <w:r w:rsidR="00D971A0" w:rsidRPr="00EC6B16">
        <w:rPr>
          <w:sz w:val="28"/>
          <w:szCs w:val="28"/>
        </w:rPr>
        <w:t xml:space="preserve">и объектами инженерной инфраструктуры населения Архангельской области». Планируемый срок ввода объекта в эксплуатацию, при условии привлечения средств федерального и областного бюджетов, – </w:t>
      </w:r>
      <w:r w:rsidR="002667D8" w:rsidRPr="00EC6B16">
        <w:rPr>
          <w:sz w:val="28"/>
          <w:szCs w:val="28"/>
        </w:rPr>
        <w:br/>
      </w:r>
      <w:r w:rsidR="00D971A0" w:rsidRPr="00EC6B16">
        <w:rPr>
          <w:sz w:val="28"/>
          <w:szCs w:val="28"/>
        </w:rPr>
        <w:t>IV квартал 202</w:t>
      </w:r>
      <w:r w:rsidR="000F4691" w:rsidRPr="00EC6B16">
        <w:rPr>
          <w:sz w:val="28"/>
          <w:szCs w:val="28"/>
        </w:rPr>
        <w:t>7</w:t>
      </w:r>
      <w:r w:rsidR="00D971A0" w:rsidRPr="00EC6B16">
        <w:rPr>
          <w:sz w:val="28"/>
          <w:szCs w:val="28"/>
        </w:rPr>
        <w:t xml:space="preserve"> года</w:t>
      </w:r>
      <w:r w:rsidR="00A5256A" w:rsidRPr="00EC6B16">
        <w:rPr>
          <w:sz w:val="28"/>
          <w:szCs w:val="28"/>
        </w:rPr>
        <w:t>.</w:t>
      </w:r>
    </w:p>
    <w:p w:rsidR="004E44D3" w:rsidRPr="00EC6B16" w:rsidRDefault="00D971A0" w:rsidP="004E44D3">
      <w:pPr>
        <w:widowControl w:val="0"/>
        <w:ind w:firstLine="720"/>
        <w:jc w:val="both"/>
        <w:rPr>
          <w:sz w:val="28"/>
          <w:szCs w:val="28"/>
        </w:rPr>
      </w:pPr>
      <w:r w:rsidRPr="00EC6B16">
        <w:rPr>
          <w:sz w:val="28"/>
          <w:szCs w:val="28"/>
        </w:rPr>
        <w:t>29.</w:t>
      </w:r>
      <w:r w:rsidR="006A5A53" w:rsidRPr="00EC6B16">
        <w:rPr>
          <w:sz w:val="28"/>
          <w:szCs w:val="28"/>
        </w:rPr>
        <w:t> </w:t>
      </w:r>
      <w:r w:rsidR="004E44D3" w:rsidRPr="00EC6B16">
        <w:rPr>
          <w:sz w:val="28"/>
          <w:szCs w:val="28"/>
        </w:rPr>
        <w:t xml:space="preserve">В рамках мероприятия 1.19 предусмотрена реализация проекта «Строительство сетей холодного водоснабжения и канализации по улице Южной в городе Северодвинске Архангельской области» (приложение 5 </w:t>
      </w:r>
      <w:r w:rsidR="004E44D3" w:rsidRPr="00EC6B16">
        <w:rPr>
          <w:sz w:val="28"/>
          <w:szCs w:val="28"/>
        </w:rPr>
        <w:br w:type="textWrapping" w:clear="all"/>
        <w:t xml:space="preserve">к настоящей Программе. Паспорт инвестиционного проекта 12). Проектная документация разработана в 2016 году. На 2027 год запланировано выполнение работ по корректировке проектной документации. Срок ввода объекта в эксплуатацию, при условии привлечения средств федерального </w:t>
      </w:r>
      <w:r w:rsidR="004E44D3" w:rsidRPr="00EC6B16">
        <w:rPr>
          <w:sz w:val="28"/>
          <w:szCs w:val="28"/>
        </w:rPr>
        <w:br/>
        <w:t>и областного бюджетов,</w:t>
      </w:r>
      <w:r w:rsidR="00FD1D0E" w:rsidRPr="00EC6B16">
        <w:rPr>
          <w:sz w:val="28"/>
          <w:szCs w:val="28"/>
        </w:rPr>
        <w:t xml:space="preserve"> </w:t>
      </w:r>
      <w:r w:rsidR="004E44D3" w:rsidRPr="00EC6B16">
        <w:rPr>
          <w:sz w:val="28"/>
          <w:szCs w:val="28"/>
        </w:rPr>
        <w:t xml:space="preserve">– </w:t>
      </w:r>
      <w:r w:rsidR="004E44D3" w:rsidRPr="00EC6B16">
        <w:rPr>
          <w:sz w:val="28"/>
          <w:szCs w:val="28"/>
          <w:lang w:val="en-US"/>
        </w:rPr>
        <w:t>IV</w:t>
      </w:r>
      <w:r w:rsidR="004E44D3" w:rsidRPr="00EC6B16">
        <w:rPr>
          <w:sz w:val="28"/>
          <w:szCs w:val="28"/>
        </w:rPr>
        <w:t xml:space="preserve"> квартал 2028 года.</w:t>
      </w:r>
    </w:p>
    <w:p w:rsidR="00A5256A" w:rsidRPr="00EC6B16" w:rsidRDefault="006A5A53" w:rsidP="00A5256A">
      <w:pPr>
        <w:widowControl w:val="0"/>
        <w:ind w:firstLine="720"/>
        <w:jc w:val="both"/>
        <w:rPr>
          <w:sz w:val="28"/>
          <w:szCs w:val="28"/>
        </w:rPr>
      </w:pPr>
      <w:r w:rsidRPr="00EC6B16">
        <w:rPr>
          <w:sz w:val="28"/>
          <w:szCs w:val="28"/>
        </w:rPr>
        <w:t>30. </w:t>
      </w:r>
      <w:r w:rsidR="00A5256A" w:rsidRPr="00EC6B16">
        <w:rPr>
          <w:sz w:val="28"/>
          <w:szCs w:val="28"/>
        </w:rPr>
        <w:t xml:space="preserve">В рамках мероприятия 1.20 предусмотрена реализация проекта «Реконструкция Набережной Александра Зрячева в г. Северодвинске </w:t>
      </w:r>
      <w:r w:rsidR="00A5256A" w:rsidRPr="00EC6B16">
        <w:rPr>
          <w:sz w:val="28"/>
          <w:szCs w:val="28"/>
        </w:rPr>
        <w:br w:type="textWrapping" w:clear="all"/>
        <w:t>(</w:t>
      </w:r>
      <w:r w:rsidR="0012447E" w:rsidRPr="00EC6B16">
        <w:rPr>
          <w:sz w:val="28"/>
          <w:szCs w:val="28"/>
        </w:rPr>
        <w:t>2, 3</w:t>
      </w:r>
      <w:r w:rsidR="00A5256A" w:rsidRPr="00EC6B16">
        <w:rPr>
          <w:sz w:val="28"/>
          <w:szCs w:val="28"/>
        </w:rPr>
        <w:t xml:space="preserve"> этап</w:t>
      </w:r>
      <w:r w:rsidR="0012447E" w:rsidRPr="00EC6B16">
        <w:rPr>
          <w:sz w:val="28"/>
          <w:szCs w:val="28"/>
        </w:rPr>
        <w:t>ы</w:t>
      </w:r>
      <w:r w:rsidR="00A5256A" w:rsidRPr="00EC6B16">
        <w:rPr>
          <w:sz w:val="28"/>
          <w:szCs w:val="28"/>
        </w:rPr>
        <w:t>)» (приложение</w:t>
      </w:r>
      <w:r w:rsidR="00E51CE8" w:rsidRPr="00EC6B16">
        <w:rPr>
          <w:sz w:val="28"/>
          <w:szCs w:val="28"/>
        </w:rPr>
        <w:t xml:space="preserve"> </w:t>
      </w:r>
      <w:r w:rsidR="00A5256A" w:rsidRPr="00EC6B16">
        <w:rPr>
          <w:sz w:val="28"/>
          <w:szCs w:val="28"/>
        </w:rPr>
        <w:t xml:space="preserve">5 к настоящей Программе. Паспорт инвестиционного проекта </w:t>
      </w:r>
      <w:r w:rsidR="0012447E" w:rsidRPr="00EC6B16">
        <w:rPr>
          <w:sz w:val="28"/>
          <w:szCs w:val="28"/>
        </w:rPr>
        <w:t>13</w:t>
      </w:r>
      <w:r w:rsidR="00A5256A" w:rsidRPr="00EC6B16">
        <w:rPr>
          <w:sz w:val="28"/>
          <w:szCs w:val="28"/>
        </w:rPr>
        <w:t>). Проект реализуется с 201</w:t>
      </w:r>
      <w:r w:rsidR="00564DC7" w:rsidRPr="00EC6B16">
        <w:rPr>
          <w:sz w:val="28"/>
          <w:szCs w:val="28"/>
        </w:rPr>
        <w:t>3</w:t>
      </w:r>
      <w:r w:rsidR="00A5256A" w:rsidRPr="00EC6B16">
        <w:rPr>
          <w:sz w:val="28"/>
          <w:szCs w:val="28"/>
        </w:rPr>
        <w:t xml:space="preserve"> года.</w:t>
      </w:r>
      <w:r w:rsidR="00AB11EB" w:rsidRPr="00EC6B16">
        <w:t xml:space="preserve"> </w:t>
      </w:r>
      <w:r w:rsidR="00AB11EB" w:rsidRPr="00EC6B16">
        <w:rPr>
          <w:sz w:val="28"/>
          <w:szCs w:val="28"/>
        </w:rPr>
        <w:t>Выполнение работ по корректировке проектной документации</w:t>
      </w:r>
      <w:r w:rsidR="00A5256A" w:rsidRPr="00EC6B16">
        <w:rPr>
          <w:sz w:val="28"/>
          <w:szCs w:val="28"/>
        </w:rPr>
        <w:t xml:space="preserve"> </w:t>
      </w:r>
      <w:r w:rsidR="00AB11EB" w:rsidRPr="00EC6B16">
        <w:rPr>
          <w:sz w:val="28"/>
          <w:szCs w:val="28"/>
        </w:rPr>
        <w:t xml:space="preserve">запланировано </w:t>
      </w:r>
      <w:r w:rsidR="007F490A" w:rsidRPr="00EC6B16">
        <w:rPr>
          <w:sz w:val="28"/>
          <w:szCs w:val="28"/>
        </w:rPr>
        <w:br/>
      </w:r>
      <w:r w:rsidR="00AB11EB" w:rsidRPr="00EC6B16">
        <w:rPr>
          <w:sz w:val="28"/>
          <w:szCs w:val="28"/>
        </w:rPr>
        <w:t>на 2026</w:t>
      </w:r>
      <w:r w:rsidR="008E57E4" w:rsidRPr="00EC6B16">
        <w:rPr>
          <w:sz w:val="28"/>
          <w:szCs w:val="28"/>
        </w:rPr>
        <w:t>–2027</w:t>
      </w:r>
      <w:r w:rsidR="00AB11EB" w:rsidRPr="00EC6B16">
        <w:rPr>
          <w:sz w:val="28"/>
          <w:szCs w:val="28"/>
        </w:rPr>
        <w:t xml:space="preserve"> год</w:t>
      </w:r>
      <w:r w:rsidR="008E57E4" w:rsidRPr="00EC6B16">
        <w:rPr>
          <w:sz w:val="28"/>
          <w:szCs w:val="28"/>
        </w:rPr>
        <w:t>ы</w:t>
      </w:r>
      <w:r w:rsidR="00AB11EB" w:rsidRPr="00EC6B16">
        <w:rPr>
          <w:sz w:val="28"/>
          <w:szCs w:val="28"/>
        </w:rPr>
        <w:t xml:space="preserve">. </w:t>
      </w:r>
      <w:r w:rsidR="00A5256A" w:rsidRPr="00EC6B16">
        <w:rPr>
          <w:sz w:val="28"/>
          <w:szCs w:val="28"/>
        </w:rPr>
        <w:t xml:space="preserve">В </w:t>
      </w:r>
      <w:r w:rsidR="00AB11EB" w:rsidRPr="00EC6B16">
        <w:rPr>
          <w:sz w:val="28"/>
          <w:szCs w:val="28"/>
        </w:rPr>
        <w:t xml:space="preserve">2027 году </w:t>
      </w:r>
      <w:r w:rsidR="00A5256A" w:rsidRPr="00EC6B16">
        <w:rPr>
          <w:sz w:val="28"/>
          <w:szCs w:val="28"/>
        </w:rPr>
        <w:t xml:space="preserve">предусмотрено выполнение </w:t>
      </w:r>
      <w:r w:rsidR="00AB11EB" w:rsidRPr="00EC6B16">
        <w:rPr>
          <w:sz w:val="28"/>
          <w:szCs w:val="28"/>
        </w:rPr>
        <w:t>2</w:t>
      </w:r>
      <w:r w:rsidR="00A5256A" w:rsidRPr="00EC6B16">
        <w:rPr>
          <w:sz w:val="28"/>
          <w:szCs w:val="28"/>
        </w:rPr>
        <w:t>-го этапа реконструкции Набережной</w:t>
      </w:r>
      <w:r w:rsidR="00A5256A" w:rsidRPr="00EC6B16">
        <w:t xml:space="preserve"> </w:t>
      </w:r>
      <w:r w:rsidR="00A5256A" w:rsidRPr="00EC6B16">
        <w:rPr>
          <w:sz w:val="28"/>
          <w:szCs w:val="28"/>
        </w:rPr>
        <w:t>Александра Зрячева</w:t>
      </w:r>
      <w:r w:rsidR="00AB11EB" w:rsidRPr="00EC6B16">
        <w:rPr>
          <w:sz w:val="28"/>
          <w:szCs w:val="28"/>
        </w:rPr>
        <w:t xml:space="preserve">, в 2028 году </w:t>
      </w:r>
      <w:r w:rsidR="009270D2" w:rsidRPr="00EC6B16">
        <w:rPr>
          <w:sz w:val="28"/>
          <w:szCs w:val="28"/>
        </w:rPr>
        <w:t xml:space="preserve">– </w:t>
      </w:r>
      <w:r w:rsidR="00AB11EB" w:rsidRPr="00EC6B16">
        <w:rPr>
          <w:sz w:val="28"/>
          <w:szCs w:val="28"/>
        </w:rPr>
        <w:t xml:space="preserve">выполнение </w:t>
      </w:r>
      <w:r w:rsidR="007F490A" w:rsidRPr="00EC6B16">
        <w:rPr>
          <w:sz w:val="28"/>
          <w:szCs w:val="28"/>
        </w:rPr>
        <w:br/>
      </w:r>
      <w:r w:rsidR="00AB11EB" w:rsidRPr="00EC6B16">
        <w:rPr>
          <w:sz w:val="28"/>
          <w:szCs w:val="28"/>
        </w:rPr>
        <w:t>3-го этапа</w:t>
      </w:r>
      <w:r w:rsidR="00A5256A" w:rsidRPr="00EC6B16">
        <w:rPr>
          <w:sz w:val="28"/>
          <w:szCs w:val="28"/>
        </w:rPr>
        <w:t xml:space="preserve">. </w:t>
      </w:r>
    </w:p>
    <w:p w:rsidR="00564DC7" w:rsidRPr="00EC6B16" w:rsidRDefault="006A5A53" w:rsidP="00A5256A">
      <w:pPr>
        <w:widowControl w:val="0"/>
        <w:ind w:firstLine="720"/>
        <w:jc w:val="both"/>
        <w:rPr>
          <w:sz w:val="28"/>
          <w:szCs w:val="28"/>
        </w:rPr>
      </w:pPr>
      <w:r w:rsidRPr="00EC6B16">
        <w:rPr>
          <w:sz w:val="28"/>
          <w:szCs w:val="28"/>
        </w:rPr>
        <w:t>31. </w:t>
      </w:r>
      <w:r w:rsidR="00A5256A" w:rsidRPr="00EC6B16">
        <w:rPr>
          <w:sz w:val="28"/>
          <w:szCs w:val="28"/>
        </w:rPr>
        <w:t>В рамках мероприятия 1.21</w:t>
      </w:r>
      <w:r w:rsidR="00564DC7" w:rsidRPr="00EC6B16">
        <w:rPr>
          <w:sz w:val="28"/>
          <w:szCs w:val="28"/>
        </w:rPr>
        <w:t xml:space="preserve"> запланировано проектирование </w:t>
      </w:r>
      <w:r w:rsidR="009236CD" w:rsidRPr="00EC6B16">
        <w:rPr>
          <w:sz w:val="28"/>
          <w:szCs w:val="28"/>
        </w:rPr>
        <w:br/>
      </w:r>
      <w:r w:rsidR="00564DC7" w:rsidRPr="00EC6B16">
        <w:rPr>
          <w:sz w:val="28"/>
          <w:szCs w:val="28"/>
        </w:rPr>
        <w:t>и строительство автомобильных дорог</w:t>
      </w:r>
      <w:r w:rsidR="009236CD" w:rsidRPr="00EC6B16">
        <w:rPr>
          <w:sz w:val="28"/>
          <w:szCs w:val="28"/>
        </w:rPr>
        <w:t xml:space="preserve"> в</w:t>
      </w:r>
      <w:r w:rsidR="00564DC7" w:rsidRPr="00EC6B16">
        <w:rPr>
          <w:sz w:val="28"/>
          <w:szCs w:val="28"/>
        </w:rPr>
        <w:t xml:space="preserve"> </w:t>
      </w:r>
      <w:r w:rsidR="009236CD" w:rsidRPr="00EC6B16">
        <w:rPr>
          <w:sz w:val="28"/>
          <w:szCs w:val="28"/>
        </w:rPr>
        <w:t xml:space="preserve">квартале 187, </w:t>
      </w:r>
      <w:r w:rsidR="00564DC7" w:rsidRPr="00EC6B16">
        <w:rPr>
          <w:sz w:val="28"/>
          <w:szCs w:val="28"/>
        </w:rPr>
        <w:t xml:space="preserve">на территории </w:t>
      </w:r>
      <w:r w:rsidR="009236CD" w:rsidRPr="00EC6B16">
        <w:rPr>
          <w:sz w:val="28"/>
          <w:szCs w:val="28"/>
        </w:rPr>
        <w:t xml:space="preserve">которого гражданам предоставлены земельные участки в соответствии </w:t>
      </w:r>
      <w:r w:rsidR="009236CD" w:rsidRPr="00EC6B16">
        <w:rPr>
          <w:sz w:val="28"/>
          <w:szCs w:val="28"/>
        </w:rPr>
        <w:br/>
        <w:t xml:space="preserve">с Федеральным законом от 01.05.2016 № 119-ФЗ «Об особенностях предоставления гражданам земельных участков, находящихся </w:t>
      </w:r>
      <w:r w:rsidR="009236CD" w:rsidRPr="00EC6B16">
        <w:rPr>
          <w:sz w:val="28"/>
          <w:szCs w:val="28"/>
        </w:rPr>
        <w:br/>
        <w:t xml:space="preserve">в государственной или муниципальной собственности и расположенных </w:t>
      </w:r>
      <w:r w:rsidR="009236CD" w:rsidRPr="00EC6B16">
        <w:rPr>
          <w:sz w:val="28"/>
          <w:szCs w:val="28"/>
        </w:rPr>
        <w:br/>
        <w:t xml:space="preserve">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00564DC7" w:rsidRPr="00EC6B16">
        <w:rPr>
          <w:sz w:val="28"/>
          <w:szCs w:val="28"/>
        </w:rPr>
        <w:t>(арктический гектар)</w:t>
      </w:r>
      <w:r w:rsidR="00A5256A" w:rsidRPr="00EC6B16">
        <w:rPr>
          <w:sz w:val="28"/>
          <w:szCs w:val="28"/>
        </w:rPr>
        <w:t xml:space="preserve">. </w:t>
      </w:r>
    </w:p>
    <w:p w:rsidR="008A1F4C" w:rsidRPr="00EC6B16" w:rsidRDefault="006A5A53" w:rsidP="008A1F4C">
      <w:pPr>
        <w:widowControl w:val="0"/>
        <w:ind w:firstLine="720"/>
        <w:jc w:val="both"/>
        <w:rPr>
          <w:sz w:val="28"/>
          <w:szCs w:val="28"/>
        </w:rPr>
      </w:pPr>
      <w:r w:rsidRPr="00EC6B16">
        <w:rPr>
          <w:sz w:val="28"/>
          <w:szCs w:val="28"/>
        </w:rPr>
        <w:t>32. </w:t>
      </w:r>
      <w:r w:rsidR="008A1F4C" w:rsidRPr="00EC6B16">
        <w:rPr>
          <w:sz w:val="28"/>
          <w:szCs w:val="28"/>
        </w:rPr>
        <w:t xml:space="preserve">В рамках мероприятия 1.22 предусмотрено проектирование автомобильной дороги по бульвару Строителей от ул. Ломоносова </w:t>
      </w:r>
      <w:r w:rsidR="007F490A" w:rsidRPr="00EC6B16">
        <w:rPr>
          <w:sz w:val="28"/>
          <w:szCs w:val="28"/>
        </w:rPr>
        <w:br/>
      </w:r>
      <w:r w:rsidR="008A1F4C" w:rsidRPr="00EC6B16">
        <w:rPr>
          <w:sz w:val="28"/>
          <w:szCs w:val="28"/>
        </w:rPr>
        <w:t>до ул. Советских Космонавтов. Разработка проектной документации запланирована на 2027 год.</w:t>
      </w:r>
    </w:p>
    <w:p w:rsidR="00460C0E" w:rsidRPr="00EC6B16" w:rsidRDefault="00460C0E" w:rsidP="00E25E6D">
      <w:pPr>
        <w:widowControl w:val="0"/>
        <w:ind w:firstLine="720"/>
        <w:jc w:val="both"/>
        <w:rPr>
          <w:sz w:val="28"/>
          <w:szCs w:val="28"/>
        </w:rPr>
      </w:pPr>
      <w:r w:rsidRPr="00EC6B16">
        <w:rPr>
          <w:sz w:val="28"/>
          <w:szCs w:val="28"/>
        </w:rPr>
        <w:t>В рамках мероприятия 1.23</w:t>
      </w:r>
      <w:r w:rsidR="00E25E6D" w:rsidRPr="00EC6B16">
        <w:t xml:space="preserve"> </w:t>
      </w:r>
      <w:r w:rsidR="00E25E6D" w:rsidRPr="00EC6B16">
        <w:rPr>
          <w:sz w:val="28"/>
          <w:szCs w:val="28"/>
        </w:rPr>
        <w:t xml:space="preserve">предусмотрена техническая инвентаризация и кадастровые работы c обеспечением постановки </w:t>
      </w:r>
      <w:r w:rsidR="00E25E6D" w:rsidRPr="00EC6B16">
        <w:rPr>
          <w:sz w:val="28"/>
          <w:szCs w:val="28"/>
        </w:rPr>
        <w:br/>
        <w:t>на государственный кадастровый учет объекта капитального строительства «Ливневой коллектор», расположенного в квартале 167 г. Северодвинска</w:t>
      </w:r>
      <w:r w:rsidR="006C5BCA" w:rsidRPr="00EC6B16">
        <w:rPr>
          <w:sz w:val="28"/>
          <w:szCs w:val="28"/>
        </w:rPr>
        <w:t xml:space="preserve">, </w:t>
      </w:r>
      <w:r w:rsidR="006C5BCA" w:rsidRPr="00EC6B16">
        <w:rPr>
          <w:sz w:val="28"/>
          <w:szCs w:val="28"/>
        </w:rPr>
        <w:br/>
        <w:t>а также объектов капитального строительства «Сети дренажа многоквартирного дома поз. 5», расположенного: Архангельская область, г. Северодвинск, квартал 025, и «Сети дренажа многоквартирного дома поз. 6», расположенного: Архангельская обл</w:t>
      </w:r>
      <w:r w:rsidR="00E952F7" w:rsidRPr="00EC6B16">
        <w:rPr>
          <w:sz w:val="28"/>
          <w:szCs w:val="28"/>
        </w:rPr>
        <w:t>асть</w:t>
      </w:r>
      <w:r w:rsidR="006C5BCA" w:rsidRPr="00EC6B16">
        <w:rPr>
          <w:sz w:val="28"/>
          <w:szCs w:val="28"/>
        </w:rPr>
        <w:t>, г. Северодвинск, квартал 025</w:t>
      </w:r>
      <w:r w:rsidR="00E25E6D" w:rsidRPr="00EC6B16">
        <w:rPr>
          <w:sz w:val="28"/>
          <w:szCs w:val="28"/>
        </w:rPr>
        <w:t>.</w:t>
      </w:r>
    </w:p>
    <w:p w:rsidR="00A5256A" w:rsidRPr="00EC6B16" w:rsidRDefault="006A5A53" w:rsidP="00A5256A">
      <w:pPr>
        <w:widowControl w:val="0"/>
        <w:ind w:firstLine="720"/>
        <w:jc w:val="both"/>
        <w:rPr>
          <w:sz w:val="28"/>
          <w:szCs w:val="28"/>
        </w:rPr>
      </w:pPr>
      <w:r w:rsidRPr="00EC6B16">
        <w:rPr>
          <w:sz w:val="28"/>
          <w:szCs w:val="28"/>
        </w:rPr>
        <w:t>33</w:t>
      </w:r>
      <w:r w:rsidR="00A5256A" w:rsidRPr="00EC6B16">
        <w:rPr>
          <w:sz w:val="28"/>
          <w:szCs w:val="28"/>
        </w:rPr>
        <w:t>. Решение задачи 2 осуществляется посредством выполнения следующих мероприятий подпрограммы 2:</w:t>
      </w:r>
    </w:p>
    <w:p w:rsidR="00A5256A" w:rsidRPr="00EC6B16" w:rsidRDefault="00A5256A" w:rsidP="00A5256A">
      <w:pPr>
        <w:widowControl w:val="0"/>
        <w:ind w:firstLine="720"/>
        <w:jc w:val="both"/>
        <w:rPr>
          <w:sz w:val="28"/>
          <w:szCs w:val="28"/>
        </w:rPr>
      </w:pPr>
      <w:r w:rsidRPr="00EC6B16">
        <w:rPr>
          <w:sz w:val="28"/>
          <w:szCs w:val="28"/>
        </w:rPr>
        <w:t>а) мероприятие 2.01 «</w:t>
      </w:r>
      <w:r w:rsidR="009236CD" w:rsidRPr="00EC6B16">
        <w:rPr>
          <w:sz w:val="28"/>
          <w:szCs w:val="28"/>
        </w:rPr>
        <w:t>Строительство физкультурно-оздоровительного комплекса в квартале 041 г. Северодвинска Архангельской области</w:t>
      </w:r>
      <w:r w:rsidRPr="00EC6B16">
        <w:rPr>
          <w:sz w:val="28"/>
          <w:szCs w:val="28"/>
        </w:rPr>
        <w:t>»;</w:t>
      </w:r>
    </w:p>
    <w:p w:rsidR="00A5256A" w:rsidRPr="00EC6B16" w:rsidRDefault="00A5256A" w:rsidP="00A5256A">
      <w:pPr>
        <w:widowControl w:val="0"/>
        <w:ind w:firstLine="720"/>
        <w:jc w:val="both"/>
        <w:rPr>
          <w:sz w:val="28"/>
          <w:szCs w:val="28"/>
        </w:rPr>
      </w:pPr>
      <w:r w:rsidRPr="00EC6B16">
        <w:rPr>
          <w:sz w:val="28"/>
          <w:szCs w:val="28"/>
        </w:rPr>
        <w:t>б) мероприятие 2.02 «</w:t>
      </w:r>
      <w:r w:rsidR="009236CD" w:rsidRPr="00EC6B16">
        <w:rPr>
          <w:sz w:val="28"/>
          <w:szCs w:val="28"/>
        </w:rPr>
        <w:t>Проектирование и строительство кладбища, расположенного на территории муниципального образования «Северодвинск</w:t>
      </w:r>
      <w:r w:rsidRPr="00EC6B16">
        <w:rPr>
          <w:sz w:val="28"/>
          <w:szCs w:val="28"/>
        </w:rPr>
        <w:t>»;</w:t>
      </w:r>
    </w:p>
    <w:p w:rsidR="00A5256A" w:rsidRPr="00EC6B16" w:rsidRDefault="00A5256A" w:rsidP="00152468">
      <w:pPr>
        <w:widowControl w:val="0"/>
        <w:ind w:firstLine="720"/>
        <w:jc w:val="both"/>
        <w:rPr>
          <w:sz w:val="28"/>
          <w:szCs w:val="28"/>
        </w:rPr>
      </w:pPr>
      <w:r w:rsidRPr="00EC6B16">
        <w:rPr>
          <w:sz w:val="28"/>
          <w:szCs w:val="28"/>
        </w:rPr>
        <w:t>в) мероприятие 2.03 «</w:t>
      </w:r>
      <w:r w:rsidR="00152468" w:rsidRPr="00EC6B16">
        <w:rPr>
          <w:sz w:val="28"/>
          <w:szCs w:val="28"/>
        </w:rPr>
        <w:t xml:space="preserve">Строительство объекта «Спортивный комплекс на стадионе «Север» в г. Северодвинске. Плавательный бассейн </w:t>
      </w:r>
      <w:r w:rsidR="00152468" w:rsidRPr="00EC6B16">
        <w:rPr>
          <w:sz w:val="28"/>
          <w:szCs w:val="28"/>
        </w:rPr>
        <w:br/>
        <w:t>с внеплощадочными инженерными сетями</w:t>
      </w:r>
      <w:r w:rsidRPr="00EC6B16">
        <w:rPr>
          <w:sz w:val="28"/>
          <w:szCs w:val="28"/>
        </w:rPr>
        <w:t>»;</w:t>
      </w:r>
    </w:p>
    <w:p w:rsidR="00A5256A" w:rsidRPr="00EC6B16" w:rsidRDefault="00A5256A" w:rsidP="00A5256A">
      <w:pPr>
        <w:widowControl w:val="0"/>
        <w:ind w:firstLine="720"/>
        <w:jc w:val="both"/>
        <w:rPr>
          <w:sz w:val="28"/>
          <w:szCs w:val="28"/>
        </w:rPr>
      </w:pPr>
      <w:r w:rsidRPr="00EC6B16">
        <w:rPr>
          <w:sz w:val="28"/>
          <w:szCs w:val="28"/>
        </w:rPr>
        <w:t>г) мероприятие 2.04 «</w:t>
      </w:r>
      <w:r w:rsidR="009236CD" w:rsidRPr="00EC6B16">
        <w:rPr>
          <w:sz w:val="28"/>
          <w:szCs w:val="28"/>
        </w:rPr>
        <w:t>Реконструкция объекта «Физкультурно-оздоровительный комплекс «Дельфин» в г. Северодвинске Архангельской области</w:t>
      </w:r>
      <w:r w:rsidRPr="00EC6B16">
        <w:rPr>
          <w:sz w:val="28"/>
          <w:szCs w:val="28"/>
        </w:rPr>
        <w:t>»;</w:t>
      </w:r>
    </w:p>
    <w:p w:rsidR="00A5256A" w:rsidRPr="00EC6B16" w:rsidRDefault="00A5256A" w:rsidP="00A5256A">
      <w:pPr>
        <w:widowControl w:val="0"/>
        <w:ind w:firstLine="720"/>
        <w:jc w:val="both"/>
        <w:rPr>
          <w:sz w:val="28"/>
          <w:szCs w:val="28"/>
        </w:rPr>
      </w:pPr>
      <w:r w:rsidRPr="00EC6B16">
        <w:rPr>
          <w:sz w:val="28"/>
          <w:szCs w:val="28"/>
        </w:rPr>
        <w:t>д) мероприятие 2.05 «</w:t>
      </w:r>
      <w:r w:rsidR="009236CD" w:rsidRPr="00EC6B16">
        <w:rPr>
          <w:sz w:val="28"/>
          <w:szCs w:val="28"/>
        </w:rPr>
        <w:t>Проектирование культурно-досугового учреждения в с. Нёнокса</w:t>
      </w:r>
      <w:r w:rsidRPr="00EC6B16">
        <w:rPr>
          <w:sz w:val="28"/>
          <w:szCs w:val="28"/>
        </w:rPr>
        <w:t>»;</w:t>
      </w:r>
    </w:p>
    <w:p w:rsidR="00A5256A" w:rsidRPr="00EC6B16" w:rsidRDefault="00A5256A" w:rsidP="00A5256A">
      <w:pPr>
        <w:widowControl w:val="0"/>
        <w:ind w:firstLine="720"/>
        <w:jc w:val="both"/>
        <w:rPr>
          <w:sz w:val="28"/>
          <w:szCs w:val="28"/>
        </w:rPr>
      </w:pPr>
      <w:r w:rsidRPr="00EC6B16">
        <w:rPr>
          <w:sz w:val="28"/>
          <w:szCs w:val="28"/>
        </w:rPr>
        <w:t>е) мероприятие 2.06 «</w:t>
      </w:r>
      <w:r w:rsidR="009236CD" w:rsidRPr="00EC6B16">
        <w:rPr>
          <w:sz w:val="28"/>
          <w:szCs w:val="28"/>
        </w:rPr>
        <w:t xml:space="preserve">Строительство здания крытой ледовой арены учебно-тренировочного комплекса на территории стадиона «Север» </w:t>
      </w:r>
      <w:r w:rsidR="00CF530F" w:rsidRPr="00EC6B16">
        <w:rPr>
          <w:sz w:val="28"/>
          <w:szCs w:val="28"/>
        </w:rPr>
        <w:br/>
      </w:r>
      <w:r w:rsidR="00D72065" w:rsidRPr="00EC6B16">
        <w:rPr>
          <w:sz w:val="28"/>
          <w:szCs w:val="28"/>
        </w:rPr>
        <w:t>в г. Северодвинске</w:t>
      </w:r>
      <w:r w:rsidR="009236CD" w:rsidRPr="00EC6B16">
        <w:rPr>
          <w:sz w:val="28"/>
          <w:szCs w:val="28"/>
        </w:rPr>
        <w:t xml:space="preserve"> Архангельской области</w:t>
      </w:r>
      <w:r w:rsidRPr="00EC6B16">
        <w:rPr>
          <w:sz w:val="28"/>
          <w:szCs w:val="28"/>
        </w:rPr>
        <w:t>»;</w:t>
      </w:r>
    </w:p>
    <w:p w:rsidR="003B75F1" w:rsidRPr="00EC6B16" w:rsidRDefault="00A5256A" w:rsidP="00A5256A">
      <w:pPr>
        <w:widowControl w:val="0"/>
        <w:ind w:firstLine="720"/>
        <w:jc w:val="both"/>
        <w:rPr>
          <w:sz w:val="28"/>
          <w:szCs w:val="28"/>
        </w:rPr>
      </w:pPr>
      <w:r w:rsidRPr="00EC6B16">
        <w:rPr>
          <w:sz w:val="28"/>
          <w:szCs w:val="28"/>
        </w:rPr>
        <w:t>ж) мероприятие 2.07 «</w:t>
      </w:r>
      <w:r w:rsidR="00C53525" w:rsidRPr="00EC6B16">
        <w:rPr>
          <w:sz w:val="28"/>
          <w:szCs w:val="28"/>
        </w:rPr>
        <w:t>Проектирование учреждения дополнительного образования в квартале 167 г. Северодвинска</w:t>
      </w:r>
      <w:r w:rsidRPr="00EC6B16">
        <w:rPr>
          <w:sz w:val="28"/>
          <w:szCs w:val="28"/>
        </w:rPr>
        <w:t>»</w:t>
      </w:r>
      <w:r w:rsidR="003B75F1" w:rsidRPr="00EC6B16">
        <w:rPr>
          <w:sz w:val="28"/>
          <w:szCs w:val="28"/>
        </w:rPr>
        <w:t>;</w:t>
      </w:r>
    </w:p>
    <w:p w:rsidR="00513184" w:rsidRPr="00513184" w:rsidRDefault="003B75F1" w:rsidP="00A5256A">
      <w:pPr>
        <w:widowControl w:val="0"/>
        <w:ind w:firstLine="720"/>
        <w:jc w:val="both"/>
        <w:rPr>
          <w:sz w:val="28"/>
          <w:szCs w:val="28"/>
          <w:highlight w:val="yellow"/>
        </w:rPr>
      </w:pPr>
      <w:r w:rsidRPr="00EC6B16">
        <w:rPr>
          <w:sz w:val="28"/>
          <w:szCs w:val="28"/>
        </w:rPr>
        <w:t>з) </w:t>
      </w:r>
      <w:r w:rsidR="00513184">
        <w:rPr>
          <w:sz w:val="28"/>
          <w:szCs w:val="28"/>
        </w:rPr>
        <w:t>м</w:t>
      </w:r>
      <w:r w:rsidRPr="00EC6B16">
        <w:rPr>
          <w:sz w:val="28"/>
          <w:szCs w:val="28"/>
        </w:rPr>
        <w:t>ероприятие 2.08 «Капитальный ремонт объектов капитального строительства общеобразовательных учреждений в рамках регионального проекта «Модернизация школьных систем образования в Архангельской области»</w:t>
      </w:r>
      <w:r w:rsidR="00513184" w:rsidRPr="00513184">
        <w:rPr>
          <w:sz w:val="28"/>
          <w:szCs w:val="28"/>
          <w:highlight w:val="yellow"/>
        </w:rPr>
        <w:t>;</w:t>
      </w:r>
    </w:p>
    <w:p w:rsidR="0007691E" w:rsidRPr="00EC6B16" w:rsidRDefault="00513184" w:rsidP="00A5256A">
      <w:pPr>
        <w:widowControl w:val="0"/>
        <w:ind w:firstLine="720"/>
        <w:jc w:val="both"/>
        <w:rPr>
          <w:sz w:val="28"/>
          <w:szCs w:val="28"/>
        </w:rPr>
      </w:pPr>
      <w:r w:rsidRPr="00513184">
        <w:rPr>
          <w:sz w:val="28"/>
          <w:szCs w:val="28"/>
          <w:highlight w:val="yellow"/>
        </w:rPr>
        <w:t>и) мероприятие 2.09 «Реконструкция объекта капитального строительства (объекта незавершенного строительства) по адресу: Архангельская область, г. Северодвинск, просп. Труда, 54»</w:t>
      </w:r>
      <w:r w:rsidR="008E57E4" w:rsidRPr="00513184">
        <w:rPr>
          <w:sz w:val="28"/>
          <w:szCs w:val="28"/>
          <w:highlight w:val="yellow"/>
        </w:rPr>
        <w:t>.</w:t>
      </w:r>
    </w:p>
    <w:p w:rsidR="00A5256A" w:rsidRPr="00EC6B16" w:rsidRDefault="006A5A53" w:rsidP="005846A2">
      <w:pPr>
        <w:widowControl w:val="0"/>
        <w:ind w:firstLine="720"/>
        <w:jc w:val="both"/>
        <w:rPr>
          <w:sz w:val="28"/>
          <w:szCs w:val="28"/>
        </w:rPr>
      </w:pPr>
      <w:r w:rsidRPr="00EC6B16">
        <w:rPr>
          <w:sz w:val="28"/>
          <w:szCs w:val="28"/>
        </w:rPr>
        <w:t>34</w:t>
      </w:r>
      <w:r w:rsidR="00A5256A" w:rsidRPr="00EC6B16">
        <w:rPr>
          <w:sz w:val="28"/>
          <w:szCs w:val="28"/>
        </w:rPr>
        <w:t xml:space="preserve">. В рамках мероприятия 2.01 предусмотрено выполнение комплекса </w:t>
      </w:r>
      <w:r w:rsidR="00C53525" w:rsidRPr="00EC6B16">
        <w:rPr>
          <w:sz w:val="28"/>
          <w:szCs w:val="28"/>
        </w:rPr>
        <w:t xml:space="preserve">работ по строительству физкультурно-оздоровительного комплекса </w:t>
      </w:r>
      <w:r w:rsidR="00CF530F" w:rsidRPr="00EC6B16">
        <w:rPr>
          <w:sz w:val="28"/>
          <w:szCs w:val="28"/>
        </w:rPr>
        <w:br/>
      </w:r>
      <w:r w:rsidR="00C53525" w:rsidRPr="00EC6B16">
        <w:rPr>
          <w:sz w:val="28"/>
          <w:szCs w:val="28"/>
        </w:rPr>
        <w:t xml:space="preserve">в квартале 041 </w:t>
      </w:r>
      <w:r w:rsidR="00A5256A" w:rsidRPr="00EC6B16">
        <w:rPr>
          <w:sz w:val="28"/>
          <w:szCs w:val="28"/>
        </w:rPr>
        <w:t>(приложение</w:t>
      </w:r>
      <w:r w:rsidR="00E51CE8" w:rsidRPr="00EC6B16">
        <w:rPr>
          <w:sz w:val="28"/>
          <w:szCs w:val="28"/>
        </w:rPr>
        <w:t xml:space="preserve"> </w:t>
      </w:r>
      <w:r w:rsidR="00A5256A" w:rsidRPr="00EC6B16">
        <w:rPr>
          <w:sz w:val="28"/>
          <w:szCs w:val="28"/>
        </w:rPr>
        <w:t>5 к настоящей Программе. Паспорт инвестиционного проекта 1</w:t>
      </w:r>
      <w:r w:rsidR="009965F2" w:rsidRPr="00EC6B16">
        <w:rPr>
          <w:sz w:val="28"/>
          <w:szCs w:val="28"/>
        </w:rPr>
        <w:t>4</w:t>
      </w:r>
      <w:r w:rsidR="00A5256A" w:rsidRPr="00EC6B16">
        <w:rPr>
          <w:sz w:val="28"/>
          <w:szCs w:val="28"/>
        </w:rPr>
        <w:t xml:space="preserve">). </w:t>
      </w:r>
      <w:r w:rsidR="00C53525" w:rsidRPr="00EC6B16">
        <w:rPr>
          <w:sz w:val="28"/>
          <w:szCs w:val="28"/>
        </w:rPr>
        <w:t xml:space="preserve">Проектная документация разработана </w:t>
      </w:r>
      <w:r w:rsidR="00CF530F" w:rsidRPr="00EC6B16">
        <w:rPr>
          <w:sz w:val="28"/>
          <w:szCs w:val="28"/>
        </w:rPr>
        <w:br/>
      </w:r>
      <w:r w:rsidR="00C53525" w:rsidRPr="00EC6B16">
        <w:rPr>
          <w:sz w:val="28"/>
          <w:szCs w:val="28"/>
        </w:rPr>
        <w:t xml:space="preserve">в 2022 году. Строительство объекта запланировано осуществить </w:t>
      </w:r>
      <w:r w:rsidR="00CF530F" w:rsidRPr="00EC6B16">
        <w:rPr>
          <w:sz w:val="28"/>
          <w:szCs w:val="28"/>
        </w:rPr>
        <w:br/>
      </w:r>
      <w:r w:rsidR="00C53525" w:rsidRPr="00EC6B16">
        <w:rPr>
          <w:sz w:val="28"/>
          <w:szCs w:val="28"/>
        </w:rPr>
        <w:t>в</w:t>
      </w:r>
      <w:r w:rsidR="00A5256A" w:rsidRPr="00EC6B16">
        <w:rPr>
          <w:sz w:val="28"/>
          <w:szCs w:val="28"/>
        </w:rPr>
        <w:t xml:space="preserve"> 20</w:t>
      </w:r>
      <w:r w:rsidR="00C53525" w:rsidRPr="00EC6B16">
        <w:rPr>
          <w:sz w:val="28"/>
          <w:szCs w:val="28"/>
        </w:rPr>
        <w:t>26</w:t>
      </w:r>
      <w:r w:rsidR="00A5256A" w:rsidRPr="00EC6B16">
        <w:rPr>
          <w:sz w:val="28"/>
          <w:szCs w:val="28"/>
        </w:rPr>
        <w:t>–20</w:t>
      </w:r>
      <w:r w:rsidR="00C53525" w:rsidRPr="00EC6B16">
        <w:rPr>
          <w:sz w:val="28"/>
          <w:szCs w:val="28"/>
        </w:rPr>
        <w:t>27</w:t>
      </w:r>
      <w:r w:rsidR="00A5256A" w:rsidRPr="00EC6B16">
        <w:rPr>
          <w:sz w:val="28"/>
          <w:szCs w:val="28"/>
        </w:rPr>
        <w:t xml:space="preserve"> годах</w:t>
      </w:r>
      <w:r w:rsidR="00C53525" w:rsidRPr="00EC6B16">
        <w:rPr>
          <w:sz w:val="28"/>
          <w:szCs w:val="28"/>
        </w:rPr>
        <w:t xml:space="preserve"> с привлечением средств федерального и областного бюджета в рамках государственной программы Архангельской области </w:t>
      </w:r>
      <w:r w:rsidR="005846A2" w:rsidRPr="00EC6B16">
        <w:rPr>
          <w:sz w:val="28"/>
          <w:szCs w:val="28"/>
        </w:rPr>
        <w:t>«</w:t>
      </w:r>
      <w:r w:rsidR="00C53525" w:rsidRPr="00EC6B16">
        <w:rPr>
          <w:sz w:val="28"/>
          <w:szCs w:val="28"/>
        </w:rPr>
        <w:t>Развитие физической культуры и спорта в Архангельской области</w:t>
      </w:r>
      <w:r w:rsidR="005846A2" w:rsidRPr="00EC6B16">
        <w:rPr>
          <w:sz w:val="28"/>
          <w:szCs w:val="28"/>
        </w:rPr>
        <w:t>», утвержденной</w:t>
      </w:r>
      <w:r w:rsidR="00C53525" w:rsidRPr="00EC6B16">
        <w:rPr>
          <w:sz w:val="28"/>
          <w:szCs w:val="28"/>
        </w:rPr>
        <w:t xml:space="preserve"> </w:t>
      </w:r>
      <w:r w:rsidR="005846A2" w:rsidRPr="00EC6B16">
        <w:rPr>
          <w:sz w:val="28"/>
          <w:szCs w:val="28"/>
        </w:rPr>
        <w:t>п</w:t>
      </w:r>
      <w:r w:rsidR="00C53525" w:rsidRPr="00EC6B16">
        <w:rPr>
          <w:sz w:val="28"/>
          <w:szCs w:val="28"/>
        </w:rPr>
        <w:t>остановление</w:t>
      </w:r>
      <w:r w:rsidR="005846A2" w:rsidRPr="00EC6B16">
        <w:rPr>
          <w:sz w:val="28"/>
          <w:szCs w:val="28"/>
        </w:rPr>
        <w:t>м</w:t>
      </w:r>
      <w:r w:rsidR="00C53525" w:rsidRPr="00EC6B16">
        <w:rPr>
          <w:sz w:val="28"/>
          <w:szCs w:val="28"/>
        </w:rPr>
        <w:t xml:space="preserve"> Правительства Архангельской области </w:t>
      </w:r>
      <w:r w:rsidR="00CF530F" w:rsidRPr="00EC6B16">
        <w:rPr>
          <w:sz w:val="28"/>
          <w:szCs w:val="28"/>
        </w:rPr>
        <w:br/>
      </w:r>
      <w:r w:rsidR="00C53525" w:rsidRPr="00EC6B16">
        <w:rPr>
          <w:sz w:val="28"/>
          <w:szCs w:val="28"/>
        </w:rPr>
        <w:t xml:space="preserve">от 09.10.2020 </w:t>
      </w:r>
      <w:r w:rsidR="005846A2" w:rsidRPr="00EC6B16">
        <w:rPr>
          <w:sz w:val="28"/>
          <w:szCs w:val="28"/>
        </w:rPr>
        <w:t>№</w:t>
      </w:r>
      <w:r w:rsidR="00C53525" w:rsidRPr="00EC6B16">
        <w:rPr>
          <w:sz w:val="28"/>
          <w:szCs w:val="28"/>
        </w:rPr>
        <w:t xml:space="preserve"> 664-пп</w:t>
      </w:r>
      <w:r w:rsidR="00A5256A" w:rsidRPr="00EC6B16">
        <w:rPr>
          <w:sz w:val="28"/>
          <w:szCs w:val="28"/>
        </w:rPr>
        <w:t xml:space="preserve">. </w:t>
      </w:r>
      <w:r w:rsidR="005846A2" w:rsidRPr="00EC6B16">
        <w:rPr>
          <w:sz w:val="28"/>
          <w:szCs w:val="28"/>
        </w:rPr>
        <w:t>Срок ввода объекта в эксплуатацию, при условии привлечения средств федерального и областного бюджетов,</w:t>
      </w:r>
      <w:r w:rsidR="002A4B33" w:rsidRPr="00EC6B16">
        <w:rPr>
          <w:sz w:val="28"/>
          <w:szCs w:val="28"/>
        </w:rPr>
        <w:t xml:space="preserve"> </w:t>
      </w:r>
      <w:r w:rsidR="005846A2" w:rsidRPr="00EC6B16">
        <w:rPr>
          <w:sz w:val="28"/>
          <w:szCs w:val="28"/>
        </w:rPr>
        <w:t xml:space="preserve">– </w:t>
      </w:r>
      <w:r w:rsidR="005846A2" w:rsidRPr="00EC6B16">
        <w:rPr>
          <w:sz w:val="28"/>
          <w:szCs w:val="28"/>
        </w:rPr>
        <w:br/>
        <w:t>IV квартал 202</w:t>
      </w:r>
      <w:r w:rsidR="002536F9" w:rsidRPr="00EC6B16">
        <w:rPr>
          <w:sz w:val="28"/>
          <w:szCs w:val="28"/>
        </w:rPr>
        <w:t>8</w:t>
      </w:r>
      <w:r w:rsidR="005846A2" w:rsidRPr="00EC6B16">
        <w:rPr>
          <w:sz w:val="28"/>
          <w:szCs w:val="28"/>
        </w:rPr>
        <w:t xml:space="preserve"> года.</w:t>
      </w:r>
    </w:p>
    <w:p w:rsidR="00A5256A" w:rsidRPr="00EC6B16" w:rsidRDefault="00CF530F" w:rsidP="005846A2">
      <w:pPr>
        <w:widowControl w:val="0"/>
        <w:ind w:firstLine="720"/>
        <w:jc w:val="both"/>
        <w:rPr>
          <w:sz w:val="28"/>
          <w:szCs w:val="28"/>
        </w:rPr>
      </w:pPr>
      <w:r w:rsidRPr="00EC6B16">
        <w:rPr>
          <w:sz w:val="28"/>
          <w:szCs w:val="28"/>
        </w:rPr>
        <w:t>35. </w:t>
      </w:r>
      <w:r w:rsidR="00A5256A" w:rsidRPr="00EC6B16">
        <w:rPr>
          <w:sz w:val="28"/>
          <w:szCs w:val="28"/>
        </w:rPr>
        <w:t xml:space="preserve">В рамках мероприятия 2.02 предусмотрено </w:t>
      </w:r>
      <w:r w:rsidR="005846A2" w:rsidRPr="00EC6B16">
        <w:rPr>
          <w:sz w:val="28"/>
          <w:szCs w:val="28"/>
        </w:rPr>
        <w:t xml:space="preserve">проектирование </w:t>
      </w:r>
      <w:r w:rsidR="005846A2" w:rsidRPr="00EC6B16">
        <w:rPr>
          <w:sz w:val="28"/>
          <w:szCs w:val="28"/>
        </w:rPr>
        <w:br/>
        <w:t>и строительство нового кладбища на территории муниципального образования «Северодвинск»</w:t>
      </w:r>
      <w:r w:rsidR="005846A2" w:rsidRPr="00EC6B16">
        <w:t xml:space="preserve"> </w:t>
      </w:r>
      <w:r w:rsidR="005846A2" w:rsidRPr="00EC6B16">
        <w:rPr>
          <w:sz w:val="28"/>
          <w:szCs w:val="28"/>
        </w:rPr>
        <w:t xml:space="preserve">в целях решения вопроса по организации мест для захоронений, отвечающих современным природоохранным требованиям. Выполнение мероприятия осуществляется в соответствии </w:t>
      </w:r>
      <w:r w:rsidR="005846A2" w:rsidRPr="00EC6B16">
        <w:rPr>
          <w:sz w:val="28"/>
          <w:szCs w:val="28"/>
        </w:rPr>
        <w:br/>
        <w:t xml:space="preserve">с требованиями санитарных правил и норм СанПиН 2.1.3684-21 «Санитарно-эпидемиологические требования к содержанию территорий городских </w:t>
      </w:r>
      <w:r w:rsidR="001E322C" w:rsidRPr="00EC6B16">
        <w:rPr>
          <w:sz w:val="28"/>
          <w:szCs w:val="28"/>
        </w:rPr>
        <w:br/>
      </w:r>
      <w:r w:rsidR="005846A2" w:rsidRPr="00EC6B16">
        <w:rPr>
          <w:sz w:val="28"/>
          <w:szCs w:val="28"/>
        </w:rPr>
        <w:t xml:space="preserve">и сельских поселений, к водным объектам, питьевой воде </w:t>
      </w:r>
      <w:r w:rsidR="005846A2" w:rsidRPr="00EC6B16">
        <w:rPr>
          <w:sz w:val="28"/>
          <w:szCs w:val="28"/>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5256A" w:rsidRPr="00EC6B16">
        <w:rPr>
          <w:sz w:val="28"/>
          <w:szCs w:val="28"/>
        </w:rPr>
        <w:t xml:space="preserve"> </w:t>
      </w:r>
    </w:p>
    <w:p w:rsidR="007C5E11" w:rsidRPr="00EC6B16" w:rsidRDefault="007C5E11" w:rsidP="007C5E11">
      <w:pPr>
        <w:widowControl w:val="0"/>
        <w:ind w:firstLine="720"/>
        <w:jc w:val="both"/>
        <w:rPr>
          <w:sz w:val="28"/>
          <w:szCs w:val="28"/>
        </w:rPr>
      </w:pPr>
      <w:r w:rsidRPr="00EC6B16">
        <w:rPr>
          <w:sz w:val="28"/>
          <w:szCs w:val="28"/>
        </w:rPr>
        <w:t xml:space="preserve">Реализация мероприятия запланирована с привлечением средств федерального и областного бюджетов в рамках государственной программы Архангельской области «Охрана окружающей среды, воспроизводство </w:t>
      </w:r>
      <w:r w:rsidRPr="00EC6B16">
        <w:rPr>
          <w:sz w:val="28"/>
          <w:szCs w:val="28"/>
        </w:rPr>
        <w:br/>
        <w:t xml:space="preserve">и использование природных ресурсов Архангельской области», утвержденной постановлением Правительства Архангельской области </w:t>
      </w:r>
      <w:r w:rsidRPr="00EC6B16">
        <w:rPr>
          <w:sz w:val="28"/>
          <w:szCs w:val="28"/>
        </w:rPr>
        <w:br/>
        <w:t>от 11.10.2013 № 476-пп.</w:t>
      </w:r>
    </w:p>
    <w:p w:rsidR="007C5E11" w:rsidRPr="00EC6B16" w:rsidRDefault="00CF530F" w:rsidP="002536F9">
      <w:pPr>
        <w:widowControl w:val="0"/>
        <w:ind w:firstLine="720"/>
        <w:jc w:val="both"/>
        <w:rPr>
          <w:sz w:val="28"/>
          <w:szCs w:val="28"/>
        </w:rPr>
      </w:pPr>
      <w:r w:rsidRPr="00EC6B16">
        <w:rPr>
          <w:sz w:val="28"/>
          <w:szCs w:val="28"/>
        </w:rPr>
        <w:t>36</w:t>
      </w:r>
      <w:r w:rsidR="00A5256A" w:rsidRPr="00EC6B16">
        <w:rPr>
          <w:sz w:val="28"/>
          <w:szCs w:val="28"/>
        </w:rPr>
        <w:t>. </w:t>
      </w:r>
      <w:r w:rsidR="007C5E11" w:rsidRPr="00EC6B16">
        <w:rPr>
          <w:sz w:val="28"/>
          <w:szCs w:val="28"/>
        </w:rPr>
        <w:t>В рамках мероприятия 2.03 «</w:t>
      </w:r>
      <w:r w:rsidR="002536F9" w:rsidRPr="00EC6B16">
        <w:rPr>
          <w:sz w:val="28"/>
          <w:szCs w:val="28"/>
        </w:rPr>
        <w:t>Строительство объекта «Спортивный комплекс на стадионе «Север» в г. Северодвинске. Плавательный бассейн с внеплощадочными инженерными сетями</w:t>
      </w:r>
      <w:r w:rsidR="007C5E11" w:rsidRPr="00EC6B16">
        <w:rPr>
          <w:sz w:val="28"/>
          <w:szCs w:val="28"/>
        </w:rPr>
        <w:t>» предусмотрено строительство бассейна на стадионе «Север» (приложение 5 к настоящей Программе. Паспорт инвестиционного проекта 1</w:t>
      </w:r>
      <w:r w:rsidR="009965F2" w:rsidRPr="00EC6B16">
        <w:rPr>
          <w:sz w:val="28"/>
          <w:szCs w:val="28"/>
        </w:rPr>
        <w:t>5</w:t>
      </w:r>
      <w:r w:rsidR="007C5E11" w:rsidRPr="00EC6B16">
        <w:rPr>
          <w:sz w:val="28"/>
          <w:szCs w:val="28"/>
        </w:rPr>
        <w:t xml:space="preserve">). Объект включен </w:t>
      </w:r>
      <w:r w:rsidR="007C5E11" w:rsidRPr="00EC6B16">
        <w:rPr>
          <w:sz w:val="28"/>
          <w:szCs w:val="28"/>
        </w:rPr>
        <w:br/>
        <w:t xml:space="preserve">в государственную программу Архангельской области «Развитие физической культуры и спорта в Архангельской области». Строительство </w:t>
      </w:r>
      <w:r w:rsidR="007C5E11" w:rsidRPr="00EC6B16">
        <w:rPr>
          <w:sz w:val="28"/>
          <w:szCs w:val="28"/>
        </w:rPr>
        <w:br/>
      </w:r>
      <w:r w:rsidR="002536F9" w:rsidRPr="00EC6B16">
        <w:rPr>
          <w:sz w:val="28"/>
          <w:szCs w:val="28"/>
        </w:rPr>
        <w:t xml:space="preserve">бассейна запланировано в период до 2027 года </w:t>
      </w:r>
      <w:r w:rsidR="007C5E11" w:rsidRPr="00EC6B16">
        <w:rPr>
          <w:sz w:val="28"/>
          <w:szCs w:val="28"/>
        </w:rPr>
        <w:t xml:space="preserve">при условии привлечения средств федерального и областного бюджетов. Срок ввода </w:t>
      </w:r>
      <w:r w:rsidR="007C5E11" w:rsidRPr="00EC6B16">
        <w:rPr>
          <w:sz w:val="28"/>
          <w:szCs w:val="28"/>
        </w:rPr>
        <w:br/>
        <w:t>в эксплуатацию – I</w:t>
      </w:r>
      <w:r w:rsidR="002536F9" w:rsidRPr="00EC6B16">
        <w:rPr>
          <w:sz w:val="28"/>
          <w:szCs w:val="28"/>
        </w:rPr>
        <w:t>II</w:t>
      </w:r>
      <w:r w:rsidR="007C5E11" w:rsidRPr="00EC6B16">
        <w:rPr>
          <w:sz w:val="28"/>
          <w:szCs w:val="28"/>
        </w:rPr>
        <w:t xml:space="preserve"> квартал 202</w:t>
      </w:r>
      <w:r w:rsidR="002536F9" w:rsidRPr="00EC6B16">
        <w:rPr>
          <w:sz w:val="28"/>
          <w:szCs w:val="28"/>
        </w:rPr>
        <w:t>7</w:t>
      </w:r>
      <w:r w:rsidR="007C5E11" w:rsidRPr="00EC6B16">
        <w:rPr>
          <w:sz w:val="28"/>
          <w:szCs w:val="28"/>
        </w:rPr>
        <w:t xml:space="preserve"> года.</w:t>
      </w:r>
    </w:p>
    <w:p w:rsidR="007C5E11" w:rsidRPr="00EC6B16" w:rsidRDefault="00CF530F" w:rsidP="006C5AC0">
      <w:pPr>
        <w:widowControl w:val="0"/>
        <w:autoSpaceDE w:val="0"/>
        <w:autoSpaceDN w:val="0"/>
        <w:adjustRightInd w:val="0"/>
        <w:ind w:firstLine="720"/>
        <w:jc w:val="both"/>
        <w:outlineLvl w:val="2"/>
        <w:rPr>
          <w:sz w:val="28"/>
          <w:szCs w:val="28"/>
        </w:rPr>
      </w:pPr>
      <w:r w:rsidRPr="00EC6B16">
        <w:rPr>
          <w:sz w:val="28"/>
          <w:szCs w:val="28"/>
        </w:rPr>
        <w:t>37. </w:t>
      </w:r>
      <w:r w:rsidR="007C5E11" w:rsidRPr="00EC6B16">
        <w:rPr>
          <w:sz w:val="28"/>
          <w:szCs w:val="28"/>
        </w:rPr>
        <w:t xml:space="preserve">В рамках мероприятия 2.04 предусмотрена реконструкция объекта «Физкультурно-оздоровительный комплекс «Дельфин» в г. Северодвинске (приложение 5 к настоящей Программе. </w:t>
      </w:r>
      <w:r w:rsidR="002A4B33" w:rsidRPr="00EC6B16">
        <w:rPr>
          <w:sz w:val="28"/>
          <w:szCs w:val="28"/>
        </w:rPr>
        <w:t>Паспорт инвестиционного проекта </w:t>
      </w:r>
      <w:r w:rsidR="007C5E11" w:rsidRPr="00EC6B16">
        <w:rPr>
          <w:sz w:val="28"/>
          <w:szCs w:val="28"/>
        </w:rPr>
        <w:t>1</w:t>
      </w:r>
      <w:r w:rsidR="009965F2" w:rsidRPr="00EC6B16">
        <w:rPr>
          <w:sz w:val="28"/>
          <w:szCs w:val="28"/>
        </w:rPr>
        <w:t>6</w:t>
      </w:r>
      <w:r w:rsidR="007C5E11" w:rsidRPr="00EC6B16">
        <w:rPr>
          <w:sz w:val="28"/>
          <w:szCs w:val="28"/>
        </w:rPr>
        <w:t xml:space="preserve">). Объект включен в государственную программу Архангельской области «Развитие физической культуры и спорта в Архангельской области». Строительство объекта запланировано осуществить </w:t>
      </w:r>
      <w:r w:rsidRPr="00EC6B16">
        <w:rPr>
          <w:sz w:val="28"/>
          <w:szCs w:val="28"/>
        </w:rPr>
        <w:br/>
      </w:r>
      <w:r w:rsidR="007C5E11" w:rsidRPr="00EC6B16">
        <w:rPr>
          <w:sz w:val="28"/>
          <w:szCs w:val="28"/>
        </w:rPr>
        <w:t>в 202</w:t>
      </w:r>
      <w:r w:rsidR="006C5AC0" w:rsidRPr="00EC6B16">
        <w:rPr>
          <w:sz w:val="28"/>
          <w:szCs w:val="28"/>
        </w:rPr>
        <w:t>7</w:t>
      </w:r>
      <w:r w:rsidR="007C5E11" w:rsidRPr="00EC6B16">
        <w:rPr>
          <w:sz w:val="28"/>
          <w:szCs w:val="28"/>
        </w:rPr>
        <w:t>–202</w:t>
      </w:r>
      <w:r w:rsidR="006C5AC0" w:rsidRPr="00EC6B16">
        <w:rPr>
          <w:sz w:val="28"/>
          <w:szCs w:val="28"/>
        </w:rPr>
        <w:t>8</w:t>
      </w:r>
      <w:r w:rsidR="007C5E11" w:rsidRPr="00EC6B16">
        <w:rPr>
          <w:sz w:val="28"/>
          <w:szCs w:val="28"/>
        </w:rPr>
        <w:t xml:space="preserve"> годах с привлечением средств федерального и областного бюджет</w:t>
      </w:r>
      <w:r w:rsidR="006C5AC0" w:rsidRPr="00EC6B16">
        <w:rPr>
          <w:sz w:val="28"/>
          <w:szCs w:val="28"/>
        </w:rPr>
        <w:t>ов. Планируемый срок ввода объекта в эксплуатацию, при условии привлечения средств федерального и областного бюджетов,</w:t>
      </w:r>
      <w:r w:rsidR="002A4B33" w:rsidRPr="00EC6B16">
        <w:rPr>
          <w:sz w:val="28"/>
          <w:szCs w:val="28"/>
        </w:rPr>
        <w:t xml:space="preserve"> </w:t>
      </w:r>
      <w:r w:rsidR="006C5AC0" w:rsidRPr="00EC6B16">
        <w:rPr>
          <w:sz w:val="28"/>
          <w:szCs w:val="28"/>
        </w:rPr>
        <w:t xml:space="preserve">– </w:t>
      </w:r>
      <w:r w:rsidRPr="00EC6B16">
        <w:rPr>
          <w:sz w:val="28"/>
          <w:szCs w:val="28"/>
        </w:rPr>
        <w:br/>
      </w:r>
      <w:r w:rsidR="006C5AC0" w:rsidRPr="00EC6B16">
        <w:rPr>
          <w:sz w:val="28"/>
          <w:szCs w:val="28"/>
        </w:rPr>
        <w:t>IV квартал 2028 года.</w:t>
      </w:r>
    </w:p>
    <w:p w:rsidR="007C5E11" w:rsidRPr="00EC6B16" w:rsidRDefault="00CF530F" w:rsidP="006C5AC0">
      <w:pPr>
        <w:widowControl w:val="0"/>
        <w:ind w:firstLine="720"/>
        <w:jc w:val="both"/>
        <w:rPr>
          <w:sz w:val="28"/>
          <w:szCs w:val="28"/>
        </w:rPr>
      </w:pPr>
      <w:r w:rsidRPr="00EC6B16">
        <w:rPr>
          <w:sz w:val="28"/>
          <w:szCs w:val="28"/>
        </w:rPr>
        <w:t>38. </w:t>
      </w:r>
      <w:r w:rsidR="006C5AC0" w:rsidRPr="00EC6B16">
        <w:rPr>
          <w:sz w:val="28"/>
          <w:szCs w:val="28"/>
        </w:rPr>
        <w:t>В рамках мероприятия 2.</w:t>
      </w:r>
      <w:r w:rsidR="0009436F" w:rsidRPr="00EC6B16">
        <w:rPr>
          <w:sz w:val="28"/>
          <w:szCs w:val="28"/>
        </w:rPr>
        <w:t>0</w:t>
      </w:r>
      <w:r w:rsidR="006C5AC0" w:rsidRPr="00EC6B16">
        <w:rPr>
          <w:sz w:val="28"/>
          <w:szCs w:val="28"/>
        </w:rPr>
        <w:t xml:space="preserve">5 предусмотрена разработка проектной документации на строительство культурно-досугового учреждения </w:t>
      </w:r>
      <w:r w:rsidR="006C5AC0" w:rsidRPr="00EC6B16">
        <w:rPr>
          <w:sz w:val="28"/>
          <w:szCs w:val="28"/>
        </w:rPr>
        <w:br/>
        <w:t xml:space="preserve">в с. Нёнокса за счет средств местного бюджета в целях включения объекта </w:t>
      </w:r>
      <w:r w:rsidR="006C5AC0" w:rsidRPr="00EC6B16">
        <w:rPr>
          <w:sz w:val="28"/>
          <w:szCs w:val="28"/>
        </w:rPr>
        <w:br/>
        <w:t>в государственную программу Российской Федерации «Развитие культуры».</w:t>
      </w:r>
    </w:p>
    <w:p w:rsidR="007C5E11" w:rsidRPr="00EC6B16" w:rsidRDefault="0009436F" w:rsidP="00A5256A">
      <w:pPr>
        <w:widowControl w:val="0"/>
        <w:ind w:firstLine="720"/>
        <w:jc w:val="both"/>
        <w:rPr>
          <w:sz w:val="28"/>
          <w:szCs w:val="28"/>
        </w:rPr>
      </w:pPr>
      <w:r w:rsidRPr="00EC6B16">
        <w:rPr>
          <w:sz w:val="28"/>
          <w:szCs w:val="28"/>
        </w:rPr>
        <w:t>3</w:t>
      </w:r>
      <w:r w:rsidR="00CF530F" w:rsidRPr="00EC6B16">
        <w:rPr>
          <w:sz w:val="28"/>
          <w:szCs w:val="28"/>
        </w:rPr>
        <w:t>9</w:t>
      </w:r>
      <w:r w:rsidR="00075651" w:rsidRPr="00EC6B16">
        <w:rPr>
          <w:sz w:val="28"/>
          <w:szCs w:val="28"/>
        </w:rPr>
        <w:t>.</w:t>
      </w:r>
      <w:r w:rsidR="00CF530F" w:rsidRPr="00EC6B16">
        <w:rPr>
          <w:sz w:val="28"/>
          <w:szCs w:val="28"/>
        </w:rPr>
        <w:t> </w:t>
      </w:r>
      <w:r w:rsidR="00075651" w:rsidRPr="00EC6B16">
        <w:rPr>
          <w:sz w:val="28"/>
          <w:szCs w:val="28"/>
        </w:rPr>
        <w:t>В рамках мероприятия 2.</w:t>
      </w:r>
      <w:r w:rsidRPr="00EC6B16">
        <w:rPr>
          <w:sz w:val="28"/>
          <w:szCs w:val="28"/>
        </w:rPr>
        <w:t>0</w:t>
      </w:r>
      <w:r w:rsidR="00075651" w:rsidRPr="00EC6B16">
        <w:rPr>
          <w:sz w:val="28"/>
          <w:szCs w:val="28"/>
        </w:rPr>
        <w:t>6 предусмотрена реализация проекта «Строительство здания крытой ледовой арены учебно-тренировочного комплекса на территории стадиона «Север» в г. Северодвинске Архангельской области» (приложение 5 к настоящей Программе. Паспорт инвестиционного проекта 1</w:t>
      </w:r>
      <w:r w:rsidR="009965F2" w:rsidRPr="00EC6B16">
        <w:rPr>
          <w:sz w:val="28"/>
          <w:szCs w:val="28"/>
        </w:rPr>
        <w:t>7</w:t>
      </w:r>
      <w:r w:rsidR="00075651" w:rsidRPr="00EC6B16">
        <w:rPr>
          <w:sz w:val="28"/>
          <w:szCs w:val="28"/>
        </w:rPr>
        <w:t>).</w:t>
      </w:r>
    </w:p>
    <w:p w:rsidR="0009436F" w:rsidRPr="00EC6B16" w:rsidRDefault="00857A72" w:rsidP="0009436F">
      <w:pPr>
        <w:widowControl w:val="0"/>
        <w:ind w:firstLine="720"/>
        <w:jc w:val="both"/>
        <w:rPr>
          <w:sz w:val="28"/>
          <w:szCs w:val="28"/>
        </w:rPr>
      </w:pPr>
      <w:r w:rsidRPr="00EC6B16">
        <w:rPr>
          <w:sz w:val="28"/>
          <w:szCs w:val="28"/>
        </w:rPr>
        <w:t>Мероприятие</w:t>
      </w:r>
      <w:r w:rsidR="0009436F" w:rsidRPr="00EC6B16">
        <w:rPr>
          <w:sz w:val="28"/>
          <w:szCs w:val="28"/>
        </w:rPr>
        <w:t xml:space="preserve"> включен</w:t>
      </w:r>
      <w:r w:rsidRPr="00EC6B16">
        <w:rPr>
          <w:sz w:val="28"/>
          <w:szCs w:val="28"/>
        </w:rPr>
        <w:t>о</w:t>
      </w:r>
      <w:r w:rsidR="0009436F" w:rsidRPr="00EC6B16">
        <w:rPr>
          <w:sz w:val="28"/>
          <w:szCs w:val="28"/>
        </w:rPr>
        <w:t xml:space="preserve"> в государственную программу Архангельской области «Развитие физической культуры и спорта в Архангельской области». Строительство </w:t>
      </w:r>
      <w:r w:rsidRPr="00EC6B16">
        <w:rPr>
          <w:sz w:val="28"/>
          <w:szCs w:val="28"/>
        </w:rPr>
        <w:t>объекта выполняется с привлечением средств областного бюджета. Планируемый с</w:t>
      </w:r>
      <w:r w:rsidR="0009436F" w:rsidRPr="00EC6B16">
        <w:rPr>
          <w:sz w:val="28"/>
          <w:szCs w:val="28"/>
        </w:rPr>
        <w:t>рок ввода в эксплуатацию – I</w:t>
      </w:r>
      <w:r w:rsidRPr="00EC6B16">
        <w:rPr>
          <w:sz w:val="28"/>
          <w:szCs w:val="28"/>
        </w:rPr>
        <w:t>II</w:t>
      </w:r>
      <w:r w:rsidR="0009436F" w:rsidRPr="00EC6B16">
        <w:rPr>
          <w:sz w:val="28"/>
          <w:szCs w:val="28"/>
        </w:rPr>
        <w:t xml:space="preserve"> квартал 202</w:t>
      </w:r>
      <w:r w:rsidRPr="00EC6B16">
        <w:rPr>
          <w:sz w:val="28"/>
          <w:szCs w:val="28"/>
        </w:rPr>
        <w:t>4</w:t>
      </w:r>
      <w:r w:rsidR="0009436F" w:rsidRPr="00EC6B16">
        <w:rPr>
          <w:sz w:val="28"/>
          <w:szCs w:val="28"/>
        </w:rPr>
        <w:t xml:space="preserve"> года.</w:t>
      </w:r>
    </w:p>
    <w:p w:rsidR="00A5256A" w:rsidRPr="00EC6B16" w:rsidRDefault="00CF530F" w:rsidP="00A5256A">
      <w:pPr>
        <w:widowControl w:val="0"/>
        <w:autoSpaceDE w:val="0"/>
        <w:autoSpaceDN w:val="0"/>
        <w:adjustRightInd w:val="0"/>
        <w:ind w:firstLine="720"/>
        <w:jc w:val="both"/>
        <w:outlineLvl w:val="2"/>
        <w:rPr>
          <w:sz w:val="28"/>
          <w:szCs w:val="28"/>
        </w:rPr>
      </w:pPr>
      <w:r w:rsidRPr="00EC6B16">
        <w:rPr>
          <w:sz w:val="28"/>
          <w:szCs w:val="28"/>
        </w:rPr>
        <w:t>40. </w:t>
      </w:r>
      <w:r w:rsidR="00A5256A" w:rsidRPr="00EC6B16">
        <w:rPr>
          <w:sz w:val="28"/>
          <w:szCs w:val="28"/>
        </w:rPr>
        <w:t>В рамках мероприятия 2.07</w:t>
      </w:r>
      <w:r w:rsidR="0009436F" w:rsidRPr="00EC6B16">
        <w:rPr>
          <w:sz w:val="28"/>
          <w:szCs w:val="28"/>
        </w:rPr>
        <w:t xml:space="preserve"> запланирована разработка</w:t>
      </w:r>
      <w:r w:rsidR="00A5256A" w:rsidRPr="00EC6B16">
        <w:rPr>
          <w:sz w:val="28"/>
          <w:szCs w:val="28"/>
        </w:rPr>
        <w:t xml:space="preserve"> </w:t>
      </w:r>
      <w:r w:rsidR="0009436F" w:rsidRPr="00EC6B16">
        <w:rPr>
          <w:sz w:val="28"/>
          <w:szCs w:val="28"/>
        </w:rPr>
        <w:t xml:space="preserve">проектной документации на строительство учреждения дополнительного образования </w:t>
      </w:r>
      <w:r w:rsidRPr="00EC6B16">
        <w:rPr>
          <w:sz w:val="28"/>
          <w:szCs w:val="28"/>
        </w:rPr>
        <w:br/>
      </w:r>
      <w:r w:rsidR="0009436F" w:rsidRPr="00EC6B16">
        <w:rPr>
          <w:sz w:val="28"/>
          <w:szCs w:val="28"/>
        </w:rPr>
        <w:t>в квартале 167 г. Северодвинска</w:t>
      </w:r>
      <w:r w:rsidR="00A5256A" w:rsidRPr="00EC6B16">
        <w:rPr>
          <w:sz w:val="28"/>
          <w:szCs w:val="28"/>
        </w:rPr>
        <w:t>.</w:t>
      </w:r>
    </w:p>
    <w:p w:rsidR="003B75F1" w:rsidRDefault="003B75F1" w:rsidP="00A5256A">
      <w:pPr>
        <w:widowControl w:val="0"/>
        <w:autoSpaceDE w:val="0"/>
        <w:autoSpaceDN w:val="0"/>
        <w:adjustRightInd w:val="0"/>
        <w:ind w:firstLine="720"/>
        <w:jc w:val="both"/>
        <w:outlineLvl w:val="2"/>
        <w:rPr>
          <w:sz w:val="28"/>
          <w:szCs w:val="28"/>
        </w:rPr>
      </w:pPr>
      <w:r w:rsidRPr="00EC6B16">
        <w:rPr>
          <w:sz w:val="28"/>
          <w:szCs w:val="28"/>
        </w:rPr>
        <w:t>По мероприятию 2.08 осуществляется капитальный ремонт объектов капитального строительства общеобразовательных учреждений в рамках регионального проекта «Модернизация школьных систем образования в Архангельской области». На 2024 год запланирован капитальный ремонт объектов капитального строительства – здания МАОУ «СОШ № 11», здания МАОУ «СОШ № 20», на 2025 год – здания МАОУ «СОШ № 5»,</w:t>
      </w:r>
      <w:r w:rsidRPr="00EC6B16">
        <w:t xml:space="preserve"> на 2026 год – </w:t>
      </w:r>
      <w:r w:rsidRPr="00EC6B16">
        <w:rPr>
          <w:sz w:val="28"/>
          <w:szCs w:val="28"/>
        </w:rPr>
        <w:t>здания МАОУ «СОШ № 3».</w:t>
      </w:r>
    </w:p>
    <w:p w:rsidR="00513184" w:rsidRPr="00EC6B16" w:rsidRDefault="00513184" w:rsidP="00A5256A">
      <w:pPr>
        <w:widowControl w:val="0"/>
        <w:autoSpaceDE w:val="0"/>
        <w:autoSpaceDN w:val="0"/>
        <w:adjustRightInd w:val="0"/>
        <w:ind w:firstLine="720"/>
        <w:jc w:val="both"/>
        <w:outlineLvl w:val="2"/>
        <w:rPr>
          <w:sz w:val="28"/>
          <w:szCs w:val="28"/>
        </w:rPr>
      </w:pPr>
      <w:r w:rsidRPr="00513184">
        <w:rPr>
          <w:sz w:val="28"/>
          <w:szCs w:val="28"/>
          <w:highlight w:val="yellow"/>
        </w:rPr>
        <w:t xml:space="preserve">В рамках мероприятия 2.09 запланирована реконструкция объекта капитального строительства (объекта незавершенного строительства) </w:t>
      </w:r>
      <w:r>
        <w:rPr>
          <w:sz w:val="28"/>
          <w:szCs w:val="28"/>
          <w:highlight w:val="yellow"/>
        </w:rPr>
        <w:br/>
      </w:r>
      <w:r w:rsidRPr="00513184">
        <w:rPr>
          <w:sz w:val="28"/>
          <w:szCs w:val="28"/>
          <w:highlight w:val="yellow"/>
        </w:rPr>
        <w:t xml:space="preserve">по адресу: Архангельская область, г. Северодвинск, просп. Труда, </w:t>
      </w:r>
      <w:r w:rsidR="00871F6D">
        <w:rPr>
          <w:sz w:val="28"/>
          <w:szCs w:val="28"/>
          <w:highlight w:val="yellow"/>
        </w:rPr>
        <w:t xml:space="preserve">д. </w:t>
      </w:r>
      <w:r w:rsidRPr="00513184">
        <w:rPr>
          <w:sz w:val="28"/>
          <w:szCs w:val="28"/>
          <w:highlight w:val="yellow"/>
        </w:rPr>
        <w:t xml:space="preserve">54. </w:t>
      </w:r>
      <w:r>
        <w:rPr>
          <w:sz w:val="28"/>
          <w:szCs w:val="28"/>
          <w:highlight w:val="yellow"/>
        </w:rPr>
        <w:br/>
      </w:r>
      <w:r w:rsidRPr="00513184">
        <w:rPr>
          <w:sz w:val="28"/>
          <w:szCs w:val="28"/>
          <w:highlight w:val="yellow"/>
        </w:rPr>
        <w:t xml:space="preserve">На 2025 год предусмотрена разработка проектной документации </w:t>
      </w:r>
      <w:r>
        <w:rPr>
          <w:sz w:val="28"/>
          <w:szCs w:val="28"/>
          <w:highlight w:val="yellow"/>
        </w:rPr>
        <w:br/>
      </w:r>
      <w:r w:rsidRPr="00513184">
        <w:rPr>
          <w:sz w:val="28"/>
          <w:szCs w:val="28"/>
          <w:highlight w:val="yellow"/>
        </w:rPr>
        <w:t>на реконструкцию здания.</w:t>
      </w:r>
    </w:p>
    <w:p w:rsidR="00A5256A" w:rsidRPr="00EC6B16" w:rsidRDefault="00CF530F" w:rsidP="00EA10FA">
      <w:pPr>
        <w:widowControl w:val="0"/>
        <w:autoSpaceDE w:val="0"/>
        <w:autoSpaceDN w:val="0"/>
        <w:adjustRightInd w:val="0"/>
        <w:ind w:firstLine="720"/>
        <w:jc w:val="both"/>
        <w:outlineLvl w:val="2"/>
        <w:rPr>
          <w:sz w:val="28"/>
          <w:szCs w:val="28"/>
        </w:rPr>
      </w:pPr>
      <w:r w:rsidRPr="00EC6B16">
        <w:rPr>
          <w:sz w:val="28"/>
          <w:szCs w:val="28"/>
        </w:rPr>
        <w:t>41. </w:t>
      </w:r>
      <w:r w:rsidR="00A5256A" w:rsidRPr="00EC6B16">
        <w:rPr>
          <w:sz w:val="28"/>
          <w:szCs w:val="28"/>
        </w:rPr>
        <w:t xml:space="preserve">Выполнение мероприятий подпрограммы 2 осуществляется </w:t>
      </w:r>
      <w:r w:rsidR="003028BA" w:rsidRPr="00EC6B16">
        <w:rPr>
          <w:sz w:val="28"/>
          <w:szCs w:val="28"/>
        </w:rPr>
        <w:br w:type="textWrapping" w:clear="all"/>
      </w:r>
      <w:r w:rsidR="00A5256A" w:rsidRPr="00EC6B16">
        <w:rPr>
          <w:sz w:val="28"/>
          <w:szCs w:val="28"/>
        </w:rPr>
        <w:t xml:space="preserve">в целях реализации положений Градостроительного кодекса Российской Федерации, Федерального закона от 30.12.2009 № 384-ФЗ «Технический регламент о безопасности зданий и сооружений», Федерального закона </w:t>
      </w:r>
      <w:r w:rsidR="003028BA" w:rsidRPr="00EC6B16">
        <w:rPr>
          <w:sz w:val="28"/>
          <w:szCs w:val="28"/>
        </w:rPr>
        <w:br w:type="textWrapping" w:clear="all"/>
      </w:r>
      <w:r w:rsidR="00A5256A" w:rsidRPr="00EC6B16">
        <w:rPr>
          <w:sz w:val="28"/>
          <w:szCs w:val="28"/>
        </w:rPr>
        <w:t xml:space="preserve">от 27.12.2002 № 184-ФЗ «О техническом регулировании», свода правил </w:t>
      </w:r>
      <w:r w:rsidR="003028BA" w:rsidRPr="00EC6B16">
        <w:rPr>
          <w:sz w:val="28"/>
          <w:szCs w:val="28"/>
        </w:rPr>
        <w:br w:type="textWrapping" w:clear="all"/>
      </w:r>
      <w:r w:rsidR="00EA10FA" w:rsidRPr="00EC6B16">
        <w:rPr>
          <w:sz w:val="28"/>
          <w:szCs w:val="28"/>
        </w:rPr>
        <w:t xml:space="preserve">СП 48.13330.2019. Свод правил. Организация </w:t>
      </w:r>
      <w:r w:rsidR="002E023B" w:rsidRPr="00EC6B16">
        <w:rPr>
          <w:sz w:val="28"/>
          <w:szCs w:val="28"/>
        </w:rPr>
        <w:t xml:space="preserve">строительства. </w:t>
      </w:r>
      <w:r w:rsidR="002E023B" w:rsidRPr="00EC6B16">
        <w:rPr>
          <w:sz w:val="28"/>
          <w:szCs w:val="28"/>
        </w:rPr>
        <w:br/>
        <w:t xml:space="preserve">СНиП 12-01-2004, </w:t>
      </w:r>
      <w:r w:rsidR="00EA10FA" w:rsidRPr="00EC6B16">
        <w:rPr>
          <w:sz w:val="28"/>
          <w:szCs w:val="28"/>
        </w:rPr>
        <w:t>утвержден</w:t>
      </w:r>
      <w:r w:rsidR="00DF40DA" w:rsidRPr="00EC6B16">
        <w:rPr>
          <w:sz w:val="28"/>
          <w:szCs w:val="28"/>
        </w:rPr>
        <w:t>ного</w:t>
      </w:r>
      <w:r w:rsidR="00EA10FA" w:rsidRPr="00EC6B16">
        <w:rPr>
          <w:sz w:val="28"/>
          <w:szCs w:val="28"/>
        </w:rPr>
        <w:t xml:space="preserve"> </w:t>
      </w:r>
      <w:r w:rsidR="002E023B" w:rsidRPr="00EC6B16">
        <w:rPr>
          <w:sz w:val="28"/>
          <w:szCs w:val="28"/>
        </w:rPr>
        <w:t>п</w:t>
      </w:r>
      <w:r w:rsidR="00EA10FA" w:rsidRPr="00EC6B16">
        <w:rPr>
          <w:sz w:val="28"/>
          <w:szCs w:val="28"/>
        </w:rPr>
        <w:t>риказом Минстроя России от 24.12.2019 № 861/пр</w:t>
      </w:r>
      <w:r w:rsidR="00A5256A" w:rsidRPr="00EC6B16">
        <w:rPr>
          <w:sz w:val="28"/>
          <w:szCs w:val="28"/>
        </w:rPr>
        <w:t xml:space="preserve">, строительных норм и правил СНиП 3.05.04-85* «Наружные сети </w:t>
      </w:r>
      <w:r w:rsidR="001E322C" w:rsidRPr="00EC6B16">
        <w:rPr>
          <w:sz w:val="28"/>
          <w:szCs w:val="28"/>
        </w:rPr>
        <w:br/>
      </w:r>
      <w:r w:rsidR="00A5256A" w:rsidRPr="00EC6B16">
        <w:rPr>
          <w:sz w:val="28"/>
          <w:szCs w:val="28"/>
        </w:rPr>
        <w:t xml:space="preserve">и сооружения водоснабжения и канализации», постановления Правительства Архангельской области от 25.12.2012 № 608-пп «Об утверждении схемы территориального планирования Архангельской области», </w:t>
      </w:r>
      <w:r w:rsidR="00857A72" w:rsidRPr="00EC6B16">
        <w:rPr>
          <w:sz w:val="28"/>
          <w:szCs w:val="28"/>
        </w:rPr>
        <w:t>постановлени</w:t>
      </w:r>
      <w:r w:rsidR="002074E8" w:rsidRPr="00EC6B16">
        <w:rPr>
          <w:sz w:val="28"/>
          <w:szCs w:val="28"/>
        </w:rPr>
        <w:t>я</w:t>
      </w:r>
      <w:r w:rsidR="00857A72" w:rsidRPr="00EC6B16">
        <w:rPr>
          <w:sz w:val="28"/>
          <w:szCs w:val="28"/>
        </w:rPr>
        <w:t xml:space="preserve"> министерства строительства и архитектуры Архангельской области </w:t>
      </w:r>
      <w:r w:rsidR="001E322C" w:rsidRPr="00EC6B16">
        <w:rPr>
          <w:sz w:val="28"/>
          <w:szCs w:val="28"/>
        </w:rPr>
        <w:br/>
      </w:r>
      <w:r w:rsidR="00857A72" w:rsidRPr="00EC6B16">
        <w:rPr>
          <w:sz w:val="28"/>
          <w:szCs w:val="28"/>
        </w:rPr>
        <w:t>от 29.12.2021 № 74-п «Об утверждении генерального плана городского округа Архангельской области «Северодвинск»,</w:t>
      </w:r>
      <w:r w:rsidR="00091EA0" w:rsidRPr="00EC6B16">
        <w:t xml:space="preserve"> </w:t>
      </w:r>
      <w:r w:rsidR="00091EA0" w:rsidRPr="00EC6B16">
        <w:rPr>
          <w:sz w:val="28"/>
          <w:szCs w:val="28"/>
        </w:rPr>
        <w:t>постановлени</w:t>
      </w:r>
      <w:r w:rsidR="002074E8" w:rsidRPr="00EC6B16">
        <w:rPr>
          <w:sz w:val="28"/>
          <w:szCs w:val="28"/>
        </w:rPr>
        <w:t>я</w:t>
      </w:r>
      <w:r w:rsidR="00091EA0" w:rsidRPr="00EC6B16">
        <w:rPr>
          <w:sz w:val="28"/>
          <w:szCs w:val="28"/>
        </w:rPr>
        <w:t xml:space="preserve"> министерства строительства и архитектуры Архангельской области от 21.01.2022 № 3-п</w:t>
      </w:r>
      <w:r w:rsidR="00091EA0" w:rsidRPr="00EC6B16">
        <w:t xml:space="preserve"> </w:t>
      </w:r>
      <w:r w:rsidR="00091EA0" w:rsidRPr="00EC6B16">
        <w:rPr>
          <w:sz w:val="28"/>
          <w:szCs w:val="28"/>
        </w:rPr>
        <w:t>«Об утверждении Правил землепользования и застройки городского округа Архангельской области «Северодвинск»</w:t>
      </w:r>
      <w:r w:rsidR="00A5256A" w:rsidRPr="00EC6B16">
        <w:rPr>
          <w:sz w:val="28"/>
          <w:szCs w:val="28"/>
        </w:rPr>
        <w:t xml:space="preserve"> и иных действующих экологических, санитарно-технических и строительных норм и правил.</w:t>
      </w:r>
    </w:p>
    <w:p w:rsidR="00A5256A" w:rsidRPr="00EC6B16" w:rsidRDefault="00A5256A" w:rsidP="00A5256A">
      <w:pPr>
        <w:widowControl w:val="0"/>
        <w:ind w:firstLine="720"/>
        <w:jc w:val="both"/>
        <w:rPr>
          <w:b/>
          <w:bCs/>
          <w:sz w:val="22"/>
          <w:szCs w:val="22"/>
        </w:rPr>
      </w:pPr>
      <w:r w:rsidRPr="00EC6B16">
        <w:rPr>
          <w:sz w:val="28"/>
          <w:szCs w:val="28"/>
        </w:rPr>
        <w:t>Мероприятия задачи 1 (1.01–1.</w:t>
      </w:r>
      <w:r w:rsidR="001605F8" w:rsidRPr="00EC6B16">
        <w:rPr>
          <w:sz w:val="28"/>
          <w:szCs w:val="28"/>
        </w:rPr>
        <w:t>09</w:t>
      </w:r>
      <w:r w:rsidRPr="00EC6B16">
        <w:rPr>
          <w:sz w:val="28"/>
          <w:szCs w:val="28"/>
        </w:rPr>
        <w:t xml:space="preserve">, </w:t>
      </w:r>
      <w:r w:rsidR="001605F8" w:rsidRPr="00EC6B16">
        <w:rPr>
          <w:sz w:val="28"/>
          <w:szCs w:val="28"/>
        </w:rPr>
        <w:t xml:space="preserve">1,11, </w:t>
      </w:r>
      <w:r w:rsidRPr="00EC6B16">
        <w:rPr>
          <w:sz w:val="28"/>
          <w:szCs w:val="28"/>
        </w:rPr>
        <w:t>1</w:t>
      </w:r>
      <w:r w:rsidR="00640951" w:rsidRPr="00EC6B16">
        <w:rPr>
          <w:sz w:val="28"/>
          <w:szCs w:val="28"/>
        </w:rPr>
        <w:t>.</w:t>
      </w:r>
      <w:r w:rsidRPr="00EC6B16">
        <w:rPr>
          <w:sz w:val="28"/>
          <w:szCs w:val="28"/>
        </w:rPr>
        <w:t>1</w:t>
      </w:r>
      <w:r w:rsidR="00F73538" w:rsidRPr="00EC6B16">
        <w:rPr>
          <w:sz w:val="28"/>
          <w:szCs w:val="28"/>
        </w:rPr>
        <w:t>4</w:t>
      </w:r>
      <w:r w:rsidRPr="00EC6B16">
        <w:rPr>
          <w:sz w:val="28"/>
          <w:szCs w:val="28"/>
        </w:rPr>
        <w:t>–1</w:t>
      </w:r>
      <w:r w:rsidR="00640951" w:rsidRPr="00EC6B16">
        <w:rPr>
          <w:sz w:val="28"/>
          <w:szCs w:val="28"/>
        </w:rPr>
        <w:t>.</w:t>
      </w:r>
      <w:r w:rsidR="001605F8" w:rsidRPr="00EC6B16">
        <w:rPr>
          <w:sz w:val="28"/>
          <w:szCs w:val="28"/>
        </w:rPr>
        <w:t>2</w:t>
      </w:r>
      <w:r w:rsidR="00F73538" w:rsidRPr="00EC6B16">
        <w:rPr>
          <w:sz w:val="28"/>
          <w:szCs w:val="28"/>
        </w:rPr>
        <w:t>2</w:t>
      </w:r>
      <w:r w:rsidRPr="00EC6B16">
        <w:rPr>
          <w:sz w:val="28"/>
          <w:szCs w:val="28"/>
        </w:rPr>
        <w:t xml:space="preserve">), мероприятия </w:t>
      </w:r>
      <w:r w:rsidR="002E023B" w:rsidRPr="00EC6B16">
        <w:rPr>
          <w:sz w:val="28"/>
          <w:szCs w:val="28"/>
        </w:rPr>
        <w:br/>
      </w:r>
      <w:r w:rsidRPr="00EC6B16">
        <w:rPr>
          <w:sz w:val="28"/>
          <w:szCs w:val="28"/>
        </w:rPr>
        <w:t>задачи 2 (2.01–</w:t>
      </w:r>
      <w:r w:rsidR="001605F8" w:rsidRPr="00EC6B16">
        <w:rPr>
          <w:sz w:val="28"/>
          <w:szCs w:val="28"/>
        </w:rPr>
        <w:t>2.07</w:t>
      </w:r>
      <w:r w:rsidRPr="00EC6B16">
        <w:rPr>
          <w:sz w:val="28"/>
          <w:szCs w:val="28"/>
        </w:rPr>
        <w:t>), включенные в настоящую подпрограмму, финансируются в составе Адресной инвестиционной программы муниципального образования «Северодвинск» на соответствующий год.</w:t>
      </w:r>
      <w:r w:rsidRPr="00EC6B16">
        <w:rPr>
          <w:b/>
          <w:bCs/>
          <w:sz w:val="22"/>
          <w:szCs w:val="22"/>
        </w:rPr>
        <w:t xml:space="preserve"> </w:t>
      </w:r>
    </w:p>
    <w:p w:rsidR="00A5256A" w:rsidRPr="00EC6B16" w:rsidRDefault="00A5256A" w:rsidP="00A5256A">
      <w:pPr>
        <w:widowControl w:val="0"/>
        <w:autoSpaceDE w:val="0"/>
        <w:autoSpaceDN w:val="0"/>
        <w:adjustRightInd w:val="0"/>
        <w:ind w:firstLine="720"/>
        <w:jc w:val="both"/>
        <w:rPr>
          <w:rFonts w:eastAsia="Calibri"/>
          <w:sz w:val="28"/>
          <w:szCs w:val="28"/>
        </w:rPr>
      </w:pPr>
      <w:r w:rsidRPr="00EC6B16">
        <w:rPr>
          <w:rFonts w:eastAsia="Calibri"/>
          <w:sz w:val="28"/>
          <w:szCs w:val="28"/>
        </w:rPr>
        <w:t xml:space="preserve">Объем финансирования подпрограммы 2 носит прогнозный характер </w:t>
      </w:r>
      <w:r w:rsidRPr="00EC6B16">
        <w:rPr>
          <w:rFonts w:eastAsia="Calibri"/>
          <w:sz w:val="28"/>
          <w:szCs w:val="28"/>
        </w:rPr>
        <w:br w:type="textWrapping" w:clear="all"/>
        <w:t>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w:t>
      </w:r>
    </w:p>
    <w:p w:rsidR="006174D3" w:rsidRPr="00EC6B16" w:rsidRDefault="00A5256A" w:rsidP="00A5256A">
      <w:pPr>
        <w:ind w:firstLine="720"/>
        <w:jc w:val="both"/>
        <w:rPr>
          <w:sz w:val="28"/>
          <w:szCs w:val="28"/>
        </w:rPr>
      </w:pPr>
      <w:r w:rsidRPr="00EC6B16">
        <w:rPr>
          <w:sz w:val="28"/>
          <w:szCs w:val="28"/>
        </w:rPr>
        <w:t>Выполнение каждого мероприятия подпрограммы 2 «Развитие инженерной и социальной инфраструктуры» оценивается с помощью показателей, перечень которых и их значения по годам реализации П</w:t>
      </w:r>
      <w:r w:rsidR="005B1C51" w:rsidRPr="00EC6B16">
        <w:rPr>
          <w:sz w:val="28"/>
          <w:szCs w:val="28"/>
        </w:rPr>
        <w:t xml:space="preserve">рограммы приведены в приложении </w:t>
      </w:r>
      <w:r w:rsidRPr="00EC6B16">
        <w:rPr>
          <w:sz w:val="28"/>
          <w:szCs w:val="28"/>
        </w:rPr>
        <w:t>4 к настоящей Программе.</w:t>
      </w:r>
    </w:p>
    <w:p w:rsidR="007168BF" w:rsidRPr="00EC6B16" w:rsidRDefault="007168BF" w:rsidP="007168BF">
      <w:pPr>
        <w:rPr>
          <w:color w:val="FF0000"/>
          <w:sz w:val="28"/>
          <w:szCs w:val="28"/>
        </w:rPr>
      </w:pPr>
    </w:p>
    <w:p w:rsidR="006174D3" w:rsidRPr="00EC6B16" w:rsidRDefault="00D50353" w:rsidP="008D72E0">
      <w:pPr>
        <w:jc w:val="center"/>
        <w:rPr>
          <w:b/>
          <w:bCs/>
          <w:sz w:val="28"/>
          <w:szCs w:val="28"/>
        </w:rPr>
      </w:pPr>
      <w:r w:rsidRPr="00EC6B16">
        <w:rPr>
          <w:b/>
          <w:bCs/>
          <w:sz w:val="28"/>
          <w:szCs w:val="28"/>
        </w:rPr>
        <w:t xml:space="preserve">3. </w:t>
      </w:r>
      <w:r w:rsidR="006174D3" w:rsidRPr="00EC6B16">
        <w:rPr>
          <w:b/>
          <w:bCs/>
          <w:sz w:val="28"/>
          <w:szCs w:val="28"/>
        </w:rPr>
        <w:t>Подпрограмма 3 «</w:t>
      </w:r>
      <w:r w:rsidR="006174D3" w:rsidRPr="00EC6B16">
        <w:rPr>
          <w:b/>
          <w:sz w:val="28"/>
          <w:szCs w:val="28"/>
        </w:rPr>
        <w:t>Развитие градостроительства</w:t>
      </w:r>
      <w:r w:rsidR="006174D3" w:rsidRPr="00EC6B16">
        <w:rPr>
          <w:b/>
          <w:bCs/>
          <w:sz w:val="28"/>
          <w:szCs w:val="28"/>
        </w:rPr>
        <w:t>»</w:t>
      </w:r>
    </w:p>
    <w:p w:rsidR="00CE66AD" w:rsidRPr="00EC6B16" w:rsidRDefault="00CE66AD" w:rsidP="008D72E0">
      <w:pPr>
        <w:autoSpaceDE w:val="0"/>
        <w:autoSpaceDN w:val="0"/>
        <w:adjustRightInd w:val="0"/>
        <w:jc w:val="center"/>
        <w:rPr>
          <w:sz w:val="28"/>
          <w:szCs w:val="28"/>
        </w:rPr>
      </w:pPr>
    </w:p>
    <w:p w:rsidR="006174D3" w:rsidRPr="00EC6B16" w:rsidRDefault="006174D3" w:rsidP="008D72E0">
      <w:pPr>
        <w:autoSpaceDE w:val="0"/>
        <w:autoSpaceDN w:val="0"/>
        <w:adjustRightInd w:val="0"/>
        <w:jc w:val="center"/>
        <w:rPr>
          <w:sz w:val="28"/>
          <w:szCs w:val="28"/>
        </w:rPr>
      </w:pPr>
      <w:r w:rsidRPr="00EC6B16">
        <w:rPr>
          <w:sz w:val="28"/>
          <w:szCs w:val="28"/>
        </w:rPr>
        <w:t xml:space="preserve">Паспорт подпрограммы </w:t>
      </w:r>
    </w:p>
    <w:p w:rsidR="000C1B72" w:rsidRPr="00EC6B16" w:rsidRDefault="000C1B72" w:rsidP="008D72E0">
      <w:pPr>
        <w:autoSpaceDE w:val="0"/>
        <w:autoSpaceDN w:val="0"/>
        <w:adjustRightInd w:val="0"/>
        <w:jc w:val="center"/>
        <w:rPr>
          <w:sz w:val="28"/>
          <w:szCs w:val="28"/>
        </w:rPr>
      </w:pPr>
    </w:p>
    <w:tbl>
      <w:tblPr>
        <w:tblW w:w="0" w:type="auto"/>
        <w:tblInd w:w="10" w:type="dxa"/>
        <w:tblLayout w:type="fixed"/>
        <w:tblLook w:val="0000" w:firstRow="0" w:lastRow="0" w:firstColumn="0" w:lastColumn="0" w:noHBand="0" w:noVBand="0"/>
      </w:tblPr>
      <w:tblGrid>
        <w:gridCol w:w="3985"/>
        <w:gridCol w:w="5371"/>
      </w:tblGrid>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Наименование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Подпрограмма 3 «Развитие градостроительства»</w:t>
            </w:r>
          </w:p>
        </w:tc>
      </w:tr>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Ответственный исполнитель подпрограммы (соисполнитель муниципальной 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Ответственный исполнитель – Управление градостроительства и земельных отношений Администрации Северодвинска.</w:t>
            </w:r>
          </w:p>
          <w:p w:rsidR="000C1B72" w:rsidRPr="00EC6B16" w:rsidRDefault="000C1B72" w:rsidP="000C1B72">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Соисполнители – Комитет по управлению муниципальным имуществом Администрации Северодвинска</w:t>
            </w:r>
          </w:p>
        </w:tc>
      </w:tr>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Задачи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1C2D2B">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Задача 1 «Оптимизация системы территориального планирования городского округа Архангельской области «Северодвинск»;</w:t>
            </w:r>
            <w:r w:rsidRPr="00EC6B16">
              <w:rPr>
                <w:rFonts w:eastAsiaTheme="minorEastAsia"/>
                <w:color w:val="000000"/>
                <w:sz w:val="28"/>
                <w:szCs w:val="28"/>
              </w:rPr>
              <w:br/>
              <w:t>задача 2 «Реализация градостроительной политики»;</w:t>
            </w:r>
            <w:r w:rsidRPr="00EC6B16">
              <w:rPr>
                <w:rFonts w:eastAsiaTheme="minorEastAsia"/>
                <w:color w:val="000000"/>
                <w:sz w:val="28"/>
                <w:szCs w:val="28"/>
              </w:rPr>
              <w:br/>
              <w:t>задача 3 «Обеспечение эффективного использования и распоряжения земельными ресурсами городского округа Архангельской области «Северодвинск»</w:t>
            </w:r>
          </w:p>
        </w:tc>
      </w:tr>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Этапы и сроки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Сроки реализации: 2023–2028 годы</w:t>
            </w:r>
          </w:p>
        </w:tc>
      </w:tr>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Объем финансирования подпрограммы в разрезе источников по годам ее реализации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Общий объем финансирования подпрограммы –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33 273,1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538,9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1 509,2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31 225,0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2023 год – 4 028,5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1 245,0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2 783,5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2024 год – 5 214,6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538,9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264,2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4 411,5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2025 год – 5 870,0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5 870,0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2026 год – 5 870,0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5 870,0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2027 год – 6 090,0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местный бюджет – 6 090,0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2028 год – 6 200,0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 xml:space="preserve">в том числе: </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федеральный бюджет – 0,0 тыс. рублей;</w:t>
            </w:r>
          </w:p>
          <w:p w:rsidR="00B748EA" w:rsidRPr="00EC6B16" w:rsidRDefault="00B748EA" w:rsidP="00B748EA">
            <w:pPr>
              <w:widowControl w:val="0"/>
              <w:autoSpaceDE w:val="0"/>
              <w:autoSpaceDN w:val="0"/>
              <w:adjustRightInd w:val="0"/>
              <w:ind w:left="126"/>
              <w:rPr>
                <w:rFonts w:eastAsiaTheme="minorEastAsia"/>
                <w:color w:val="000000"/>
                <w:sz w:val="28"/>
                <w:szCs w:val="28"/>
              </w:rPr>
            </w:pPr>
            <w:r w:rsidRPr="00EC6B16">
              <w:rPr>
                <w:rFonts w:eastAsiaTheme="minorEastAsia"/>
                <w:color w:val="000000"/>
                <w:sz w:val="28"/>
                <w:szCs w:val="28"/>
              </w:rPr>
              <w:t>областной бюджет – 0,0 тыс. рублей;</w:t>
            </w:r>
          </w:p>
          <w:p w:rsidR="000C1B72" w:rsidRPr="00EC6B16" w:rsidRDefault="00B748EA" w:rsidP="00B748EA">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местный бюджет – 6 200,0 тыс. рублей</w:t>
            </w:r>
          </w:p>
        </w:tc>
      </w:tr>
      <w:tr w:rsidR="000C1B72" w:rsidRPr="00EC6B16" w:rsidTr="000C1B72">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Ожидаемые результаты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C1B72" w:rsidRPr="00EC6B16" w:rsidRDefault="000C1B72" w:rsidP="000C1B72">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Снижение доли градостроительных кварталов, в отношении которых требуется подготовка проектов планировки </w:t>
            </w:r>
            <w:r w:rsidRPr="00EC6B16">
              <w:rPr>
                <w:rFonts w:eastAsiaTheme="minorEastAsia"/>
                <w:sz w:val="28"/>
                <w:szCs w:val="28"/>
              </w:rPr>
              <w:br/>
              <w:t>и межевания, до 1,0 процента;</w:t>
            </w:r>
          </w:p>
          <w:p w:rsidR="000C1B72" w:rsidRPr="00EC6B16" w:rsidRDefault="000C1B72" w:rsidP="000C1B72">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сохранение обеспеченности городского округа Архангельской области «Северодвинск» генеральными планами населенных пунктов на уровне </w:t>
            </w:r>
            <w:r w:rsidRPr="00EC6B16">
              <w:rPr>
                <w:rFonts w:eastAsiaTheme="minorEastAsia"/>
                <w:sz w:val="28"/>
                <w:szCs w:val="28"/>
              </w:rPr>
              <w:br/>
              <w:t>100 процентов;</w:t>
            </w:r>
          </w:p>
          <w:p w:rsidR="000C1B72" w:rsidRPr="00EC6B16" w:rsidRDefault="000C1B72" w:rsidP="000C1B72">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сохранение общей площади введенных </w:t>
            </w:r>
            <w:r w:rsidRPr="00EC6B16">
              <w:rPr>
                <w:rFonts w:eastAsiaTheme="minorEastAsia"/>
                <w:sz w:val="28"/>
                <w:szCs w:val="28"/>
              </w:rPr>
              <w:br/>
              <w:t xml:space="preserve">в эксплуатацию жилых помещений </w:t>
            </w:r>
            <w:r w:rsidRPr="00EC6B16">
              <w:rPr>
                <w:rFonts w:eastAsiaTheme="minorEastAsia"/>
                <w:sz w:val="28"/>
                <w:szCs w:val="28"/>
              </w:rPr>
              <w:br/>
              <w:t xml:space="preserve">на уровне не ниже </w:t>
            </w:r>
            <w:r w:rsidR="001630AE" w:rsidRPr="00EC6B16">
              <w:rPr>
                <w:rFonts w:eastAsiaTheme="minorEastAsia"/>
                <w:sz w:val="28"/>
                <w:szCs w:val="28"/>
              </w:rPr>
              <w:t xml:space="preserve">0,23 </w:t>
            </w:r>
            <w:r w:rsidRPr="00EC6B16">
              <w:rPr>
                <w:rFonts w:eastAsiaTheme="minorEastAsia"/>
                <w:sz w:val="28"/>
                <w:szCs w:val="28"/>
              </w:rPr>
              <w:t>кв. м на одного жителя;</w:t>
            </w:r>
          </w:p>
          <w:p w:rsidR="000C1B72" w:rsidRPr="00EC6B16" w:rsidRDefault="000C1B72" w:rsidP="000C1B72">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площади земельных участков, предоставленных для строительства, </w:t>
            </w:r>
            <w:r w:rsidRPr="00EC6B16">
              <w:rPr>
                <w:rFonts w:eastAsiaTheme="minorEastAsia"/>
                <w:sz w:val="28"/>
                <w:szCs w:val="28"/>
              </w:rPr>
              <w:br/>
              <w:t xml:space="preserve">в расчете на 10 тыс. чел. населения </w:t>
            </w:r>
            <w:r w:rsidRPr="00EC6B16">
              <w:rPr>
                <w:rFonts w:eastAsiaTheme="minorEastAsia"/>
                <w:sz w:val="28"/>
                <w:szCs w:val="28"/>
              </w:rPr>
              <w:br/>
              <w:t>до 0,568 га;</w:t>
            </w:r>
          </w:p>
          <w:p w:rsidR="000C1B72" w:rsidRPr="00EC6B16" w:rsidRDefault="000C1B72" w:rsidP="000C1B72">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доли площади земельных участков, предоставленных в целях жилищного строительства, в общей площади города Северодвинска </w:t>
            </w:r>
            <w:r w:rsidRPr="00EC6B16">
              <w:rPr>
                <w:rFonts w:eastAsiaTheme="minorEastAsia"/>
                <w:sz w:val="28"/>
                <w:szCs w:val="28"/>
              </w:rPr>
              <w:br/>
              <w:t>до 0,110 процента;</w:t>
            </w:r>
          </w:p>
          <w:p w:rsidR="000C1B72" w:rsidRPr="00EC6B16" w:rsidRDefault="000C1B72" w:rsidP="000C1B72">
            <w:pPr>
              <w:widowControl w:val="0"/>
              <w:autoSpaceDE w:val="0"/>
              <w:autoSpaceDN w:val="0"/>
              <w:adjustRightInd w:val="0"/>
              <w:ind w:left="126"/>
              <w:rPr>
                <w:rFonts w:ascii="Arial" w:eastAsiaTheme="minorEastAsia" w:hAnsi="Arial" w:cs="Arial"/>
                <w:sz w:val="28"/>
                <w:szCs w:val="28"/>
              </w:rPr>
            </w:pPr>
            <w:r w:rsidRPr="00EC6B16">
              <w:rPr>
                <w:rFonts w:eastAsiaTheme="minorEastAsia"/>
                <w:sz w:val="28"/>
                <w:szCs w:val="28"/>
              </w:rPr>
              <w:t xml:space="preserve">сохранение доли многоквартирных домов, расположенных на земельных участках, </w:t>
            </w:r>
            <w:r w:rsidRPr="00EC6B16">
              <w:rPr>
                <w:rFonts w:eastAsiaTheme="minorEastAsia"/>
                <w:sz w:val="28"/>
                <w:szCs w:val="28"/>
              </w:rPr>
              <w:br/>
              <w:t xml:space="preserve">в отношении которых осуществлен государственный кадастровый учет, </w:t>
            </w:r>
            <w:r w:rsidRPr="00EC6B16">
              <w:rPr>
                <w:rFonts w:eastAsiaTheme="minorEastAsia"/>
                <w:sz w:val="28"/>
                <w:szCs w:val="28"/>
              </w:rPr>
              <w:br/>
              <w:t>на уровне 100 процентов</w:t>
            </w:r>
          </w:p>
        </w:tc>
      </w:tr>
    </w:tbl>
    <w:p w:rsidR="00C441A6" w:rsidRPr="00EC6B16" w:rsidRDefault="00C441A6" w:rsidP="006174D3">
      <w:pPr>
        <w:ind w:firstLine="708"/>
        <w:jc w:val="both"/>
        <w:rPr>
          <w:sz w:val="28"/>
          <w:szCs w:val="28"/>
        </w:rPr>
      </w:pPr>
    </w:p>
    <w:p w:rsidR="006174D3" w:rsidRPr="00EC6B16" w:rsidRDefault="00CF530F" w:rsidP="006174D3">
      <w:pPr>
        <w:ind w:firstLine="708"/>
        <w:jc w:val="both"/>
        <w:rPr>
          <w:sz w:val="28"/>
          <w:szCs w:val="28"/>
        </w:rPr>
      </w:pPr>
      <w:r w:rsidRPr="00EC6B16">
        <w:rPr>
          <w:sz w:val="28"/>
          <w:szCs w:val="28"/>
        </w:rPr>
        <w:t>42. </w:t>
      </w:r>
      <w:r w:rsidR="006174D3" w:rsidRPr="00EC6B16">
        <w:rPr>
          <w:sz w:val="28"/>
          <w:szCs w:val="28"/>
        </w:rPr>
        <w:t xml:space="preserve">Значение показателей задач подпрограммы 3 «Развитие градостроительства» по годам реализации Программы приведено </w:t>
      </w:r>
      <w:r w:rsidR="00E006D7" w:rsidRPr="00EC6B16">
        <w:rPr>
          <w:sz w:val="28"/>
          <w:szCs w:val="28"/>
        </w:rPr>
        <w:br/>
      </w:r>
      <w:r w:rsidR="006174D3" w:rsidRPr="00EC6B16">
        <w:rPr>
          <w:sz w:val="28"/>
          <w:szCs w:val="28"/>
        </w:rPr>
        <w:t>в приложении 1 к настоящей Программе.</w:t>
      </w:r>
    </w:p>
    <w:p w:rsidR="006174D3" w:rsidRPr="00EC6B16" w:rsidRDefault="006174D3" w:rsidP="006174D3">
      <w:pPr>
        <w:ind w:firstLine="709"/>
        <w:jc w:val="both"/>
        <w:rPr>
          <w:sz w:val="28"/>
          <w:szCs w:val="28"/>
        </w:rPr>
      </w:pPr>
      <w:r w:rsidRPr="00EC6B16">
        <w:rPr>
          <w:sz w:val="28"/>
          <w:szCs w:val="28"/>
        </w:rPr>
        <w:t>Описание характеристик показателей задач подпрограммы 3 «Развитие градостроительства» приведено в приложении 2 к настоящей Программе.</w:t>
      </w:r>
    </w:p>
    <w:p w:rsidR="006174D3" w:rsidRPr="00EC6B16" w:rsidRDefault="006174D3" w:rsidP="006174D3">
      <w:pPr>
        <w:jc w:val="center"/>
        <w:rPr>
          <w:b/>
          <w:bCs/>
          <w:color w:val="FF0000"/>
          <w:sz w:val="28"/>
          <w:szCs w:val="28"/>
        </w:rPr>
      </w:pPr>
    </w:p>
    <w:p w:rsidR="006174D3" w:rsidRPr="00EC6B16" w:rsidRDefault="006174D3" w:rsidP="006174D3">
      <w:pPr>
        <w:jc w:val="center"/>
        <w:rPr>
          <w:b/>
          <w:sz w:val="28"/>
          <w:szCs w:val="28"/>
        </w:rPr>
      </w:pPr>
      <w:r w:rsidRPr="00EC6B16">
        <w:rPr>
          <w:b/>
          <w:sz w:val="28"/>
          <w:szCs w:val="28"/>
        </w:rPr>
        <w:t>Мероприятия подпрограммы</w:t>
      </w:r>
    </w:p>
    <w:p w:rsidR="006174D3" w:rsidRPr="00EC6B16" w:rsidRDefault="006174D3" w:rsidP="006174D3">
      <w:pPr>
        <w:jc w:val="center"/>
        <w:rPr>
          <w:b/>
          <w:sz w:val="28"/>
          <w:szCs w:val="28"/>
        </w:rPr>
      </w:pPr>
    </w:p>
    <w:p w:rsidR="006174D3" w:rsidRPr="00EC6B16" w:rsidRDefault="00CF530F" w:rsidP="0020544D">
      <w:pPr>
        <w:widowControl w:val="0"/>
        <w:ind w:firstLine="720"/>
        <w:jc w:val="both"/>
        <w:rPr>
          <w:sz w:val="28"/>
          <w:szCs w:val="28"/>
        </w:rPr>
      </w:pPr>
      <w:r w:rsidRPr="00EC6B16">
        <w:rPr>
          <w:sz w:val="28"/>
          <w:szCs w:val="28"/>
        </w:rPr>
        <w:t>43</w:t>
      </w:r>
      <w:r w:rsidR="00113EB0" w:rsidRPr="00EC6B16">
        <w:rPr>
          <w:sz w:val="28"/>
          <w:szCs w:val="28"/>
        </w:rPr>
        <w:t>. </w:t>
      </w:r>
      <w:r w:rsidR="006174D3" w:rsidRPr="00EC6B16">
        <w:rPr>
          <w:sz w:val="28"/>
          <w:szCs w:val="28"/>
        </w:rPr>
        <w:t xml:space="preserve">Решение задачи 1 осуществляется посредством выполнения следующих </w:t>
      </w:r>
      <w:r w:rsidR="005C3D48" w:rsidRPr="00EC6B16">
        <w:rPr>
          <w:sz w:val="28"/>
          <w:szCs w:val="28"/>
        </w:rPr>
        <w:t xml:space="preserve">мероприятий, административных мероприятий </w:t>
      </w:r>
      <w:r w:rsidR="005C3D48" w:rsidRPr="00EC6B16">
        <w:rPr>
          <w:sz w:val="28"/>
          <w:szCs w:val="28"/>
        </w:rPr>
        <w:br/>
      </w:r>
      <w:r w:rsidR="006174D3" w:rsidRPr="00EC6B16">
        <w:rPr>
          <w:sz w:val="28"/>
          <w:szCs w:val="28"/>
        </w:rPr>
        <w:t>подпрограммы 3:</w:t>
      </w:r>
    </w:p>
    <w:p w:rsidR="006174D3" w:rsidRPr="00EC6B16" w:rsidRDefault="006174D3" w:rsidP="0020544D">
      <w:pPr>
        <w:widowControl w:val="0"/>
        <w:ind w:firstLine="720"/>
        <w:jc w:val="both"/>
        <w:rPr>
          <w:sz w:val="28"/>
          <w:szCs w:val="28"/>
        </w:rPr>
      </w:pPr>
      <w:r w:rsidRPr="00EC6B16">
        <w:rPr>
          <w:sz w:val="28"/>
          <w:szCs w:val="28"/>
        </w:rPr>
        <w:t xml:space="preserve">а) </w:t>
      </w:r>
      <w:r w:rsidR="00E006D7" w:rsidRPr="00EC6B16">
        <w:rPr>
          <w:sz w:val="28"/>
          <w:szCs w:val="28"/>
        </w:rPr>
        <w:t xml:space="preserve">административное мероприятие 1.01 «Подготовка и направление </w:t>
      </w:r>
      <w:r w:rsidR="00E006D7" w:rsidRPr="00EC6B16">
        <w:rPr>
          <w:sz w:val="28"/>
          <w:szCs w:val="28"/>
        </w:rPr>
        <w:br/>
        <w:t>в Правительство Архангельской области предложений о внесении изменений в Генеральный план городского округа Архангельской области «Северодвинск»</w:t>
      </w:r>
      <w:r w:rsidRPr="00EC6B16">
        <w:rPr>
          <w:sz w:val="28"/>
          <w:szCs w:val="28"/>
        </w:rPr>
        <w:t>;</w:t>
      </w:r>
    </w:p>
    <w:p w:rsidR="006174D3" w:rsidRPr="00EC6B16" w:rsidRDefault="006174D3" w:rsidP="0020544D">
      <w:pPr>
        <w:widowControl w:val="0"/>
        <w:ind w:firstLine="720"/>
        <w:jc w:val="both"/>
        <w:rPr>
          <w:sz w:val="28"/>
          <w:szCs w:val="28"/>
        </w:rPr>
      </w:pPr>
      <w:r w:rsidRPr="00EC6B16">
        <w:rPr>
          <w:sz w:val="28"/>
          <w:szCs w:val="28"/>
        </w:rPr>
        <w:t xml:space="preserve">б) мероприятие 1.02 </w:t>
      </w:r>
      <w:r w:rsidR="00E006D7" w:rsidRPr="00EC6B16">
        <w:rPr>
          <w:sz w:val="28"/>
          <w:szCs w:val="28"/>
        </w:rPr>
        <w:t>«Подготовка проектов планировки и проектов межевания территорий кварталов</w:t>
      </w:r>
      <w:r w:rsidRPr="00EC6B16">
        <w:rPr>
          <w:sz w:val="28"/>
          <w:szCs w:val="28"/>
        </w:rPr>
        <w:t>»</w:t>
      </w:r>
      <w:r w:rsidR="002074E8" w:rsidRPr="00EC6B16">
        <w:rPr>
          <w:sz w:val="28"/>
          <w:szCs w:val="28"/>
        </w:rPr>
        <w:t>.</w:t>
      </w:r>
    </w:p>
    <w:p w:rsidR="00753F4F" w:rsidRPr="00EC6B16" w:rsidRDefault="00CF530F" w:rsidP="0020544D">
      <w:pPr>
        <w:widowControl w:val="0"/>
        <w:ind w:firstLine="708"/>
        <w:jc w:val="both"/>
        <w:rPr>
          <w:sz w:val="28"/>
          <w:szCs w:val="28"/>
        </w:rPr>
      </w:pPr>
      <w:r w:rsidRPr="00EC6B16">
        <w:rPr>
          <w:sz w:val="28"/>
          <w:szCs w:val="28"/>
        </w:rPr>
        <w:t>44. </w:t>
      </w:r>
      <w:r w:rsidR="007B60EF" w:rsidRPr="00EC6B16">
        <w:rPr>
          <w:sz w:val="28"/>
          <w:szCs w:val="28"/>
        </w:rPr>
        <w:t>Выполнение а</w:t>
      </w:r>
      <w:r w:rsidR="00E006D7" w:rsidRPr="00EC6B16">
        <w:rPr>
          <w:sz w:val="28"/>
          <w:szCs w:val="28"/>
        </w:rPr>
        <w:t>дминистративно</w:t>
      </w:r>
      <w:r w:rsidR="007B60EF" w:rsidRPr="00EC6B16">
        <w:rPr>
          <w:sz w:val="28"/>
          <w:szCs w:val="28"/>
        </w:rPr>
        <w:t>го</w:t>
      </w:r>
      <w:r w:rsidR="00E006D7" w:rsidRPr="00EC6B16">
        <w:rPr>
          <w:sz w:val="28"/>
          <w:szCs w:val="28"/>
        </w:rPr>
        <w:t xml:space="preserve"> мероприяти</w:t>
      </w:r>
      <w:r w:rsidR="007B60EF" w:rsidRPr="00EC6B16">
        <w:rPr>
          <w:sz w:val="28"/>
          <w:szCs w:val="28"/>
        </w:rPr>
        <w:t>я</w:t>
      </w:r>
      <w:r w:rsidR="00E006D7" w:rsidRPr="00EC6B16">
        <w:rPr>
          <w:sz w:val="28"/>
          <w:szCs w:val="28"/>
        </w:rPr>
        <w:t xml:space="preserve"> </w:t>
      </w:r>
      <w:r w:rsidR="006174D3" w:rsidRPr="00EC6B16">
        <w:rPr>
          <w:sz w:val="28"/>
          <w:szCs w:val="28"/>
        </w:rPr>
        <w:t xml:space="preserve">1.01 </w:t>
      </w:r>
      <w:r w:rsidR="007B60EF" w:rsidRPr="00EC6B16">
        <w:rPr>
          <w:sz w:val="28"/>
          <w:szCs w:val="28"/>
        </w:rPr>
        <w:t xml:space="preserve">осуществляется </w:t>
      </w:r>
      <w:r w:rsidR="00753F4F" w:rsidRPr="00EC6B16">
        <w:rPr>
          <w:sz w:val="28"/>
          <w:szCs w:val="28"/>
        </w:rPr>
        <w:br/>
      </w:r>
      <w:r w:rsidR="007B60EF" w:rsidRPr="00EC6B16">
        <w:rPr>
          <w:sz w:val="28"/>
          <w:szCs w:val="28"/>
        </w:rPr>
        <w:t xml:space="preserve">на основании </w:t>
      </w:r>
      <w:r w:rsidR="00753F4F" w:rsidRPr="00EC6B16">
        <w:rPr>
          <w:sz w:val="28"/>
          <w:szCs w:val="28"/>
        </w:rPr>
        <w:t>ст</w:t>
      </w:r>
      <w:r w:rsidR="00B12FCE" w:rsidRPr="00EC6B16">
        <w:rPr>
          <w:sz w:val="28"/>
          <w:szCs w:val="28"/>
        </w:rPr>
        <w:t>атей</w:t>
      </w:r>
      <w:r w:rsidR="00753F4F" w:rsidRPr="00EC6B16">
        <w:rPr>
          <w:sz w:val="28"/>
          <w:szCs w:val="28"/>
        </w:rPr>
        <w:t xml:space="preserve"> 24, 25 Градостроительного кодекса Российской Федерации, закона</w:t>
      </w:r>
      <w:r w:rsidR="00B12FCE" w:rsidRPr="00EC6B16">
        <w:rPr>
          <w:sz w:val="28"/>
          <w:szCs w:val="28"/>
        </w:rPr>
        <w:t xml:space="preserve"> Архангельской области</w:t>
      </w:r>
      <w:r w:rsidR="00753F4F" w:rsidRPr="00EC6B16">
        <w:rPr>
          <w:sz w:val="28"/>
          <w:szCs w:val="28"/>
        </w:rPr>
        <w:t xml:space="preserve"> от </w:t>
      </w:r>
      <w:r w:rsidR="00B12FCE" w:rsidRPr="00EC6B16">
        <w:rPr>
          <w:sz w:val="28"/>
          <w:szCs w:val="28"/>
        </w:rPr>
        <w:t>23.09.2004</w:t>
      </w:r>
      <w:r w:rsidR="00753F4F" w:rsidRPr="00EC6B16">
        <w:rPr>
          <w:sz w:val="28"/>
          <w:szCs w:val="28"/>
        </w:rPr>
        <w:t xml:space="preserve"> № 259-внеоч.-ОЗ </w:t>
      </w:r>
      <w:r w:rsidR="00753F4F" w:rsidRPr="00EC6B16">
        <w:rPr>
          <w:sz w:val="28"/>
          <w:szCs w:val="28"/>
        </w:rPr>
        <w:br/>
        <w:t xml:space="preserve">«О реализации государственных полномочий Архангельской области </w:t>
      </w:r>
      <w:r w:rsidR="00753F4F" w:rsidRPr="00EC6B16">
        <w:rPr>
          <w:sz w:val="28"/>
          <w:szCs w:val="28"/>
        </w:rPr>
        <w:br/>
        <w:t>в сфере правового регулирования организации и осуществления местного самоуправления»</w:t>
      </w:r>
      <w:r w:rsidR="00532672" w:rsidRPr="00EC6B16">
        <w:rPr>
          <w:sz w:val="28"/>
          <w:szCs w:val="28"/>
        </w:rPr>
        <w:t xml:space="preserve">, постановления министерства строительства </w:t>
      </w:r>
      <w:r w:rsidR="00532672" w:rsidRPr="00EC6B16">
        <w:rPr>
          <w:sz w:val="28"/>
          <w:szCs w:val="28"/>
        </w:rPr>
        <w:br/>
        <w:t xml:space="preserve">и архитектуры Архангельской области от 02.12.2019 № 20-п </w:t>
      </w:r>
      <w:r w:rsidRPr="00EC6B16">
        <w:rPr>
          <w:sz w:val="28"/>
          <w:szCs w:val="28"/>
        </w:rPr>
        <w:br/>
      </w:r>
      <w:r w:rsidR="00532672" w:rsidRPr="00EC6B16">
        <w:rPr>
          <w:sz w:val="28"/>
          <w:szCs w:val="28"/>
        </w:rPr>
        <w:t>«Об утверждении Порядка деятельности комиссии по подготовке проектов правил землепользования и застройки муниципальных образований Архангельской области»</w:t>
      </w:r>
      <w:r w:rsidR="006174D3" w:rsidRPr="00EC6B16">
        <w:rPr>
          <w:sz w:val="28"/>
          <w:szCs w:val="28"/>
        </w:rPr>
        <w:t>.</w:t>
      </w:r>
      <w:r w:rsidR="002A4A2E" w:rsidRPr="00EC6B16">
        <w:rPr>
          <w:sz w:val="28"/>
          <w:szCs w:val="28"/>
        </w:rPr>
        <w:t xml:space="preserve"> </w:t>
      </w:r>
    </w:p>
    <w:p w:rsidR="00DA1C47" w:rsidRPr="00EC6B16" w:rsidRDefault="002A4A2E" w:rsidP="006174D3">
      <w:pPr>
        <w:ind w:firstLine="708"/>
        <w:jc w:val="both"/>
        <w:rPr>
          <w:sz w:val="28"/>
          <w:szCs w:val="28"/>
        </w:rPr>
      </w:pPr>
      <w:r w:rsidRPr="00EC6B16">
        <w:rPr>
          <w:sz w:val="28"/>
          <w:szCs w:val="28"/>
        </w:rPr>
        <w:t xml:space="preserve">Изменения в </w:t>
      </w:r>
      <w:r w:rsidR="00753F4F" w:rsidRPr="00EC6B16">
        <w:rPr>
          <w:sz w:val="28"/>
          <w:szCs w:val="28"/>
        </w:rPr>
        <w:t>Генеральный план городского округа Архангельской области «Северодвинск»</w:t>
      </w:r>
      <w:r w:rsidRPr="00EC6B16">
        <w:rPr>
          <w:sz w:val="28"/>
          <w:szCs w:val="28"/>
        </w:rPr>
        <w:t xml:space="preserve"> вносятся </w:t>
      </w:r>
      <w:r w:rsidR="00753F4F" w:rsidRPr="00EC6B16">
        <w:rPr>
          <w:sz w:val="28"/>
          <w:szCs w:val="28"/>
        </w:rPr>
        <w:t xml:space="preserve">министерством строительства </w:t>
      </w:r>
      <w:r w:rsidR="00753F4F" w:rsidRPr="00EC6B16">
        <w:rPr>
          <w:sz w:val="28"/>
          <w:szCs w:val="28"/>
        </w:rPr>
        <w:br/>
        <w:t xml:space="preserve">и архитектуры Архангельской области </w:t>
      </w:r>
      <w:r w:rsidRPr="00EC6B16">
        <w:rPr>
          <w:sz w:val="28"/>
          <w:szCs w:val="28"/>
        </w:rPr>
        <w:t>на основании предложений</w:t>
      </w:r>
      <w:r w:rsidR="00DA1C47" w:rsidRPr="00EC6B16">
        <w:rPr>
          <w:sz w:val="28"/>
          <w:szCs w:val="28"/>
        </w:rPr>
        <w:t>:</w:t>
      </w:r>
    </w:p>
    <w:p w:rsidR="00DA1C47" w:rsidRPr="00EC6B16" w:rsidRDefault="002A4A2E" w:rsidP="006174D3">
      <w:pPr>
        <w:ind w:firstLine="708"/>
        <w:jc w:val="both"/>
        <w:rPr>
          <w:sz w:val="28"/>
          <w:szCs w:val="28"/>
        </w:rPr>
      </w:pPr>
      <w:r w:rsidRPr="00EC6B16">
        <w:rPr>
          <w:sz w:val="28"/>
          <w:szCs w:val="28"/>
        </w:rPr>
        <w:t xml:space="preserve">Администрации Северодвинска, </w:t>
      </w:r>
    </w:p>
    <w:p w:rsidR="006174D3" w:rsidRPr="00EC6B16" w:rsidRDefault="00DA1C47" w:rsidP="006174D3">
      <w:pPr>
        <w:ind w:firstLine="708"/>
        <w:jc w:val="both"/>
        <w:rPr>
          <w:sz w:val="28"/>
          <w:szCs w:val="28"/>
        </w:rPr>
      </w:pPr>
      <w:r w:rsidRPr="00EC6B16">
        <w:rPr>
          <w:sz w:val="28"/>
          <w:szCs w:val="28"/>
        </w:rPr>
        <w:t xml:space="preserve">органов государственной власти, </w:t>
      </w:r>
      <w:r w:rsidR="002A4A2E" w:rsidRPr="00EC6B16">
        <w:rPr>
          <w:sz w:val="28"/>
          <w:szCs w:val="28"/>
        </w:rPr>
        <w:t>юридических и физических лиц</w:t>
      </w:r>
      <w:r w:rsidRPr="00EC6B16">
        <w:rPr>
          <w:sz w:val="28"/>
          <w:szCs w:val="28"/>
        </w:rPr>
        <w:t xml:space="preserve"> </w:t>
      </w:r>
      <w:r w:rsidR="00753F4F" w:rsidRPr="00EC6B16">
        <w:rPr>
          <w:sz w:val="28"/>
          <w:szCs w:val="28"/>
        </w:rPr>
        <w:br/>
        <w:t>с учетом позиции</w:t>
      </w:r>
      <w:r w:rsidRPr="00EC6B16">
        <w:rPr>
          <w:sz w:val="28"/>
          <w:szCs w:val="28"/>
        </w:rPr>
        <w:t xml:space="preserve"> Администрации Северодвинска</w:t>
      </w:r>
      <w:r w:rsidR="00753F4F" w:rsidRPr="00EC6B16">
        <w:rPr>
          <w:sz w:val="28"/>
          <w:szCs w:val="28"/>
        </w:rPr>
        <w:t xml:space="preserve"> по рассматриваемому вопросу</w:t>
      </w:r>
      <w:r w:rsidRPr="00EC6B16">
        <w:rPr>
          <w:sz w:val="28"/>
          <w:szCs w:val="28"/>
        </w:rPr>
        <w:t>.</w:t>
      </w:r>
    </w:p>
    <w:p w:rsidR="006174D3" w:rsidRPr="00EC6B16" w:rsidRDefault="00CF530F" w:rsidP="00532672">
      <w:pPr>
        <w:ind w:firstLine="720"/>
        <w:jc w:val="both"/>
        <w:rPr>
          <w:sz w:val="28"/>
          <w:szCs w:val="28"/>
        </w:rPr>
      </w:pPr>
      <w:r w:rsidRPr="00EC6B16">
        <w:rPr>
          <w:sz w:val="28"/>
          <w:szCs w:val="28"/>
        </w:rPr>
        <w:t xml:space="preserve">45. </w:t>
      </w:r>
      <w:r w:rsidR="00532672" w:rsidRPr="00EC6B16">
        <w:rPr>
          <w:sz w:val="28"/>
          <w:szCs w:val="28"/>
        </w:rPr>
        <w:t xml:space="preserve">Выполнение мероприятия 1.02 осуществляется на основании </w:t>
      </w:r>
      <w:r w:rsidRPr="00EC6B16">
        <w:rPr>
          <w:sz w:val="28"/>
          <w:szCs w:val="28"/>
        </w:rPr>
        <w:br/>
      </w:r>
      <w:r w:rsidR="00532672" w:rsidRPr="00EC6B16">
        <w:rPr>
          <w:sz w:val="28"/>
          <w:szCs w:val="28"/>
        </w:rPr>
        <w:t>ст</w:t>
      </w:r>
      <w:r w:rsidR="00E03309" w:rsidRPr="00EC6B16">
        <w:rPr>
          <w:sz w:val="28"/>
          <w:szCs w:val="28"/>
        </w:rPr>
        <w:t>атей</w:t>
      </w:r>
      <w:r w:rsidR="00532672" w:rsidRPr="00EC6B16">
        <w:rPr>
          <w:sz w:val="28"/>
          <w:szCs w:val="28"/>
        </w:rPr>
        <w:t xml:space="preserve"> 45, 46 Градостроительного кодекса Российской Федерации. </w:t>
      </w:r>
      <w:r w:rsidR="006174D3" w:rsidRPr="00EC6B16">
        <w:rPr>
          <w:sz w:val="28"/>
          <w:szCs w:val="28"/>
        </w:rPr>
        <w:t>Мероприяти</w:t>
      </w:r>
      <w:r w:rsidR="00162E23" w:rsidRPr="00EC6B16">
        <w:rPr>
          <w:sz w:val="28"/>
          <w:szCs w:val="28"/>
        </w:rPr>
        <w:t>е</w:t>
      </w:r>
      <w:r w:rsidR="006174D3" w:rsidRPr="00EC6B16">
        <w:rPr>
          <w:sz w:val="28"/>
          <w:szCs w:val="28"/>
        </w:rPr>
        <w:t xml:space="preserve"> 1.02 </w:t>
      </w:r>
      <w:r w:rsidR="00162E23" w:rsidRPr="00EC6B16">
        <w:rPr>
          <w:sz w:val="28"/>
          <w:szCs w:val="28"/>
        </w:rPr>
        <w:t>реализуется</w:t>
      </w:r>
      <w:r w:rsidR="006174D3" w:rsidRPr="00EC6B16">
        <w:rPr>
          <w:sz w:val="28"/>
          <w:szCs w:val="28"/>
        </w:rPr>
        <w:t xml:space="preserve"> в рамках муниципальных контрактов, которые заключаются по результатам проведения аукционов в соответствии </w:t>
      </w:r>
      <w:r w:rsidRPr="00EC6B16">
        <w:rPr>
          <w:sz w:val="28"/>
          <w:szCs w:val="28"/>
        </w:rPr>
        <w:br/>
      </w:r>
      <w:r w:rsidR="006174D3" w:rsidRPr="00EC6B16">
        <w:rPr>
          <w:sz w:val="28"/>
          <w:szCs w:val="28"/>
        </w:rPr>
        <w:t xml:space="preserve">с Федеральным законом от 05.04.2013 № 44-ФЗ «О контрактной системе </w:t>
      </w:r>
      <w:r w:rsidRPr="00EC6B16">
        <w:rPr>
          <w:sz w:val="28"/>
          <w:szCs w:val="28"/>
        </w:rPr>
        <w:br/>
      </w:r>
      <w:r w:rsidR="006174D3" w:rsidRPr="00EC6B16">
        <w:rPr>
          <w:sz w:val="28"/>
          <w:szCs w:val="28"/>
        </w:rPr>
        <w:t xml:space="preserve">в сфере закупок товаров, работ, услуг для обеспечения государственных </w:t>
      </w:r>
      <w:r w:rsidRPr="00EC6B16">
        <w:rPr>
          <w:sz w:val="28"/>
          <w:szCs w:val="28"/>
        </w:rPr>
        <w:br/>
      </w:r>
      <w:r w:rsidR="006174D3" w:rsidRPr="00EC6B16">
        <w:rPr>
          <w:sz w:val="28"/>
          <w:szCs w:val="28"/>
        </w:rPr>
        <w:t>и муниципальных нужд».</w:t>
      </w:r>
    </w:p>
    <w:p w:rsidR="00532672" w:rsidRPr="00EC6B16" w:rsidRDefault="00CF530F" w:rsidP="00532672">
      <w:pPr>
        <w:autoSpaceDE w:val="0"/>
        <w:autoSpaceDN w:val="0"/>
        <w:adjustRightInd w:val="0"/>
        <w:ind w:firstLine="720"/>
        <w:jc w:val="both"/>
        <w:rPr>
          <w:sz w:val="28"/>
          <w:szCs w:val="28"/>
        </w:rPr>
      </w:pPr>
      <w:r w:rsidRPr="00EC6B16">
        <w:rPr>
          <w:sz w:val="28"/>
          <w:szCs w:val="28"/>
        </w:rPr>
        <w:t>46. </w:t>
      </w:r>
      <w:r w:rsidR="00532672" w:rsidRPr="00EC6B16">
        <w:rPr>
          <w:sz w:val="28"/>
          <w:szCs w:val="28"/>
        </w:rPr>
        <w:t xml:space="preserve">Выполнение административного мероприятия 1.01, </w:t>
      </w:r>
      <w:r w:rsidR="009050A0" w:rsidRPr="00EC6B16">
        <w:rPr>
          <w:sz w:val="28"/>
          <w:szCs w:val="28"/>
        </w:rPr>
        <w:br/>
      </w:r>
      <w:r w:rsidR="00532672" w:rsidRPr="00EC6B16">
        <w:rPr>
          <w:sz w:val="28"/>
          <w:szCs w:val="28"/>
        </w:rPr>
        <w:t xml:space="preserve">мероприятия 1.02 осуществляется в соответствии с постановлением министерства строительства и архитектуры Архангельской области </w:t>
      </w:r>
      <w:r w:rsidR="001E322C" w:rsidRPr="00EC6B16">
        <w:rPr>
          <w:sz w:val="28"/>
          <w:szCs w:val="28"/>
        </w:rPr>
        <w:br/>
      </w:r>
      <w:r w:rsidR="00532672" w:rsidRPr="00EC6B16">
        <w:rPr>
          <w:sz w:val="28"/>
          <w:szCs w:val="28"/>
        </w:rPr>
        <w:t xml:space="preserve">от 29.12.2021 № 74-п «Об утверждении генерального плана городского округа Архангельской области «Северодвинск», постановлением министерства строительства и архитектуры Архангельской области </w:t>
      </w:r>
      <w:r w:rsidR="001E322C" w:rsidRPr="00EC6B16">
        <w:rPr>
          <w:sz w:val="28"/>
          <w:szCs w:val="28"/>
        </w:rPr>
        <w:br/>
      </w:r>
      <w:r w:rsidR="00532672" w:rsidRPr="00EC6B16">
        <w:rPr>
          <w:sz w:val="28"/>
          <w:szCs w:val="28"/>
        </w:rPr>
        <w:t>от 21.01.2022 № 3-п «Об утверждении Правил землепользования и застройки городского округа Архангельской области «Северодвинск».</w:t>
      </w:r>
    </w:p>
    <w:p w:rsidR="006174D3" w:rsidRPr="00EC6B16" w:rsidRDefault="00CF530F" w:rsidP="006174D3">
      <w:pPr>
        <w:ind w:firstLine="720"/>
        <w:jc w:val="both"/>
        <w:rPr>
          <w:sz w:val="28"/>
          <w:szCs w:val="28"/>
        </w:rPr>
      </w:pPr>
      <w:r w:rsidRPr="00EC6B16">
        <w:rPr>
          <w:sz w:val="28"/>
          <w:szCs w:val="28"/>
        </w:rPr>
        <w:t>47</w:t>
      </w:r>
      <w:r w:rsidR="004D0138" w:rsidRPr="00EC6B16">
        <w:rPr>
          <w:sz w:val="28"/>
          <w:szCs w:val="28"/>
        </w:rPr>
        <w:t>. </w:t>
      </w:r>
      <w:r w:rsidR="006174D3" w:rsidRPr="00EC6B16">
        <w:rPr>
          <w:sz w:val="28"/>
          <w:szCs w:val="28"/>
        </w:rPr>
        <w:t>Решение задачи 2 осуществляется посредством выполнения следующих административных мероприятий подпрограммы 3:</w:t>
      </w:r>
    </w:p>
    <w:p w:rsidR="006174D3" w:rsidRPr="00EC6B16" w:rsidRDefault="00162E23" w:rsidP="006174D3">
      <w:pPr>
        <w:ind w:firstLine="720"/>
        <w:jc w:val="both"/>
        <w:rPr>
          <w:sz w:val="28"/>
          <w:szCs w:val="28"/>
        </w:rPr>
      </w:pPr>
      <w:r w:rsidRPr="00EC6B16">
        <w:rPr>
          <w:sz w:val="28"/>
          <w:szCs w:val="28"/>
        </w:rPr>
        <w:t>а) </w:t>
      </w:r>
      <w:r w:rsidR="006174D3" w:rsidRPr="00EC6B16">
        <w:rPr>
          <w:sz w:val="28"/>
          <w:szCs w:val="28"/>
        </w:rPr>
        <w:t>административное мероприятие 2.0</w:t>
      </w:r>
      <w:r w:rsidR="002C49AD" w:rsidRPr="00EC6B16">
        <w:rPr>
          <w:sz w:val="28"/>
          <w:szCs w:val="28"/>
        </w:rPr>
        <w:t>1</w:t>
      </w:r>
      <w:r w:rsidR="006174D3" w:rsidRPr="00EC6B16">
        <w:rPr>
          <w:sz w:val="28"/>
          <w:szCs w:val="28"/>
        </w:rPr>
        <w:t xml:space="preserve"> «Подготовка и выдача разрешений на строительство объектов капитального стр</w:t>
      </w:r>
      <w:r w:rsidR="009050A0" w:rsidRPr="00EC6B16">
        <w:rPr>
          <w:sz w:val="28"/>
          <w:szCs w:val="28"/>
        </w:rPr>
        <w:t>оительства»;</w:t>
      </w:r>
    </w:p>
    <w:p w:rsidR="006174D3" w:rsidRPr="00EC6B16" w:rsidRDefault="00162E23" w:rsidP="006174D3">
      <w:pPr>
        <w:ind w:firstLine="720"/>
        <w:jc w:val="both"/>
        <w:rPr>
          <w:sz w:val="28"/>
          <w:szCs w:val="28"/>
        </w:rPr>
      </w:pPr>
      <w:r w:rsidRPr="00EC6B16">
        <w:rPr>
          <w:sz w:val="28"/>
          <w:szCs w:val="28"/>
        </w:rPr>
        <w:t>б) </w:t>
      </w:r>
      <w:r w:rsidR="006174D3" w:rsidRPr="00EC6B16">
        <w:rPr>
          <w:sz w:val="28"/>
          <w:szCs w:val="28"/>
        </w:rPr>
        <w:t>административное мероприятие 2.0</w:t>
      </w:r>
      <w:r w:rsidR="002C49AD" w:rsidRPr="00EC6B16">
        <w:rPr>
          <w:sz w:val="28"/>
          <w:szCs w:val="28"/>
        </w:rPr>
        <w:t>2</w:t>
      </w:r>
      <w:r w:rsidR="006174D3" w:rsidRPr="00EC6B16">
        <w:rPr>
          <w:sz w:val="28"/>
          <w:szCs w:val="28"/>
        </w:rPr>
        <w:t xml:space="preserve"> «Подготовка и выдача разрешений на ввод в эксплуатацию объек</w:t>
      </w:r>
      <w:r w:rsidR="009050A0" w:rsidRPr="00EC6B16">
        <w:rPr>
          <w:sz w:val="28"/>
          <w:szCs w:val="28"/>
        </w:rPr>
        <w:t>тов капитального строительства»;</w:t>
      </w:r>
    </w:p>
    <w:p w:rsidR="006174D3" w:rsidRPr="00EC6B16" w:rsidRDefault="00162E23" w:rsidP="006174D3">
      <w:pPr>
        <w:ind w:firstLine="720"/>
        <w:jc w:val="both"/>
        <w:rPr>
          <w:sz w:val="28"/>
          <w:szCs w:val="28"/>
        </w:rPr>
      </w:pPr>
      <w:r w:rsidRPr="00EC6B16">
        <w:rPr>
          <w:sz w:val="28"/>
          <w:szCs w:val="28"/>
        </w:rPr>
        <w:t>в) </w:t>
      </w:r>
      <w:r w:rsidR="006174D3" w:rsidRPr="00EC6B16">
        <w:rPr>
          <w:sz w:val="28"/>
          <w:szCs w:val="28"/>
        </w:rPr>
        <w:t>административное мероприятие 2.</w:t>
      </w:r>
      <w:r w:rsidR="002C49AD" w:rsidRPr="00EC6B16">
        <w:rPr>
          <w:sz w:val="28"/>
          <w:szCs w:val="28"/>
        </w:rPr>
        <w:t>03</w:t>
      </w:r>
      <w:r w:rsidR="006174D3" w:rsidRPr="00EC6B16">
        <w:rPr>
          <w:sz w:val="28"/>
          <w:szCs w:val="28"/>
        </w:rPr>
        <w:t xml:space="preserve"> «Подготовка и выдача градостроительного плана земельного участка».</w:t>
      </w:r>
    </w:p>
    <w:p w:rsidR="005C18B2" w:rsidRPr="00EC6B16" w:rsidRDefault="00CF530F" w:rsidP="005C18B2">
      <w:pPr>
        <w:ind w:firstLine="720"/>
        <w:jc w:val="both"/>
        <w:rPr>
          <w:sz w:val="28"/>
          <w:szCs w:val="28"/>
        </w:rPr>
      </w:pPr>
      <w:r w:rsidRPr="00EC6B16">
        <w:rPr>
          <w:sz w:val="28"/>
          <w:szCs w:val="28"/>
        </w:rPr>
        <w:t>48. </w:t>
      </w:r>
      <w:r w:rsidR="005C18B2" w:rsidRPr="00EC6B16">
        <w:rPr>
          <w:sz w:val="28"/>
          <w:szCs w:val="28"/>
        </w:rPr>
        <w:t xml:space="preserve">Мероприятие 2.01 реализуется в соответствии </w:t>
      </w:r>
      <w:r w:rsidRPr="00EC6B16">
        <w:rPr>
          <w:sz w:val="28"/>
          <w:szCs w:val="28"/>
        </w:rPr>
        <w:br/>
      </w:r>
      <w:r w:rsidR="005C18B2" w:rsidRPr="00EC6B16">
        <w:rPr>
          <w:sz w:val="28"/>
          <w:szCs w:val="28"/>
        </w:rPr>
        <w:t>с административным регламентом предоставления муниципальной услуги «</w:t>
      </w:r>
      <w:r w:rsidR="00F95F80" w:rsidRPr="00EC6B16">
        <w:rPr>
          <w:sz w:val="28"/>
          <w:szCs w:val="28"/>
        </w:rPr>
        <w:t>В</w:t>
      </w:r>
      <w:r w:rsidR="005C18B2" w:rsidRPr="00EC6B16">
        <w:rPr>
          <w:sz w:val="28"/>
          <w:szCs w:val="28"/>
        </w:rPr>
        <w:t>ыдача разрешени</w:t>
      </w:r>
      <w:r w:rsidR="00F95F80" w:rsidRPr="00EC6B16">
        <w:rPr>
          <w:sz w:val="28"/>
          <w:szCs w:val="28"/>
        </w:rPr>
        <w:t>я</w:t>
      </w:r>
      <w:r w:rsidR="005C18B2" w:rsidRPr="00EC6B16">
        <w:rPr>
          <w:sz w:val="28"/>
          <w:szCs w:val="28"/>
        </w:rPr>
        <w:t xml:space="preserve"> на строительство объект</w:t>
      </w:r>
      <w:r w:rsidR="00F95F80" w:rsidRPr="00EC6B16">
        <w:rPr>
          <w:sz w:val="28"/>
          <w:szCs w:val="28"/>
        </w:rPr>
        <w:t>а</w:t>
      </w:r>
      <w:r w:rsidR="005C18B2" w:rsidRPr="00EC6B16">
        <w:rPr>
          <w:sz w:val="28"/>
          <w:szCs w:val="28"/>
        </w:rPr>
        <w:t xml:space="preserve"> капитального строительства</w:t>
      </w:r>
      <w:r w:rsidR="00F95F80" w:rsidRPr="00EC6B16">
        <w:t xml:space="preserve"> </w:t>
      </w:r>
      <w:r w:rsidR="00F95F80" w:rsidRPr="00EC6B16">
        <w:rPr>
          <w:sz w:val="28"/>
          <w:szCs w:val="28"/>
        </w:rPr>
        <w:t xml:space="preserve">(в том числе внесение изменений в разрешение на строительство объекта капитального строительства и внесение изменений в разрешение </w:t>
      </w:r>
      <w:r w:rsidR="009050A0" w:rsidRPr="00EC6B16">
        <w:rPr>
          <w:sz w:val="28"/>
          <w:szCs w:val="28"/>
        </w:rPr>
        <w:br/>
      </w:r>
      <w:r w:rsidR="00F95F80" w:rsidRPr="00EC6B16">
        <w:rPr>
          <w:sz w:val="28"/>
          <w:szCs w:val="28"/>
        </w:rPr>
        <w:t>на строительство объекта капитального строительства в связи с продлением срока действия такого разрешения)</w:t>
      </w:r>
      <w:r w:rsidR="005C18B2" w:rsidRPr="00EC6B16">
        <w:rPr>
          <w:sz w:val="28"/>
          <w:szCs w:val="28"/>
        </w:rPr>
        <w:t>», утвержденным постановлением Администрации Север</w:t>
      </w:r>
      <w:r w:rsidR="009050A0" w:rsidRPr="00EC6B16">
        <w:rPr>
          <w:sz w:val="28"/>
          <w:szCs w:val="28"/>
        </w:rPr>
        <w:t>одвинска от 01.12.2016 № 398-па.</w:t>
      </w:r>
      <w:r w:rsidR="005C18B2" w:rsidRPr="00EC6B16">
        <w:rPr>
          <w:sz w:val="28"/>
          <w:szCs w:val="28"/>
        </w:rPr>
        <w:t xml:space="preserve"> </w:t>
      </w:r>
    </w:p>
    <w:p w:rsidR="005C18B2" w:rsidRPr="00EC6B16" w:rsidRDefault="00CF530F" w:rsidP="005C18B2">
      <w:pPr>
        <w:ind w:firstLine="720"/>
        <w:jc w:val="both"/>
        <w:rPr>
          <w:sz w:val="28"/>
          <w:szCs w:val="28"/>
        </w:rPr>
      </w:pPr>
      <w:r w:rsidRPr="00EC6B16">
        <w:rPr>
          <w:sz w:val="28"/>
          <w:szCs w:val="28"/>
        </w:rPr>
        <w:t>49. </w:t>
      </w:r>
      <w:r w:rsidR="005C18B2" w:rsidRPr="00EC6B16">
        <w:rPr>
          <w:sz w:val="28"/>
          <w:szCs w:val="28"/>
        </w:rPr>
        <w:t xml:space="preserve">Мероприятие 2.02 реализуется в соответствии </w:t>
      </w:r>
      <w:r w:rsidRPr="00EC6B16">
        <w:rPr>
          <w:sz w:val="28"/>
          <w:szCs w:val="28"/>
        </w:rPr>
        <w:br/>
      </w:r>
      <w:r w:rsidR="005C18B2" w:rsidRPr="00EC6B16">
        <w:rPr>
          <w:sz w:val="28"/>
          <w:szCs w:val="28"/>
        </w:rPr>
        <w:t>с административным регламентом предоставления муниципальной услуги «</w:t>
      </w:r>
      <w:r w:rsidR="00890478" w:rsidRPr="00EC6B16">
        <w:rPr>
          <w:sz w:val="28"/>
          <w:szCs w:val="28"/>
        </w:rPr>
        <w:t>В</w:t>
      </w:r>
      <w:r w:rsidR="005C18B2" w:rsidRPr="00EC6B16">
        <w:rPr>
          <w:sz w:val="28"/>
          <w:szCs w:val="28"/>
        </w:rPr>
        <w:t>ыдача разрешени</w:t>
      </w:r>
      <w:r w:rsidR="00890478" w:rsidRPr="00EC6B16">
        <w:rPr>
          <w:sz w:val="28"/>
          <w:szCs w:val="28"/>
        </w:rPr>
        <w:t>я</w:t>
      </w:r>
      <w:r w:rsidR="005C18B2" w:rsidRPr="00EC6B16">
        <w:rPr>
          <w:sz w:val="28"/>
          <w:szCs w:val="28"/>
        </w:rPr>
        <w:t xml:space="preserve"> на ввод </w:t>
      </w:r>
      <w:r w:rsidR="00890478" w:rsidRPr="00EC6B16">
        <w:rPr>
          <w:sz w:val="28"/>
          <w:szCs w:val="28"/>
        </w:rPr>
        <w:t xml:space="preserve">объекта </w:t>
      </w:r>
      <w:r w:rsidR="005C18B2" w:rsidRPr="00EC6B16">
        <w:rPr>
          <w:sz w:val="28"/>
          <w:szCs w:val="28"/>
        </w:rPr>
        <w:t>в эксплуатацию», утвержденным постановлением Администрации Северодвинска от 10.04.2017 № 98-па.</w:t>
      </w:r>
    </w:p>
    <w:p w:rsidR="006174D3" w:rsidRPr="00EC6B16" w:rsidRDefault="00CF530F" w:rsidP="006174D3">
      <w:pPr>
        <w:ind w:firstLine="720"/>
        <w:jc w:val="both"/>
        <w:rPr>
          <w:sz w:val="28"/>
          <w:szCs w:val="28"/>
        </w:rPr>
      </w:pPr>
      <w:r w:rsidRPr="00EC6B16">
        <w:rPr>
          <w:sz w:val="28"/>
          <w:szCs w:val="28"/>
        </w:rPr>
        <w:t>50. </w:t>
      </w:r>
      <w:r w:rsidR="006174D3" w:rsidRPr="00EC6B16">
        <w:rPr>
          <w:sz w:val="28"/>
          <w:szCs w:val="28"/>
        </w:rPr>
        <w:t xml:space="preserve">Мероприятие </w:t>
      </w:r>
      <w:r w:rsidR="005C18B2" w:rsidRPr="00EC6B16">
        <w:rPr>
          <w:sz w:val="28"/>
          <w:szCs w:val="28"/>
        </w:rPr>
        <w:t xml:space="preserve">2.03 </w:t>
      </w:r>
      <w:r w:rsidR="006174D3" w:rsidRPr="00EC6B16">
        <w:rPr>
          <w:sz w:val="28"/>
          <w:szCs w:val="28"/>
        </w:rPr>
        <w:t xml:space="preserve">реализуется в соответствии </w:t>
      </w:r>
      <w:r w:rsidRPr="00EC6B16">
        <w:rPr>
          <w:sz w:val="28"/>
          <w:szCs w:val="28"/>
        </w:rPr>
        <w:br/>
      </w:r>
      <w:r w:rsidR="006174D3" w:rsidRPr="00EC6B16">
        <w:rPr>
          <w:sz w:val="28"/>
          <w:szCs w:val="28"/>
        </w:rPr>
        <w:t>с административным регламентом предоставления муниципальной услуги «</w:t>
      </w:r>
      <w:r w:rsidR="00890478" w:rsidRPr="00EC6B16">
        <w:rPr>
          <w:sz w:val="28"/>
          <w:szCs w:val="28"/>
        </w:rPr>
        <w:t>В</w:t>
      </w:r>
      <w:r w:rsidR="006174D3" w:rsidRPr="00EC6B16">
        <w:rPr>
          <w:sz w:val="28"/>
          <w:szCs w:val="28"/>
        </w:rPr>
        <w:t>ыдача градостроительн</w:t>
      </w:r>
      <w:r w:rsidR="00890478" w:rsidRPr="00EC6B16">
        <w:rPr>
          <w:sz w:val="28"/>
          <w:szCs w:val="28"/>
        </w:rPr>
        <w:t>ого</w:t>
      </w:r>
      <w:r w:rsidR="006174D3" w:rsidRPr="00EC6B16">
        <w:rPr>
          <w:sz w:val="28"/>
          <w:szCs w:val="28"/>
        </w:rPr>
        <w:t xml:space="preserve"> план</w:t>
      </w:r>
      <w:r w:rsidR="00890478" w:rsidRPr="00EC6B16">
        <w:rPr>
          <w:sz w:val="28"/>
          <w:szCs w:val="28"/>
        </w:rPr>
        <w:t>а земельного</w:t>
      </w:r>
      <w:r w:rsidR="006174D3" w:rsidRPr="00EC6B16">
        <w:rPr>
          <w:sz w:val="28"/>
          <w:szCs w:val="28"/>
        </w:rPr>
        <w:t xml:space="preserve"> участк</w:t>
      </w:r>
      <w:r w:rsidR="00890478" w:rsidRPr="00EC6B16">
        <w:rPr>
          <w:sz w:val="28"/>
          <w:szCs w:val="28"/>
        </w:rPr>
        <w:t>а</w:t>
      </w:r>
      <w:r w:rsidR="006174D3" w:rsidRPr="00EC6B16">
        <w:rPr>
          <w:sz w:val="28"/>
          <w:szCs w:val="28"/>
        </w:rPr>
        <w:t>», утвержденным постановлением Администрации Северо</w:t>
      </w:r>
      <w:r w:rsidR="00162E23" w:rsidRPr="00EC6B16">
        <w:rPr>
          <w:sz w:val="28"/>
          <w:szCs w:val="28"/>
        </w:rPr>
        <w:t>двинска от 26.06.2014 № 288-па.</w:t>
      </w:r>
    </w:p>
    <w:p w:rsidR="00162E23" w:rsidRPr="00EC6B16" w:rsidRDefault="00CF530F" w:rsidP="001830E2">
      <w:pPr>
        <w:ind w:firstLine="720"/>
        <w:jc w:val="both"/>
        <w:rPr>
          <w:sz w:val="28"/>
          <w:szCs w:val="28"/>
        </w:rPr>
      </w:pPr>
      <w:r w:rsidRPr="00EC6B16">
        <w:rPr>
          <w:sz w:val="28"/>
          <w:szCs w:val="28"/>
        </w:rPr>
        <w:t>51. </w:t>
      </w:r>
      <w:r w:rsidR="00162E23" w:rsidRPr="00EC6B16">
        <w:rPr>
          <w:sz w:val="28"/>
          <w:szCs w:val="28"/>
        </w:rPr>
        <w:t>Выполнение административных мероприятий задачи 2 осуществляется в соответствии с</w:t>
      </w:r>
      <w:r w:rsidR="00532672" w:rsidRPr="00EC6B16">
        <w:rPr>
          <w:sz w:val="28"/>
          <w:szCs w:val="28"/>
        </w:rPr>
        <w:t>о</w:t>
      </w:r>
      <w:r w:rsidR="00162E23" w:rsidRPr="00EC6B16">
        <w:rPr>
          <w:sz w:val="28"/>
          <w:szCs w:val="28"/>
        </w:rPr>
        <w:t xml:space="preserve"> </w:t>
      </w:r>
      <w:r w:rsidR="00532672" w:rsidRPr="00EC6B16">
        <w:rPr>
          <w:sz w:val="28"/>
          <w:szCs w:val="28"/>
        </w:rPr>
        <w:t>ст</w:t>
      </w:r>
      <w:r w:rsidR="00CD538A" w:rsidRPr="00EC6B16">
        <w:rPr>
          <w:sz w:val="28"/>
          <w:szCs w:val="28"/>
        </w:rPr>
        <w:t>атьями</w:t>
      </w:r>
      <w:r w:rsidR="00532672" w:rsidRPr="00EC6B16">
        <w:rPr>
          <w:sz w:val="28"/>
          <w:szCs w:val="28"/>
        </w:rPr>
        <w:t xml:space="preserve"> 51, 55, 57.3 Градостроительного кодекса Российской Федерации, </w:t>
      </w:r>
      <w:r w:rsidR="001830E2" w:rsidRPr="00EC6B16">
        <w:rPr>
          <w:sz w:val="28"/>
          <w:szCs w:val="28"/>
        </w:rPr>
        <w:t xml:space="preserve">Федеральным законом от 27.07.2010 </w:t>
      </w:r>
      <w:r w:rsidR="009050A0" w:rsidRPr="00EC6B16">
        <w:rPr>
          <w:sz w:val="28"/>
          <w:szCs w:val="28"/>
        </w:rPr>
        <w:br/>
      </w:r>
      <w:r w:rsidR="001830E2" w:rsidRPr="00EC6B16">
        <w:rPr>
          <w:sz w:val="28"/>
          <w:szCs w:val="28"/>
        </w:rPr>
        <w:t xml:space="preserve">№ 210-ФЗ «Об организации предоставления государственных </w:t>
      </w:r>
      <w:r w:rsidR="009050A0" w:rsidRPr="00EC6B16">
        <w:rPr>
          <w:sz w:val="28"/>
          <w:szCs w:val="28"/>
        </w:rPr>
        <w:br/>
      </w:r>
      <w:r w:rsidR="001830E2" w:rsidRPr="00EC6B16">
        <w:rPr>
          <w:sz w:val="28"/>
          <w:szCs w:val="28"/>
        </w:rPr>
        <w:t xml:space="preserve">и муниципальных услуг», постановлением Администрации Северодвинска </w:t>
      </w:r>
      <w:r w:rsidR="00270234" w:rsidRPr="00EC6B16">
        <w:rPr>
          <w:sz w:val="28"/>
          <w:szCs w:val="28"/>
        </w:rPr>
        <w:br/>
      </w:r>
      <w:r w:rsidR="001830E2" w:rsidRPr="00EC6B16">
        <w:rPr>
          <w:sz w:val="28"/>
          <w:szCs w:val="28"/>
        </w:rPr>
        <w:t xml:space="preserve">от 10.10.2019 № 388-па «Об утверждении Порядка разработки </w:t>
      </w:r>
      <w:r w:rsidR="009050A0" w:rsidRPr="00EC6B16">
        <w:rPr>
          <w:sz w:val="28"/>
          <w:szCs w:val="28"/>
        </w:rPr>
        <w:br/>
      </w:r>
      <w:r w:rsidR="001830E2" w:rsidRPr="00EC6B16">
        <w:rPr>
          <w:sz w:val="28"/>
          <w:szCs w:val="28"/>
        </w:rPr>
        <w:t xml:space="preserve">и утверждения административных регламентов предоставления муниципальных услуг в </w:t>
      </w:r>
      <w:r w:rsidR="00CD538A" w:rsidRPr="00EC6B16">
        <w:rPr>
          <w:sz w:val="28"/>
          <w:szCs w:val="28"/>
        </w:rPr>
        <w:t>А</w:t>
      </w:r>
      <w:r w:rsidR="001830E2" w:rsidRPr="00EC6B16">
        <w:rPr>
          <w:sz w:val="28"/>
          <w:szCs w:val="28"/>
        </w:rPr>
        <w:t>дминистрации Северодвинска»</w:t>
      </w:r>
      <w:r w:rsidR="00162E23" w:rsidRPr="00EC6B16">
        <w:rPr>
          <w:sz w:val="28"/>
          <w:szCs w:val="28"/>
        </w:rPr>
        <w:t>.</w:t>
      </w:r>
    </w:p>
    <w:p w:rsidR="000A0328" w:rsidRPr="00EC6B16" w:rsidRDefault="00CF530F" w:rsidP="000A0328">
      <w:pPr>
        <w:ind w:firstLine="720"/>
        <w:jc w:val="both"/>
        <w:rPr>
          <w:sz w:val="28"/>
          <w:szCs w:val="28"/>
        </w:rPr>
      </w:pPr>
      <w:r w:rsidRPr="00EC6B16">
        <w:rPr>
          <w:sz w:val="28"/>
          <w:szCs w:val="28"/>
        </w:rPr>
        <w:t>52</w:t>
      </w:r>
      <w:r w:rsidR="004D0138" w:rsidRPr="00EC6B16">
        <w:rPr>
          <w:sz w:val="28"/>
          <w:szCs w:val="28"/>
        </w:rPr>
        <w:t>. </w:t>
      </w:r>
      <w:r w:rsidR="000A0328" w:rsidRPr="00EC6B16">
        <w:rPr>
          <w:sz w:val="28"/>
          <w:szCs w:val="28"/>
        </w:rPr>
        <w:t>Решение задачи 3 осуществляется посредством выполнения следующих мероприятий, администра</w:t>
      </w:r>
      <w:r w:rsidR="008D3DF2" w:rsidRPr="00EC6B16">
        <w:rPr>
          <w:sz w:val="28"/>
          <w:szCs w:val="28"/>
        </w:rPr>
        <w:t>тивных мероприятий подпрограммы </w:t>
      </w:r>
      <w:r w:rsidR="000A0328" w:rsidRPr="00EC6B16">
        <w:rPr>
          <w:sz w:val="28"/>
          <w:szCs w:val="28"/>
        </w:rPr>
        <w:t>3:</w:t>
      </w:r>
    </w:p>
    <w:p w:rsidR="000A0328" w:rsidRPr="00EC6B16" w:rsidRDefault="000A0328" w:rsidP="000A0328">
      <w:pPr>
        <w:ind w:firstLine="720"/>
        <w:jc w:val="both"/>
        <w:rPr>
          <w:sz w:val="28"/>
          <w:szCs w:val="28"/>
        </w:rPr>
      </w:pPr>
      <w:r w:rsidRPr="00EC6B16">
        <w:rPr>
          <w:sz w:val="28"/>
          <w:szCs w:val="28"/>
        </w:rPr>
        <w:t>а) мероприятие 3.01 «Организация и осуществление мероприятий по землеустройству и землепользованию»;</w:t>
      </w:r>
    </w:p>
    <w:p w:rsidR="000A0328" w:rsidRPr="00EC6B16" w:rsidRDefault="000A0328" w:rsidP="000A0328">
      <w:pPr>
        <w:ind w:firstLine="720"/>
        <w:jc w:val="both"/>
        <w:rPr>
          <w:sz w:val="28"/>
          <w:szCs w:val="28"/>
        </w:rPr>
      </w:pPr>
      <w:r w:rsidRPr="00EC6B16">
        <w:rPr>
          <w:sz w:val="28"/>
          <w:szCs w:val="28"/>
        </w:rPr>
        <w:t xml:space="preserve">б) административное мероприятие 3.02 «Выдача разрешения </w:t>
      </w:r>
      <w:r w:rsidR="008D3DF2" w:rsidRPr="00EC6B16">
        <w:rPr>
          <w:sz w:val="28"/>
          <w:szCs w:val="28"/>
        </w:rPr>
        <w:br w:type="textWrapping" w:clear="all"/>
      </w:r>
      <w:r w:rsidRPr="00EC6B16">
        <w:rPr>
          <w:sz w:val="28"/>
          <w:szCs w:val="28"/>
        </w:rPr>
        <w:t xml:space="preserve">на использование земель или земельных участков, которые находятся </w:t>
      </w:r>
      <w:r w:rsidR="008D3DF2" w:rsidRPr="00EC6B16">
        <w:rPr>
          <w:sz w:val="28"/>
          <w:szCs w:val="28"/>
        </w:rPr>
        <w:br w:type="textWrapping" w:clear="all"/>
      </w:r>
      <w:r w:rsidRPr="00EC6B16">
        <w:rPr>
          <w:sz w:val="28"/>
          <w:szCs w:val="28"/>
        </w:rPr>
        <w:t>в государственной или муниципальной собственности, без предоставления земельных участков и установления сервитута, публичного сервитута для размещения объектов, виды которых устанавливаются Правительством Российской Федерации»;</w:t>
      </w:r>
    </w:p>
    <w:p w:rsidR="00C173CE" w:rsidRPr="00EC6B16" w:rsidRDefault="000A0328" w:rsidP="000A0328">
      <w:pPr>
        <w:ind w:firstLine="720"/>
        <w:jc w:val="both"/>
        <w:rPr>
          <w:sz w:val="28"/>
          <w:szCs w:val="28"/>
        </w:rPr>
      </w:pPr>
      <w:r w:rsidRPr="00EC6B16">
        <w:rPr>
          <w:sz w:val="28"/>
          <w:szCs w:val="28"/>
        </w:rPr>
        <w:t>в) административное мероприятие 3.03 «Предоставление земельных участков, государственная собственность на которые не разграничена, расположенных на территории муниципального образования «Северодвинск», и земельных участков, находящихся в муниципальной собственности, без проведения торгов»</w:t>
      </w:r>
      <w:r w:rsidR="00C173CE" w:rsidRPr="00EC6B16">
        <w:rPr>
          <w:sz w:val="28"/>
          <w:szCs w:val="28"/>
        </w:rPr>
        <w:t>;</w:t>
      </w:r>
    </w:p>
    <w:p w:rsidR="000A0328" w:rsidRPr="00EC6B16" w:rsidRDefault="00C173CE" w:rsidP="000A0328">
      <w:pPr>
        <w:ind w:firstLine="720"/>
        <w:jc w:val="both"/>
        <w:rPr>
          <w:sz w:val="28"/>
          <w:szCs w:val="28"/>
        </w:rPr>
      </w:pPr>
      <w:r w:rsidRPr="00EC6B16">
        <w:rPr>
          <w:sz w:val="28"/>
          <w:szCs w:val="28"/>
        </w:rPr>
        <w:t>г) мероприятие 3.04 «Реализация объектов незавершенного строительства путем продажи с публичных торгов»</w:t>
      </w:r>
      <w:r w:rsidR="000A0328" w:rsidRPr="00EC6B16">
        <w:rPr>
          <w:sz w:val="28"/>
          <w:szCs w:val="28"/>
        </w:rPr>
        <w:t>.</w:t>
      </w:r>
    </w:p>
    <w:p w:rsidR="00533655" w:rsidRPr="00EC6B16" w:rsidRDefault="00CF530F" w:rsidP="00533655">
      <w:pPr>
        <w:autoSpaceDE w:val="0"/>
        <w:autoSpaceDN w:val="0"/>
        <w:adjustRightInd w:val="0"/>
        <w:ind w:firstLine="720"/>
        <w:jc w:val="both"/>
        <w:outlineLvl w:val="2"/>
        <w:rPr>
          <w:sz w:val="28"/>
          <w:szCs w:val="28"/>
        </w:rPr>
      </w:pPr>
      <w:r w:rsidRPr="00EC6B16">
        <w:rPr>
          <w:sz w:val="28"/>
          <w:szCs w:val="28"/>
        </w:rPr>
        <w:t>53. </w:t>
      </w:r>
      <w:r w:rsidR="000A0328" w:rsidRPr="00EC6B16">
        <w:rPr>
          <w:sz w:val="28"/>
          <w:szCs w:val="28"/>
        </w:rPr>
        <w:t xml:space="preserve">Мероприятие 3.01 реализуется в соответствии с Земельным кодексом Российской Федерации, Федеральным законом от 13.07.2015 </w:t>
      </w:r>
      <w:r w:rsidRPr="00EC6B16">
        <w:rPr>
          <w:sz w:val="28"/>
          <w:szCs w:val="28"/>
        </w:rPr>
        <w:br w:type="textWrapping" w:clear="all"/>
      </w:r>
      <w:r w:rsidR="000A0328" w:rsidRPr="00EC6B16">
        <w:rPr>
          <w:sz w:val="28"/>
          <w:szCs w:val="28"/>
        </w:rPr>
        <w:t xml:space="preserve">№ 218-ФЗ «О государственной регистрации недвижимости», Федеральным законом от 25.10.2001 № 137-ФЗ «О введении в действие Земельного кодекса Российской Федерации», Федеральным законом от 24.07.2007 </w:t>
      </w:r>
      <w:r w:rsidRPr="00EC6B16">
        <w:rPr>
          <w:sz w:val="28"/>
          <w:szCs w:val="28"/>
        </w:rPr>
        <w:br w:type="textWrapping" w:clear="all"/>
      </w:r>
      <w:r w:rsidR="000A0328" w:rsidRPr="00EC6B16">
        <w:rPr>
          <w:sz w:val="28"/>
          <w:szCs w:val="28"/>
        </w:rPr>
        <w:t xml:space="preserve">№ 221-ФЗ «О кадастровой деятельности», Федеральным законом </w:t>
      </w:r>
      <w:r w:rsidRPr="00EC6B16">
        <w:rPr>
          <w:sz w:val="28"/>
          <w:szCs w:val="28"/>
        </w:rPr>
        <w:br w:type="textWrapping" w:clear="all"/>
      </w:r>
      <w:r w:rsidR="000A0328" w:rsidRPr="00EC6B16">
        <w:rPr>
          <w:sz w:val="28"/>
          <w:szCs w:val="28"/>
        </w:rPr>
        <w:t>от 29.07.1998 № 135-ФЗ «Об оценочной деятельности в Российской Федерации».</w:t>
      </w:r>
      <w:r w:rsidR="001A68CA" w:rsidRPr="00EC6B16">
        <w:rPr>
          <w:sz w:val="28"/>
          <w:szCs w:val="28"/>
        </w:rPr>
        <w:t xml:space="preserve"> </w:t>
      </w:r>
      <w:r w:rsidR="00533655" w:rsidRPr="00EC6B16">
        <w:rPr>
          <w:sz w:val="28"/>
          <w:szCs w:val="28"/>
        </w:rPr>
        <w:t>В рамках мероприятия 3.01 предусмотрены кадастровые работы</w:t>
      </w:r>
      <w:r w:rsidR="00533655" w:rsidRPr="00EC6B16">
        <w:t xml:space="preserve"> </w:t>
      </w:r>
      <w:r w:rsidR="00533655" w:rsidRPr="00EC6B16">
        <w:rPr>
          <w:sz w:val="28"/>
          <w:szCs w:val="28"/>
        </w:rPr>
        <w:t xml:space="preserve">в отношении земельных участков, работы по оценке рыночной стоимости земельных участков, </w:t>
      </w:r>
      <w:r w:rsidR="002A4A2E" w:rsidRPr="00EC6B16">
        <w:rPr>
          <w:sz w:val="28"/>
          <w:szCs w:val="28"/>
        </w:rPr>
        <w:t xml:space="preserve">определение </w:t>
      </w:r>
      <w:r w:rsidR="00533655" w:rsidRPr="00EC6B16">
        <w:rPr>
          <w:sz w:val="28"/>
          <w:szCs w:val="28"/>
        </w:rPr>
        <w:t xml:space="preserve">рыночной стоимости </w:t>
      </w:r>
      <w:r w:rsidR="002A4A2E" w:rsidRPr="00EC6B16">
        <w:rPr>
          <w:sz w:val="28"/>
          <w:szCs w:val="28"/>
        </w:rPr>
        <w:t xml:space="preserve">начальной цены предмета аукциона на </w:t>
      </w:r>
      <w:r w:rsidR="00533655" w:rsidRPr="00EC6B16">
        <w:rPr>
          <w:sz w:val="28"/>
          <w:szCs w:val="28"/>
        </w:rPr>
        <w:t>прав</w:t>
      </w:r>
      <w:r w:rsidR="002A4A2E" w:rsidRPr="00EC6B16">
        <w:rPr>
          <w:sz w:val="28"/>
          <w:szCs w:val="28"/>
        </w:rPr>
        <w:t>о</w:t>
      </w:r>
      <w:r w:rsidR="00533655" w:rsidRPr="00EC6B16">
        <w:rPr>
          <w:sz w:val="28"/>
          <w:szCs w:val="28"/>
        </w:rPr>
        <w:t xml:space="preserve"> заключени</w:t>
      </w:r>
      <w:r w:rsidR="002A4A2E" w:rsidRPr="00EC6B16">
        <w:rPr>
          <w:sz w:val="28"/>
          <w:szCs w:val="28"/>
        </w:rPr>
        <w:t>я</w:t>
      </w:r>
      <w:r w:rsidR="00533655" w:rsidRPr="00EC6B16">
        <w:rPr>
          <w:sz w:val="28"/>
          <w:szCs w:val="28"/>
        </w:rPr>
        <w:t xml:space="preserve"> договора </w:t>
      </w:r>
      <w:r w:rsidRPr="00EC6B16">
        <w:rPr>
          <w:sz w:val="28"/>
          <w:szCs w:val="28"/>
        </w:rPr>
        <w:br/>
      </w:r>
      <w:r w:rsidR="00533655" w:rsidRPr="00EC6B16">
        <w:rPr>
          <w:sz w:val="28"/>
          <w:szCs w:val="28"/>
        </w:rPr>
        <w:t xml:space="preserve">о </w:t>
      </w:r>
      <w:r w:rsidR="002A4A2E" w:rsidRPr="00EC6B16">
        <w:rPr>
          <w:sz w:val="28"/>
          <w:szCs w:val="28"/>
        </w:rPr>
        <w:t xml:space="preserve">комплексном </w:t>
      </w:r>
      <w:r w:rsidR="00533655" w:rsidRPr="00EC6B16">
        <w:rPr>
          <w:sz w:val="28"/>
          <w:szCs w:val="28"/>
        </w:rPr>
        <w:t>развитии территории.</w:t>
      </w:r>
    </w:p>
    <w:p w:rsidR="000A0328" w:rsidRPr="00EC6B16" w:rsidRDefault="000A0328" w:rsidP="000A0328">
      <w:pPr>
        <w:autoSpaceDE w:val="0"/>
        <w:autoSpaceDN w:val="0"/>
        <w:adjustRightInd w:val="0"/>
        <w:ind w:firstLine="720"/>
        <w:jc w:val="both"/>
        <w:outlineLvl w:val="2"/>
        <w:rPr>
          <w:sz w:val="28"/>
          <w:szCs w:val="28"/>
        </w:rPr>
      </w:pPr>
      <w:r w:rsidRPr="00EC6B16">
        <w:rPr>
          <w:sz w:val="28"/>
          <w:szCs w:val="28"/>
        </w:rPr>
        <w:t xml:space="preserve">Мероприятие 3.01 осуществляется в рамках муниципальных контрактов, которые заключаются по результатам проведения аукционов </w:t>
      </w:r>
      <w:r w:rsidRPr="00EC6B16">
        <w:rPr>
          <w:sz w:val="28"/>
          <w:szCs w:val="28"/>
        </w:rPr>
        <w:br w:type="textWrapping" w:clear="all"/>
        <w:t xml:space="preserve">в соответствии с Федеральным законом от 05.04.2013 № 44-ФЗ </w:t>
      </w:r>
      <w:r w:rsidRPr="00EC6B16">
        <w:rPr>
          <w:sz w:val="28"/>
          <w:szCs w:val="28"/>
        </w:rPr>
        <w:br w:type="textWrapping" w:clear="all"/>
        <w:t>«О контрактной системе в сфере закупок товаров, работ, услуг для обеспечения государственных и муниципальных нужд»,</w:t>
      </w:r>
      <w:r w:rsidRPr="00EC6B16">
        <w:t xml:space="preserve"> </w:t>
      </w:r>
      <w:r w:rsidRPr="00EC6B16">
        <w:rPr>
          <w:sz w:val="28"/>
          <w:szCs w:val="28"/>
        </w:rPr>
        <w:t>путем проведения работ по формированию земельных участков и оценке рыночной стоимости земельных участков.</w:t>
      </w:r>
    </w:p>
    <w:p w:rsidR="000A0328" w:rsidRPr="00EC6B16" w:rsidRDefault="00CF530F" w:rsidP="000A0328">
      <w:pPr>
        <w:ind w:firstLine="720"/>
        <w:jc w:val="both"/>
        <w:rPr>
          <w:sz w:val="28"/>
          <w:szCs w:val="28"/>
        </w:rPr>
      </w:pPr>
      <w:r w:rsidRPr="00EC6B16">
        <w:rPr>
          <w:sz w:val="28"/>
          <w:szCs w:val="28"/>
        </w:rPr>
        <w:t>54. </w:t>
      </w:r>
      <w:r w:rsidR="000A0328" w:rsidRPr="00EC6B16">
        <w:rPr>
          <w:sz w:val="28"/>
          <w:szCs w:val="28"/>
        </w:rPr>
        <w:t xml:space="preserve">Мероприятие 3.02 реализуется в соответствии </w:t>
      </w:r>
      <w:r w:rsidRPr="00EC6B16">
        <w:rPr>
          <w:sz w:val="28"/>
          <w:szCs w:val="28"/>
        </w:rPr>
        <w:br/>
      </w:r>
      <w:r w:rsidR="000A0328" w:rsidRPr="00EC6B16">
        <w:rPr>
          <w:sz w:val="28"/>
          <w:szCs w:val="28"/>
        </w:rPr>
        <w:t>с административным регламентом предоставления муниципальной услуги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для размещения объектов, виды которых устанавливаются Правительством Российской Федерации», утвержденным постановлением Администрации Северодвинска от 12.12.2018 № 490-па.</w:t>
      </w:r>
    </w:p>
    <w:p w:rsidR="000A0328" w:rsidRPr="00EC6B16" w:rsidRDefault="00CF530F" w:rsidP="000A0328">
      <w:pPr>
        <w:ind w:firstLine="720"/>
        <w:jc w:val="both"/>
        <w:rPr>
          <w:sz w:val="28"/>
          <w:szCs w:val="28"/>
        </w:rPr>
      </w:pPr>
      <w:r w:rsidRPr="00EC6B16">
        <w:rPr>
          <w:sz w:val="28"/>
          <w:szCs w:val="28"/>
        </w:rPr>
        <w:t>55. </w:t>
      </w:r>
      <w:r w:rsidR="000A0328" w:rsidRPr="00EC6B16">
        <w:rPr>
          <w:sz w:val="28"/>
          <w:szCs w:val="28"/>
        </w:rPr>
        <w:t xml:space="preserve">Мероприятие 3.03 реализуется в соответствии </w:t>
      </w:r>
      <w:r w:rsidRPr="00EC6B16">
        <w:rPr>
          <w:sz w:val="28"/>
          <w:szCs w:val="28"/>
        </w:rPr>
        <w:br/>
      </w:r>
      <w:r w:rsidR="000A0328" w:rsidRPr="00EC6B16">
        <w:rPr>
          <w:sz w:val="28"/>
          <w:szCs w:val="28"/>
        </w:rPr>
        <w:t>с административными регламентами предоставления муниципальной услуги:</w:t>
      </w:r>
    </w:p>
    <w:p w:rsidR="000A0328" w:rsidRPr="00EC6B16" w:rsidRDefault="000A0328" w:rsidP="000A0328">
      <w:pPr>
        <w:ind w:firstLine="720"/>
        <w:jc w:val="both"/>
        <w:rPr>
          <w:sz w:val="28"/>
          <w:szCs w:val="28"/>
        </w:rPr>
      </w:pPr>
      <w:r w:rsidRPr="00EC6B16">
        <w:rPr>
          <w:sz w:val="28"/>
          <w:szCs w:val="28"/>
        </w:rPr>
        <w:t xml:space="preserve">«Предоставление земельных участков, государственная собственность на которые не разграничена, расположенных на территории муниципального образования «Северодвинск», и земельных участков, находящихся </w:t>
      </w:r>
      <w:r w:rsidR="001E322C" w:rsidRPr="00EC6B16">
        <w:rPr>
          <w:sz w:val="28"/>
          <w:szCs w:val="28"/>
        </w:rPr>
        <w:br/>
      </w:r>
      <w:r w:rsidRPr="00EC6B16">
        <w:rPr>
          <w:sz w:val="28"/>
          <w:szCs w:val="28"/>
        </w:rPr>
        <w:t>в муниципальной собственности, в безвозмездное пользование», утвержденным постановлением Администрации Северодвинска от 30.11.2018 № 468-па;</w:t>
      </w:r>
    </w:p>
    <w:p w:rsidR="000A0328" w:rsidRPr="00EC6B16" w:rsidRDefault="000A0328" w:rsidP="000A0328">
      <w:pPr>
        <w:ind w:firstLine="720"/>
        <w:jc w:val="both"/>
        <w:rPr>
          <w:sz w:val="28"/>
          <w:szCs w:val="28"/>
        </w:rPr>
      </w:pPr>
      <w:r w:rsidRPr="00EC6B16">
        <w:rPr>
          <w:sz w:val="28"/>
          <w:szCs w:val="28"/>
        </w:rPr>
        <w:t xml:space="preserve">«Предоставление земельных участков, государственная собственность на которые не разграничена, расположенных на территории муниципального образования «Северодвинск», и земельных участков, находящихся </w:t>
      </w:r>
      <w:r w:rsidR="001E322C" w:rsidRPr="00EC6B16">
        <w:rPr>
          <w:sz w:val="28"/>
          <w:szCs w:val="28"/>
        </w:rPr>
        <w:br/>
      </w:r>
      <w:r w:rsidRPr="00EC6B16">
        <w:rPr>
          <w:sz w:val="28"/>
          <w:szCs w:val="28"/>
        </w:rPr>
        <w:t>в муниципальной собственности, в постоянное (бессрочное) пользование», утвержденным постановлением Администрации Северодвинска от 30.11.2018 № 469-па;</w:t>
      </w:r>
    </w:p>
    <w:p w:rsidR="00136923" w:rsidRPr="00EC6B16" w:rsidRDefault="000A0328" w:rsidP="000A0328">
      <w:pPr>
        <w:ind w:firstLine="720"/>
        <w:jc w:val="both"/>
        <w:rPr>
          <w:sz w:val="28"/>
          <w:szCs w:val="28"/>
        </w:rPr>
      </w:pPr>
      <w:r w:rsidRPr="00EC6B16">
        <w:rPr>
          <w:sz w:val="28"/>
          <w:szCs w:val="28"/>
        </w:rPr>
        <w:t xml:space="preserve">«Предоставление земельных участков, государственная собственность на которые не разграничена, расположенных на территории муниципального образования «Северодвинск», и земельных участков, находящихся </w:t>
      </w:r>
      <w:r w:rsidR="001E322C" w:rsidRPr="00EC6B16">
        <w:rPr>
          <w:sz w:val="28"/>
          <w:szCs w:val="28"/>
        </w:rPr>
        <w:br/>
      </w:r>
      <w:r w:rsidRPr="00EC6B16">
        <w:rPr>
          <w:sz w:val="28"/>
          <w:szCs w:val="28"/>
        </w:rPr>
        <w:t xml:space="preserve">в муниципальной собственности, в аренду, собственность без проведения торгов», утвержденным постановлением Администрации Северодвинска </w:t>
      </w:r>
      <w:r w:rsidR="001E322C" w:rsidRPr="00EC6B16">
        <w:rPr>
          <w:sz w:val="28"/>
          <w:szCs w:val="28"/>
        </w:rPr>
        <w:br/>
      </w:r>
      <w:r w:rsidRPr="00EC6B16">
        <w:rPr>
          <w:sz w:val="28"/>
          <w:szCs w:val="28"/>
        </w:rPr>
        <w:t>от 30.11.2018 № 470-па.</w:t>
      </w:r>
    </w:p>
    <w:p w:rsidR="00C96E93" w:rsidRPr="00EC6B16" w:rsidRDefault="00CF530F" w:rsidP="000A0328">
      <w:pPr>
        <w:ind w:firstLine="720"/>
        <w:jc w:val="both"/>
        <w:rPr>
          <w:sz w:val="28"/>
          <w:szCs w:val="28"/>
        </w:rPr>
      </w:pPr>
      <w:r w:rsidRPr="00EC6B16">
        <w:rPr>
          <w:sz w:val="28"/>
          <w:szCs w:val="28"/>
        </w:rPr>
        <w:t>56. </w:t>
      </w:r>
      <w:r w:rsidR="00C96E93" w:rsidRPr="00EC6B16">
        <w:rPr>
          <w:sz w:val="28"/>
          <w:szCs w:val="28"/>
        </w:rPr>
        <w:t xml:space="preserve">Мероприятие 3.04 предусматривает проведение работ </w:t>
      </w:r>
      <w:r w:rsidRPr="00EC6B16">
        <w:rPr>
          <w:sz w:val="28"/>
          <w:szCs w:val="28"/>
        </w:rPr>
        <w:br/>
      </w:r>
      <w:r w:rsidR="00C96E93" w:rsidRPr="00EC6B16">
        <w:rPr>
          <w:sz w:val="28"/>
          <w:szCs w:val="28"/>
        </w:rPr>
        <w:t>по подготовке технической документации на объекты продажи, их оценку, проведение процедуры торгов.</w:t>
      </w:r>
    </w:p>
    <w:p w:rsidR="00372AEA" w:rsidRPr="00EC6B16" w:rsidRDefault="00372AEA" w:rsidP="000A0328">
      <w:pPr>
        <w:ind w:firstLine="720"/>
        <w:jc w:val="both"/>
        <w:rPr>
          <w:sz w:val="28"/>
          <w:szCs w:val="28"/>
        </w:rPr>
      </w:pPr>
      <w:r w:rsidRPr="00EC6B16">
        <w:rPr>
          <w:sz w:val="28"/>
          <w:szCs w:val="28"/>
        </w:rPr>
        <w:t xml:space="preserve">Соисполнителем мероприятия 3.04 является Комитет </w:t>
      </w:r>
      <w:r w:rsidR="004E6BB5" w:rsidRPr="00EC6B16">
        <w:rPr>
          <w:sz w:val="28"/>
          <w:szCs w:val="28"/>
        </w:rPr>
        <w:t>по управлению муниципальным имуществом Администрации Северодвинска</w:t>
      </w:r>
      <w:r w:rsidR="00FB6AB2" w:rsidRPr="00EC6B16">
        <w:rPr>
          <w:sz w:val="28"/>
          <w:szCs w:val="28"/>
        </w:rPr>
        <w:t>.</w:t>
      </w:r>
    </w:p>
    <w:p w:rsidR="006174D3" w:rsidRPr="00EC6B16" w:rsidRDefault="00CF530F" w:rsidP="006174D3">
      <w:pPr>
        <w:ind w:firstLine="720"/>
        <w:jc w:val="both"/>
        <w:rPr>
          <w:sz w:val="28"/>
          <w:szCs w:val="28"/>
        </w:rPr>
      </w:pPr>
      <w:r w:rsidRPr="00EC6B16">
        <w:rPr>
          <w:sz w:val="28"/>
          <w:szCs w:val="28"/>
        </w:rPr>
        <w:t>57. </w:t>
      </w:r>
      <w:r w:rsidR="006174D3" w:rsidRPr="00EC6B16">
        <w:rPr>
          <w:sz w:val="28"/>
          <w:szCs w:val="28"/>
        </w:rPr>
        <w:t>Финансирование мероприятий задачи 1</w:t>
      </w:r>
      <w:r w:rsidR="00510C6F" w:rsidRPr="00EC6B16">
        <w:rPr>
          <w:sz w:val="28"/>
          <w:szCs w:val="28"/>
        </w:rPr>
        <w:t xml:space="preserve"> и задачи 3</w:t>
      </w:r>
      <w:r w:rsidR="006174D3" w:rsidRPr="00EC6B16">
        <w:rPr>
          <w:sz w:val="28"/>
          <w:szCs w:val="28"/>
        </w:rPr>
        <w:t xml:space="preserve"> </w:t>
      </w:r>
      <w:r w:rsidR="003C67E0" w:rsidRPr="00EC6B16">
        <w:rPr>
          <w:sz w:val="28"/>
          <w:szCs w:val="28"/>
        </w:rPr>
        <w:br w:type="textWrapping" w:clear="all"/>
      </w:r>
      <w:r w:rsidR="006174D3" w:rsidRPr="00EC6B16">
        <w:rPr>
          <w:sz w:val="28"/>
          <w:szCs w:val="28"/>
        </w:rPr>
        <w:t xml:space="preserve">подпрограммы 3 осуществляется за счет средств местного бюджета </w:t>
      </w:r>
      <w:r w:rsidR="003C67E0" w:rsidRPr="00EC6B16">
        <w:rPr>
          <w:sz w:val="28"/>
          <w:szCs w:val="28"/>
        </w:rPr>
        <w:br w:type="textWrapping" w:clear="all"/>
      </w:r>
      <w:r w:rsidR="006174D3" w:rsidRPr="00EC6B16">
        <w:rPr>
          <w:sz w:val="28"/>
          <w:szCs w:val="28"/>
        </w:rPr>
        <w:t>в соответствии с бюджетной росписью в пределах лимитов бюджетных обязательств на указанные цели.</w:t>
      </w:r>
    </w:p>
    <w:p w:rsidR="006174D3" w:rsidRPr="00EC6B16" w:rsidRDefault="006174D3" w:rsidP="006174D3">
      <w:pPr>
        <w:pStyle w:val="ConsPlusNormal"/>
        <w:widowControl/>
        <w:jc w:val="both"/>
        <w:rPr>
          <w:rFonts w:ascii="Times New Roman" w:hAnsi="Times New Roman" w:cs="Times New Roman"/>
          <w:sz w:val="28"/>
          <w:szCs w:val="28"/>
        </w:rPr>
      </w:pPr>
      <w:r w:rsidRPr="00EC6B16">
        <w:rPr>
          <w:rFonts w:ascii="Times New Roman" w:hAnsi="Times New Roman" w:cs="Times New Roman"/>
          <w:sz w:val="28"/>
          <w:szCs w:val="28"/>
        </w:rPr>
        <w:t xml:space="preserve">Объем финансирования подпрограммы 3 носит прогнозный характер </w:t>
      </w:r>
      <w:r w:rsidR="001E322C" w:rsidRPr="00EC6B16">
        <w:rPr>
          <w:rFonts w:ascii="Times New Roman" w:hAnsi="Times New Roman" w:cs="Times New Roman"/>
          <w:sz w:val="28"/>
          <w:szCs w:val="28"/>
        </w:rPr>
        <w:br/>
      </w:r>
      <w:r w:rsidRPr="00EC6B16">
        <w:rPr>
          <w:rFonts w:ascii="Times New Roman" w:hAnsi="Times New Roman" w:cs="Times New Roman"/>
          <w:sz w:val="28"/>
          <w:szCs w:val="28"/>
        </w:rPr>
        <w:t>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w:t>
      </w:r>
    </w:p>
    <w:p w:rsidR="006174D3" w:rsidRPr="00EC6B16" w:rsidRDefault="006174D3" w:rsidP="006174D3">
      <w:pPr>
        <w:ind w:firstLine="720"/>
        <w:jc w:val="both"/>
        <w:rPr>
          <w:sz w:val="28"/>
          <w:szCs w:val="28"/>
        </w:rPr>
      </w:pPr>
      <w:r w:rsidRPr="00EC6B16">
        <w:rPr>
          <w:sz w:val="28"/>
          <w:szCs w:val="28"/>
        </w:rPr>
        <w:t>Выполнение каждого мероприятия и административного мероприятия подпрограммы 3 «Развитие градостроительства» оценивается с помощью показателей, перечень которых и их значения по годам реализации Программы приведены в приложении</w:t>
      </w:r>
      <w:r w:rsidR="003D6F5D" w:rsidRPr="00EC6B16">
        <w:rPr>
          <w:sz w:val="28"/>
          <w:szCs w:val="28"/>
        </w:rPr>
        <w:t xml:space="preserve"> </w:t>
      </w:r>
      <w:r w:rsidRPr="00EC6B16">
        <w:rPr>
          <w:sz w:val="28"/>
          <w:szCs w:val="28"/>
        </w:rPr>
        <w:t>4 к настоящей Программе.</w:t>
      </w:r>
    </w:p>
    <w:p w:rsidR="006174D3" w:rsidRPr="00EC6B16" w:rsidRDefault="006174D3" w:rsidP="006174D3">
      <w:pPr>
        <w:rPr>
          <w:color w:val="FF0000"/>
          <w:sz w:val="28"/>
          <w:szCs w:val="28"/>
        </w:rPr>
      </w:pPr>
    </w:p>
    <w:p w:rsidR="00350D2E" w:rsidRPr="00EC6B16" w:rsidRDefault="007C13E7" w:rsidP="000B1F69">
      <w:pPr>
        <w:jc w:val="center"/>
        <w:rPr>
          <w:b/>
          <w:bCs/>
          <w:sz w:val="28"/>
          <w:szCs w:val="28"/>
        </w:rPr>
      </w:pPr>
      <w:r w:rsidRPr="00EC6B16">
        <w:rPr>
          <w:b/>
          <w:bCs/>
          <w:sz w:val="28"/>
          <w:szCs w:val="28"/>
        </w:rPr>
        <w:t xml:space="preserve">4. </w:t>
      </w:r>
      <w:r w:rsidR="006174D3" w:rsidRPr="00EC6B16">
        <w:rPr>
          <w:b/>
          <w:bCs/>
          <w:sz w:val="28"/>
          <w:szCs w:val="28"/>
        </w:rPr>
        <w:t>Подпрограмма 4 «</w:t>
      </w:r>
      <w:r w:rsidR="00350D2E" w:rsidRPr="00EC6B16">
        <w:rPr>
          <w:b/>
          <w:bCs/>
          <w:sz w:val="28"/>
          <w:szCs w:val="28"/>
        </w:rPr>
        <w:t xml:space="preserve">Повышение уровня обеспеченности жильем </w:t>
      </w:r>
      <w:r w:rsidR="000B1F69" w:rsidRPr="00EC6B16">
        <w:rPr>
          <w:b/>
          <w:bCs/>
          <w:sz w:val="28"/>
          <w:szCs w:val="28"/>
        </w:rPr>
        <w:br/>
      </w:r>
      <w:r w:rsidR="00350D2E" w:rsidRPr="00EC6B16">
        <w:rPr>
          <w:b/>
          <w:bCs/>
          <w:sz w:val="28"/>
          <w:szCs w:val="28"/>
        </w:rPr>
        <w:t xml:space="preserve">жителей Северодвинска, нуждающихся в улучшении </w:t>
      </w:r>
    </w:p>
    <w:p w:rsidR="006174D3" w:rsidRPr="00EC6B16" w:rsidRDefault="00350D2E" w:rsidP="000B1F69">
      <w:pPr>
        <w:jc w:val="center"/>
        <w:rPr>
          <w:b/>
          <w:bCs/>
          <w:sz w:val="28"/>
          <w:szCs w:val="28"/>
        </w:rPr>
      </w:pPr>
      <w:r w:rsidRPr="00EC6B16">
        <w:rPr>
          <w:b/>
          <w:bCs/>
          <w:sz w:val="28"/>
          <w:szCs w:val="28"/>
        </w:rPr>
        <w:t>жилищных условий</w:t>
      </w:r>
      <w:r w:rsidR="006174D3" w:rsidRPr="00EC6B16">
        <w:rPr>
          <w:b/>
          <w:bCs/>
          <w:sz w:val="28"/>
          <w:szCs w:val="28"/>
        </w:rPr>
        <w:t>»</w:t>
      </w:r>
    </w:p>
    <w:p w:rsidR="00350D2E" w:rsidRPr="00EC6B16" w:rsidRDefault="00350D2E" w:rsidP="000B1F69">
      <w:pPr>
        <w:jc w:val="center"/>
        <w:rPr>
          <w:b/>
          <w:bCs/>
          <w:sz w:val="28"/>
          <w:szCs w:val="28"/>
        </w:rPr>
      </w:pPr>
    </w:p>
    <w:p w:rsidR="006174D3" w:rsidRPr="00EC6B16" w:rsidRDefault="006174D3" w:rsidP="000B1F69">
      <w:pPr>
        <w:autoSpaceDE w:val="0"/>
        <w:autoSpaceDN w:val="0"/>
        <w:adjustRightInd w:val="0"/>
        <w:jc w:val="center"/>
        <w:rPr>
          <w:sz w:val="28"/>
          <w:szCs w:val="28"/>
        </w:rPr>
      </w:pPr>
      <w:r w:rsidRPr="00EC6B16">
        <w:rPr>
          <w:sz w:val="28"/>
          <w:szCs w:val="28"/>
        </w:rPr>
        <w:t xml:space="preserve">Паспорт подпрограммы </w:t>
      </w:r>
    </w:p>
    <w:p w:rsidR="006174D3" w:rsidRPr="00EC6B16" w:rsidRDefault="006174D3" w:rsidP="006174D3">
      <w:pPr>
        <w:ind w:firstLine="708"/>
        <w:jc w:val="center"/>
        <w:rPr>
          <w:b/>
          <w:bCs/>
          <w:sz w:val="28"/>
          <w:szCs w:val="28"/>
        </w:rPr>
      </w:pPr>
    </w:p>
    <w:tbl>
      <w:tblPr>
        <w:tblW w:w="0" w:type="auto"/>
        <w:tblInd w:w="10" w:type="dxa"/>
        <w:tblLayout w:type="fixed"/>
        <w:tblLook w:val="0000" w:firstRow="0" w:lastRow="0" w:firstColumn="0" w:lastColumn="0" w:noHBand="0" w:noVBand="0"/>
      </w:tblPr>
      <w:tblGrid>
        <w:gridCol w:w="3985"/>
        <w:gridCol w:w="5371"/>
      </w:tblGrid>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Наименование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Подпрограмма 4 «Повышение уровня обеспеченности жильем жителей Северодвинска, нуждающихся в улучшении жилищных условий»</w:t>
            </w:r>
          </w:p>
        </w:tc>
      </w:tr>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Ответственный исполнитель подпрограммы (соисполнитель муниципальной 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Соисполнитель подпрограммы – Управление муниципального жилищного фонда Администрации Северодвинска</w:t>
            </w:r>
          </w:p>
        </w:tc>
      </w:tr>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Задачи подпрограммы</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З</w:t>
            </w:r>
            <w:r w:rsidR="001C2D2B" w:rsidRPr="00EC6B16">
              <w:rPr>
                <w:rFonts w:eastAsiaTheme="minorEastAsia"/>
                <w:color w:val="000000"/>
                <w:sz w:val="28"/>
                <w:szCs w:val="28"/>
              </w:rPr>
              <w:t xml:space="preserve">адача 1 «Повышение доступности </w:t>
            </w:r>
            <w:r w:rsidRPr="00EC6B16">
              <w:rPr>
                <w:rFonts w:eastAsiaTheme="minorEastAsia"/>
                <w:color w:val="000000"/>
                <w:sz w:val="28"/>
                <w:szCs w:val="28"/>
              </w:rPr>
              <w:t>жилья для молодых семей»;</w:t>
            </w:r>
            <w:r w:rsidRPr="00EC6B16">
              <w:rPr>
                <w:rFonts w:eastAsiaTheme="minorEastAsia"/>
                <w:color w:val="000000"/>
                <w:sz w:val="28"/>
                <w:szCs w:val="28"/>
              </w:rPr>
              <w:br/>
              <w:t>задача 2 «Обеспечение финансовой поддержкой жителей Северодвинска»;</w:t>
            </w:r>
            <w:r w:rsidRPr="00EC6B16">
              <w:rPr>
                <w:rFonts w:eastAsiaTheme="minorEastAsia"/>
                <w:color w:val="000000"/>
                <w:sz w:val="28"/>
                <w:szCs w:val="28"/>
              </w:rPr>
              <w:br/>
              <w:t>задача 3 «Выполнение государственных обяз</w:t>
            </w:r>
            <w:r w:rsidR="001C2D2B" w:rsidRPr="00EC6B16">
              <w:rPr>
                <w:rFonts w:eastAsiaTheme="minorEastAsia"/>
                <w:color w:val="000000"/>
                <w:sz w:val="28"/>
                <w:szCs w:val="28"/>
              </w:rPr>
              <w:t xml:space="preserve">ательств по обеспечению жильем </w:t>
            </w:r>
            <w:r w:rsidRPr="00EC6B16">
              <w:rPr>
                <w:rFonts w:eastAsiaTheme="minorEastAsia"/>
                <w:color w:val="000000"/>
                <w:sz w:val="28"/>
                <w:szCs w:val="28"/>
              </w:rPr>
              <w:t>категорий граждан, установленных федеральным законодательством»</w:t>
            </w:r>
          </w:p>
        </w:tc>
      </w:tr>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Этапы и сроки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26"/>
              <w:rPr>
                <w:rFonts w:ascii="Arial" w:eastAsiaTheme="minorEastAsia" w:hAnsi="Arial" w:cs="Arial"/>
                <w:sz w:val="28"/>
                <w:szCs w:val="28"/>
              </w:rPr>
            </w:pPr>
            <w:r w:rsidRPr="00EC6B16">
              <w:rPr>
                <w:rFonts w:eastAsiaTheme="minorEastAsia"/>
                <w:color w:val="000000"/>
                <w:sz w:val="28"/>
                <w:szCs w:val="28"/>
              </w:rPr>
              <w:t>Сроки реализации: 2023–2028 годы</w:t>
            </w:r>
          </w:p>
        </w:tc>
      </w:tr>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Объем финансирования подпрограммы в разрезе источников по годам ее реализации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Общий объем финансирования подпрограммы –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1 103 450,0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232 368,1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706 486,0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164 595,9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2023 год – 213 103,1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27 080,8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153 048,9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32 973,4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2024 год – 194 708,7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36 072,7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121 986,0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36 650,0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2025 год – 99 266,6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12 332,0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64 584,6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22 350,0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2026 год – 99 797,5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12 371,8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65 075,7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22 350,0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2027 год – 243 030,7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71 245,5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147 238,1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местный бюджет – 24 547,1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 xml:space="preserve">2028 год – 253 543,4 тыс. рублей, в том числе: </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федеральный бюджет – 73 265,3 тыс. рублей;</w:t>
            </w:r>
          </w:p>
          <w:p w:rsidR="001701FA" w:rsidRPr="001701FA" w:rsidRDefault="001701FA" w:rsidP="001701FA">
            <w:pPr>
              <w:widowControl w:val="0"/>
              <w:autoSpaceDE w:val="0"/>
              <w:autoSpaceDN w:val="0"/>
              <w:adjustRightInd w:val="0"/>
              <w:ind w:left="126"/>
              <w:rPr>
                <w:rFonts w:eastAsiaTheme="minorEastAsia"/>
                <w:color w:val="000000"/>
                <w:sz w:val="28"/>
                <w:szCs w:val="28"/>
                <w:highlight w:val="yellow"/>
              </w:rPr>
            </w:pPr>
            <w:r w:rsidRPr="001701FA">
              <w:rPr>
                <w:rFonts w:eastAsiaTheme="minorEastAsia"/>
                <w:color w:val="000000"/>
                <w:sz w:val="28"/>
                <w:szCs w:val="28"/>
                <w:highlight w:val="yellow"/>
              </w:rPr>
              <w:t>областной бюджет – 154 552,7 тыс. рублей;</w:t>
            </w:r>
          </w:p>
          <w:p w:rsidR="00EF47B9" w:rsidRPr="00EC6B16" w:rsidRDefault="001701FA" w:rsidP="001701FA">
            <w:pPr>
              <w:widowControl w:val="0"/>
              <w:autoSpaceDE w:val="0"/>
              <w:autoSpaceDN w:val="0"/>
              <w:adjustRightInd w:val="0"/>
              <w:ind w:left="126"/>
              <w:rPr>
                <w:rFonts w:ascii="Arial" w:eastAsiaTheme="minorEastAsia" w:hAnsi="Arial" w:cs="Arial"/>
                <w:sz w:val="28"/>
                <w:szCs w:val="28"/>
              </w:rPr>
            </w:pPr>
            <w:r w:rsidRPr="001701FA">
              <w:rPr>
                <w:rFonts w:eastAsiaTheme="minorEastAsia"/>
                <w:color w:val="000000"/>
                <w:sz w:val="28"/>
                <w:szCs w:val="28"/>
                <w:highlight w:val="yellow"/>
              </w:rPr>
              <w:t>местный бюджет – 25 725,4 тыс. рублей</w:t>
            </w:r>
          </w:p>
        </w:tc>
      </w:tr>
      <w:tr w:rsidR="00EF47B9" w:rsidRPr="00EC6B16" w:rsidTr="00EF47B9">
        <w:trPr>
          <w:trHeight w:val="288"/>
        </w:trPr>
        <w:tc>
          <w:tcPr>
            <w:tcW w:w="3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42"/>
              <w:rPr>
                <w:rFonts w:ascii="Arial" w:eastAsiaTheme="minorEastAsia" w:hAnsi="Arial" w:cs="Arial"/>
                <w:sz w:val="28"/>
                <w:szCs w:val="28"/>
              </w:rPr>
            </w:pPr>
            <w:r w:rsidRPr="00EC6B16">
              <w:rPr>
                <w:rFonts w:eastAsiaTheme="minorEastAsia"/>
                <w:color w:val="000000"/>
                <w:sz w:val="28"/>
                <w:szCs w:val="28"/>
              </w:rPr>
              <w:t xml:space="preserve">Ожидаемые результаты реализации подпрограммы </w:t>
            </w:r>
          </w:p>
        </w:tc>
        <w:tc>
          <w:tcPr>
            <w:tcW w:w="5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доли молодых семей, получивших социальные выплаты, </w:t>
            </w:r>
            <w:r w:rsidRPr="00EC6B16">
              <w:rPr>
                <w:rFonts w:eastAsiaTheme="minorEastAsia"/>
                <w:sz w:val="28"/>
                <w:szCs w:val="28"/>
              </w:rPr>
              <w:br/>
              <w:t>до 0,098 процента в общей численности семей, проживающих в Северодвинске;</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доли средств федерального </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и областного бюджетов, выделенных городскому округу Архангельской области «Северодвинск» для обеспечения жильем молодых семей, до 48,5 процента общего объема средств федерального и областного бюджетов, выделенных муниципальным образованиям Архангельской области; </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доли семей, получивших субсидии на строительство и приобретение жилья в отчетном году, до 7,3 процента </w:t>
            </w:r>
            <w:r w:rsidRPr="00EC6B16">
              <w:rPr>
                <w:rFonts w:eastAsiaTheme="minorEastAsia"/>
                <w:sz w:val="28"/>
                <w:szCs w:val="28"/>
              </w:rPr>
              <w:br/>
              <w:t>от общего числа семей, состоящих на учете для получения субсидии;</w:t>
            </w:r>
          </w:p>
          <w:p w:rsidR="009B4F9F" w:rsidRPr="00EC6B16" w:rsidRDefault="009B4F9F" w:rsidP="009B4F9F">
            <w:pPr>
              <w:widowControl w:val="0"/>
              <w:autoSpaceDE w:val="0"/>
              <w:autoSpaceDN w:val="0"/>
              <w:adjustRightInd w:val="0"/>
              <w:ind w:left="126"/>
              <w:rPr>
                <w:rFonts w:eastAsiaTheme="minorEastAsia"/>
                <w:sz w:val="28"/>
                <w:szCs w:val="28"/>
              </w:rPr>
            </w:pPr>
            <w:r w:rsidRPr="00EC6B16">
              <w:rPr>
                <w:rFonts w:eastAsiaTheme="minorEastAsia"/>
                <w:sz w:val="28"/>
                <w:szCs w:val="28"/>
              </w:rPr>
              <w:t>увеличение доли исполненных решений суда о предоставлении жилых помещений гражданам, с которыми заключены договоры социального найма жилых помещений, признанных непригодными для проживания, до 100 процентов;</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увеличение доли детей-сирот, детей, оставшихся без попечения родителей, </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и лиц из их числа, обеспеченных жилыми помещениями, до 97,5 процента от числа нуждающихся;</w:t>
            </w:r>
          </w:p>
          <w:p w:rsidR="00EF47B9" w:rsidRPr="00EC6B16" w:rsidRDefault="00EF47B9" w:rsidP="00EF47B9">
            <w:pPr>
              <w:widowControl w:val="0"/>
              <w:autoSpaceDE w:val="0"/>
              <w:autoSpaceDN w:val="0"/>
              <w:adjustRightInd w:val="0"/>
              <w:ind w:left="126"/>
              <w:rPr>
                <w:rFonts w:eastAsiaTheme="minorEastAsia"/>
                <w:sz w:val="28"/>
                <w:szCs w:val="28"/>
              </w:rPr>
            </w:pPr>
            <w:r w:rsidRPr="00EC6B16">
              <w:rPr>
                <w:rFonts w:eastAsiaTheme="minorEastAsia"/>
                <w:sz w:val="28"/>
                <w:szCs w:val="28"/>
              </w:rPr>
              <w:t xml:space="preserve">снижение доли детей-сирот, детей, оставшихся без попечения родителей, </w:t>
            </w:r>
          </w:p>
          <w:p w:rsidR="00EF47B9" w:rsidRPr="00EC6B16" w:rsidRDefault="00EF47B9" w:rsidP="00EF47B9">
            <w:pPr>
              <w:widowControl w:val="0"/>
              <w:autoSpaceDE w:val="0"/>
              <w:autoSpaceDN w:val="0"/>
              <w:adjustRightInd w:val="0"/>
              <w:ind w:left="126"/>
              <w:rPr>
                <w:rFonts w:ascii="Arial" w:eastAsiaTheme="minorEastAsia" w:hAnsi="Arial" w:cs="Arial"/>
                <w:sz w:val="28"/>
                <w:szCs w:val="28"/>
              </w:rPr>
            </w:pPr>
            <w:r w:rsidRPr="00EC6B16">
              <w:rPr>
                <w:rFonts w:eastAsiaTheme="minorEastAsia"/>
                <w:sz w:val="28"/>
                <w:szCs w:val="28"/>
              </w:rPr>
              <w:t>и лиц из их числа, нуждающихся в жилых помещениях, до 0,023 процента среднегодовой численности населения Северодвинска</w:t>
            </w:r>
          </w:p>
        </w:tc>
      </w:tr>
    </w:tbl>
    <w:p w:rsidR="00EF47B9" w:rsidRPr="00EC6B16" w:rsidRDefault="00EF47B9" w:rsidP="006174D3">
      <w:pPr>
        <w:ind w:firstLine="708"/>
        <w:jc w:val="center"/>
        <w:rPr>
          <w:b/>
          <w:bCs/>
          <w:sz w:val="28"/>
          <w:szCs w:val="28"/>
        </w:rPr>
      </w:pPr>
    </w:p>
    <w:p w:rsidR="006174D3" w:rsidRPr="00EC6B16" w:rsidRDefault="00CF530F" w:rsidP="006174D3">
      <w:pPr>
        <w:ind w:firstLine="708"/>
        <w:jc w:val="both"/>
        <w:rPr>
          <w:sz w:val="28"/>
          <w:szCs w:val="28"/>
        </w:rPr>
      </w:pPr>
      <w:r w:rsidRPr="00EC6B16">
        <w:rPr>
          <w:sz w:val="28"/>
          <w:szCs w:val="28"/>
        </w:rPr>
        <w:t>58. </w:t>
      </w:r>
      <w:r w:rsidR="006174D3" w:rsidRPr="00EC6B16">
        <w:rPr>
          <w:sz w:val="28"/>
          <w:szCs w:val="28"/>
        </w:rPr>
        <w:t>Значение показателей задач подпрограммы 4 «</w:t>
      </w:r>
      <w:r w:rsidR="00824C5F" w:rsidRPr="00EC6B16">
        <w:rPr>
          <w:sz w:val="28"/>
          <w:szCs w:val="28"/>
        </w:rPr>
        <w:t xml:space="preserve">Повышение уровня обеспеченности жильем жителей Северодвинска, нуждающихся </w:t>
      </w:r>
      <w:r w:rsidRPr="00EC6B16">
        <w:rPr>
          <w:sz w:val="28"/>
          <w:szCs w:val="28"/>
        </w:rPr>
        <w:br/>
      </w:r>
      <w:r w:rsidR="00824C5F" w:rsidRPr="00EC6B16">
        <w:rPr>
          <w:sz w:val="28"/>
          <w:szCs w:val="28"/>
        </w:rPr>
        <w:t>в улучшении жилищных условий</w:t>
      </w:r>
      <w:r w:rsidR="006174D3" w:rsidRPr="00EC6B16">
        <w:rPr>
          <w:sz w:val="28"/>
          <w:szCs w:val="28"/>
        </w:rPr>
        <w:t>» по годам реализации Программы приведено в приложении 1 к настоящей Программе.</w:t>
      </w:r>
    </w:p>
    <w:p w:rsidR="006174D3" w:rsidRPr="00EC6B16" w:rsidRDefault="006174D3" w:rsidP="006174D3">
      <w:pPr>
        <w:ind w:firstLine="709"/>
        <w:jc w:val="both"/>
        <w:rPr>
          <w:sz w:val="28"/>
          <w:szCs w:val="28"/>
        </w:rPr>
      </w:pPr>
      <w:r w:rsidRPr="00EC6B16">
        <w:rPr>
          <w:sz w:val="28"/>
          <w:szCs w:val="28"/>
        </w:rPr>
        <w:t>Описание характеристик показателей задач подпрограммы 4 «</w:t>
      </w:r>
      <w:r w:rsidR="00824C5F" w:rsidRPr="00EC6B16">
        <w:rPr>
          <w:sz w:val="28"/>
          <w:szCs w:val="28"/>
        </w:rPr>
        <w:t>Повышение уровня обеспеченности жильем жителей Северодвинска, нуждающихся в улучшении жилищных условий</w:t>
      </w:r>
      <w:r w:rsidRPr="00EC6B16">
        <w:rPr>
          <w:sz w:val="28"/>
          <w:szCs w:val="28"/>
        </w:rPr>
        <w:t>» приведено в приложении 2 к настоящей Программе.</w:t>
      </w:r>
    </w:p>
    <w:p w:rsidR="006174D3" w:rsidRPr="00EC6B16" w:rsidRDefault="006174D3" w:rsidP="006174D3">
      <w:pPr>
        <w:rPr>
          <w:sz w:val="28"/>
          <w:szCs w:val="28"/>
        </w:rPr>
      </w:pPr>
    </w:p>
    <w:p w:rsidR="006174D3" w:rsidRPr="00EC6B16" w:rsidRDefault="006174D3" w:rsidP="000B1F69">
      <w:pPr>
        <w:widowControl w:val="0"/>
        <w:jc w:val="center"/>
        <w:rPr>
          <w:b/>
          <w:bCs/>
          <w:sz w:val="28"/>
          <w:szCs w:val="28"/>
        </w:rPr>
      </w:pPr>
      <w:r w:rsidRPr="00EC6B16">
        <w:rPr>
          <w:b/>
          <w:bCs/>
          <w:sz w:val="28"/>
          <w:szCs w:val="28"/>
        </w:rPr>
        <w:t>Мероприятия подпрограммы</w:t>
      </w:r>
    </w:p>
    <w:p w:rsidR="006174D3" w:rsidRPr="00EC6B16" w:rsidRDefault="006174D3" w:rsidP="006174D3">
      <w:pPr>
        <w:widowControl w:val="0"/>
        <w:ind w:firstLine="708"/>
        <w:jc w:val="center"/>
        <w:rPr>
          <w:b/>
          <w:bCs/>
          <w:sz w:val="28"/>
          <w:szCs w:val="28"/>
        </w:rPr>
      </w:pPr>
    </w:p>
    <w:p w:rsidR="006174D3" w:rsidRPr="00EC6B16" w:rsidRDefault="00CF530F" w:rsidP="006174D3">
      <w:pPr>
        <w:widowControl w:val="0"/>
        <w:ind w:firstLine="720"/>
        <w:jc w:val="both"/>
        <w:rPr>
          <w:sz w:val="28"/>
          <w:szCs w:val="28"/>
        </w:rPr>
      </w:pPr>
      <w:r w:rsidRPr="00EC6B16">
        <w:rPr>
          <w:sz w:val="28"/>
          <w:szCs w:val="28"/>
        </w:rPr>
        <w:t>59</w:t>
      </w:r>
      <w:r w:rsidR="00D6623F" w:rsidRPr="00EC6B16">
        <w:rPr>
          <w:sz w:val="28"/>
          <w:szCs w:val="28"/>
        </w:rPr>
        <w:t>. </w:t>
      </w:r>
      <w:r w:rsidR="006174D3" w:rsidRPr="00EC6B16">
        <w:rPr>
          <w:sz w:val="28"/>
          <w:szCs w:val="28"/>
        </w:rPr>
        <w:t>Решение задачи 1 осуществляется посредством выполнения следующих мероприятий подпрограммы 4:</w:t>
      </w:r>
    </w:p>
    <w:p w:rsidR="006174D3" w:rsidRPr="00EC6B16" w:rsidRDefault="006174D3" w:rsidP="006174D3">
      <w:pPr>
        <w:widowControl w:val="0"/>
        <w:ind w:firstLine="720"/>
        <w:jc w:val="both"/>
        <w:rPr>
          <w:sz w:val="28"/>
          <w:szCs w:val="28"/>
        </w:rPr>
      </w:pPr>
      <w:r w:rsidRPr="00EC6B16">
        <w:rPr>
          <w:sz w:val="28"/>
          <w:szCs w:val="28"/>
        </w:rPr>
        <w:t>а) административное мероприятие 1.01 «Утверждение нормативно-правовых актов по включению молодых семей в число участников подпрограммы»;</w:t>
      </w:r>
    </w:p>
    <w:p w:rsidR="006174D3" w:rsidRPr="00EC6B16" w:rsidRDefault="006174D3" w:rsidP="006174D3">
      <w:pPr>
        <w:widowControl w:val="0"/>
        <w:ind w:firstLine="720"/>
        <w:jc w:val="both"/>
        <w:rPr>
          <w:sz w:val="28"/>
          <w:szCs w:val="28"/>
        </w:rPr>
      </w:pPr>
      <w:r w:rsidRPr="00EC6B16">
        <w:rPr>
          <w:sz w:val="28"/>
          <w:szCs w:val="28"/>
        </w:rPr>
        <w:t>б) административное мероприятие 1.02 «Формирование списка претендентов на получение социальных выплат»;</w:t>
      </w:r>
    </w:p>
    <w:p w:rsidR="006174D3" w:rsidRPr="00EC6B16" w:rsidRDefault="006174D3" w:rsidP="006174D3">
      <w:pPr>
        <w:widowControl w:val="0"/>
        <w:ind w:firstLine="720"/>
        <w:jc w:val="both"/>
        <w:rPr>
          <w:sz w:val="28"/>
          <w:szCs w:val="28"/>
        </w:rPr>
      </w:pPr>
      <w:r w:rsidRPr="00EC6B16">
        <w:rPr>
          <w:sz w:val="28"/>
          <w:szCs w:val="28"/>
        </w:rPr>
        <w:t>в) мероприятие 1.03 «Предоставление социальных выплат молодым семьям</w:t>
      </w:r>
      <w:r w:rsidR="00824C5F" w:rsidRPr="00EC6B16">
        <w:rPr>
          <w:sz w:val="28"/>
          <w:szCs w:val="28"/>
        </w:rPr>
        <w:t>».</w:t>
      </w:r>
    </w:p>
    <w:p w:rsidR="00D6623F" w:rsidRPr="00EC6B16" w:rsidRDefault="00CF530F" w:rsidP="00D6623F">
      <w:pPr>
        <w:ind w:firstLine="720"/>
        <w:jc w:val="both"/>
        <w:rPr>
          <w:sz w:val="28"/>
          <w:szCs w:val="28"/>
        </w:rPr>
      </w:pPr>
      <w:r w:rsidRPr="00EC6B16">
        <w:rPr>
          <w:sz w:val="28"/>
          <w:szCs w:val="28"/>
        </w:rPr>
        <w:t>60. </w:t>
      </w:r>
      <w:r w:rsidR="00D6623F" w:rsidRPr="00EC6B16">
        <w:rPr>
          <w:sz w:val="28"/>
          <w:szCs w:val="28"/>
        </w:rPr>
        <w:t>Соисполнителем мероприятий з</w:t>
      </w:r>
      <w:r w:rsidR="00060E61" w:rsidRPr="00EC6B16">
        <w:rPr>
          <w:sz w:val="28"/>
          <w:szCs w:val="28"/>
        </w:rPr>
        <w:t xml:space="preserve">адачи 1 «Повышение доступности </w:t>
      </w:r>
      <w:r w:rsidR="00D6623F" w:rsidRPr="00EC6B16">
        <w:rPr>
          <w:sz w:val="28"/>
          <w:szCs w:val="28"/>
        </w:rPr>
        <w:t xml:space="preserve">жилья для молодых семей» подпрограммы 4 «Повышение уровня обеспеченности жильем жителей Северодвинска, нуждающихся </w:t>
      </w:r>
      <w:r w:rsidRPr="00EC6B16">
        <w:rPr>
          <w:sz w:val="28"/>
          <w:szCs w:val="28"/>
        </w:rPr>
        <w:br/>
      </w:r>
      <w:r w:rsidR="00D6623F" w:rsidRPr="00EC6B16">
        <w:rPr>
          <w:sz w:val="28"/>
          <w:szCs w:val="28"/>
        </w:rPr>
        <w:t>в улучшении жилищных условий» является Управление муниципального жилищного фонда Администрации Северодвинска.</w:t>
      </w:r>
    </w:p>
    <w:p w:rsidR="006174D3" w:rsidRPr="00EC6B16" w:rsidRDefault="00CF530F" w:rsidP="006174D3">
      <w:pPr>
        <w:widowControl w:val="0"/>
        <w:autoSpaceDE w:val="0"/>
        <w:autoSpaceDN w:val="0"/>
        <w:adjustRightInd w:val="0"/>
        <w:ind w:firstLine="720"/>
        <w:jc w:val="both"/>
        <w:rPr>
          <w:sz w:val="28"/>
          <w:szCs w:val="28"/>
        </w:rPr>
      </w:pPr>
      <w:r w:rsidRPr="00EC6B16">
        <w:rPr>
          <w:sz w:val="28"/>
          <w:szCs w:val="28"/>
        </w:rPr>
        <w:t>61. </w:t>
      </w:r>
      <w:r w:rsidR="006174D3" w:rsidRPr="00EC6B16">
        <w:rPr>
          <w:sz w:val="28"/>
          <w:szCs w:val="28"/>
        </w:rPr>
        <w:t xml:space="preserve">Выполнение административных мероприятий 1.01 и 1.02 осуществляется в целях обеспечения участия </w:t>
      </w:r>
      <w:r w:rsidR="00824C5F" w:rsidRPr="00EC6B16">
        <w:rPr>
          <w:sz w:val="28"/>
          <w:szCs w:val="28"/>
        </w:rPr>
        <w:t>городского округа Архангельской области</w:t>
      </w:r>
      <w:r w:rsidR="006174D3" w:rsidRPr="00EC6B16">
        <w:rPr>
          <w:sz w:val="28"/>
          <w:szCs w:val="28"/>
        </w:rPr>
        <w:t xml:space="preserve"> «Северодвинск» в ежегодном конкурсном отборе, организуемом </w:t>
      </w:r>
      <w:r w:rsidR="00301D1F" w:rsidRPr="00EC6B16">
        <w:rPr>
          <w:sz w:val="28"/>
          <w:szCs w:val="28"/>
        </w:rPr>
        <w:t>агентством по делам молодежи Архангельской области</w:t>
      </w:r>
      <w:r w:rsidR="006174D3" w:rsidRPr="00EC6B16">
        <w:rPr>
          <w:sz w:val="28"/>
          <w:szCs w:val="28"/>
        </w:rPr>
        <w:t>, в рамках подпрограммы №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r w:rsidR="00BE7968" w:rsidRPr="00EC6B16">
        <w:rPr>
          <w:sz w:val="28"/>
          <w:szCs w:val="28"/>
        </w:rPr>
        <w:t>»</w:t>
      </w:r>
      <w:r w:rsidR="006174D3" w:rsidRPr="00EC6B16">
        <w:rPr>
          <w:sz w:val="28"/>
          <w:szCs w:val="28"/>
        </w:rPr>
        <w:t>, утвержденной постановлением Правительства Арханг</w:t>
      </w:r>
      <w:r w:rsidR="00824C5F" w:rsidRPr="00EC6B16">
        <w:rPr>
          <w:sz w:val="28"/>
          <w:szCs w:val="28"/>
        </w:rPr>
        <w:t>ельской области от 11.10.2013 № </w:t>
      </w:r>
      <w:r w:rsidR="006174D3" w:rsidRPr="00EC6B16">
        <w:rPr>
          <w:sz w:val="28"/>
          <w:szCs w:val="28"/>
        </w:rPr>
        <w:t>475-пп.</w:t>
      </w:r>
    </w:p>
    <w:p w:rsidR="006174D3" w:rsidRPr="00EC6B16" w:rsidRDefault="00CF530F" w:rsidP="006174D3">
      <w:pPr>
        <w:widowControl w:val="0"/>
        <w:autoSpaceDE w:val="0"/>
        <w:autoSpaceDN w:val="0"/>
        <w:adjustRightInd w:val="0"/>
        <w:ind w:firstLine="720"/>
        <w:jc w:val="both"/>
        <w:rPr>
          <w:sz w:val="28"/>
          <w:szCs w:val="28"/>
        </w:rPr>
      </w:pPr>
      <w:r w:rsidRPr="00EC6B16">
        <w:rPr>
          <w:sz w:val="28"/>
          <w:szCs w:val="28"/>
        </w:rPr>
        <w:t>62. </w:t>
      </w:r>
      <w:r w:rsidR="006174D3" w:rsidRPr="00EC6B16">
        <w:rPr>
          <w:sz w:val="28"/>
          <w:szCs w:val="28"/>
        </w:rPr>
        <w:t>Выполнение мероприятия 1.03 осуществляется путем предоставления молодым семьям – участникам подпрограммы социальных выплат</w:t>
      </w:r>
      <w:r w:rsidR="0076325C" w:rsidRPr="00EC6B16">
        <w:t xml:space="preserve"> </w:t>
      </w:r>
      <w:r w:rsidR="0076325C" w:rsidRPr="00EC6B16">
        <w:rPr>
          <w:sz w:val="28"/>
          <w:szCs w:val="28"/>
        </w:rPr>
        <w:t>на приобретение жилья или строительство жилого дома</w:t>
      </w:r>
      <w:r w:rsidR="006174D3" w:rsidRPr="00EC6B16">
        <w:rPr>
          <w:sz w:val="28"/>
          <w:szCs w:val="28"/>
        </w:rPr>
        <w:t>.</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Условием предоставления социальной выплаты является наличие </w:t>
      </w:r>
      <w:r w:rsidR="00BE7968" w:rsidRPr="00EC6B16">
        <w:rPr>
          <w:sz w:val="28"/>
          <w:szCs w:val="28"/>
        </w:rPr>
        <w:br/>
      </w:r>
      <w:r w:rsidRPr="00EC6B16">
        <w:rPr>
          <w:sz w:val="28"/>
          <w:szCs w:val="28"/>
        </w:rPr>
        <w:t xml:space="preserve">у молодой семьи, помимо права на получение средств социальной выплаты, дополнительных средств – собственных средств или средств, полученных </w:t>
      </w:r>
      <w:r w:rsidR="00BE7968" w:rsidRPr="00EC6B16">
        <w:rPr>
          <w:sz w:val="28"/>
          <w:szCs w:val="28"/>
        </w:rPr>
        <w:br/>
      </w:r>
      <w:r w:rsidRPr="00EC6B16">
        <w:rPr>
          <w:sz w:val="28"/>
          <w:szCs w:val="28"/>
        </w:rPr>
        <w:t>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Северодвинска, принявшей решение об участии молодой семьи </w:t>
      </w:r>
      <w:r w:rsidR="001E322C" w:rsidRPr="00EC6B16">
        <w:rPr>
          <w:sz w:val="28"/>
          <w:szCs w:val="28"/>
        </w:rPr>
        <w:br/>
      </w:r>
      <w:r w:rsidRPr="00EC6B16">
        <w:rPr>
          <w:sz w:val="28"/>
          <w:szCs w:val="28"/>
        </w:rPr>
        <w:t xml:space="preserve">в подпрограмме. Полученное свидетельство сдается его владельцем </w:t>
      </w:r>
      <w:r w:rsidR="00BE7968" w:rsidRPr="00EC6B16">
        <w:rPr>
          <w:sz w:val="28"/>
          <w:szCs w:val="28"/>
        </w:rPr>
        <w:br/>
      </w:r>
      <w:r w:rsidRPr="00EC6B16">
        <w:rPr>
          <w:sz w:val="28"/>
          <w:szCs w:val="28"/>
        </w:rPr>
        <w:t xml:space="preserve">в банк, отобранный государственным заказчиком подпрограммы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 заключает договор банковского счета с банком </w:t>
      </w:r>
      <w:r w:rsidR="00BE7968" w:rsidRPr="00EC6B16">
        <w:rPr>
          <w:sz w:val="28"/>
          <w:szCs w:val="28"/>
        </w:rPr>
        <w:br/>
      </w:r>
      <w:r w:rsidRPr="00EC6B16">
        <w:rPr>
          <w:sz w:val="28"/>
          <w:szCs w:val="28"/>
        </w:rPr>
        <w:t>по месту приобретения жилья.</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Срок действия свидетельства составляет не более семи месяцев с даты выдачи, указанной в свидетельстве. </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Социальная выплата предоставляется Администрацией Северодвинска за счет средств местного, областного и федерального бюджетов, предусмотренных на реализацию мероприятий подпрограммы.</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Администрация Губернатора Архангельской области и Правительства Архангельской области ежегодно проводит конкурсный отбор муниципальных образований для участия в подпрограмме № 2 «Обеспечение жильем молодых семей» государственной программы Архангельской области «Обеспечение качественным, доступным жильем </w:t>
      </w:r>
      <w:r w:rsidR="00BE7968" w:rsidRPr="00EC6B16">
        <w:rPr>
          <w:sz w:val="28"/>
          <w:szCs w:val="28"/>
        </w:rPr>
        <w:br/>
      </w:r>
      <w:r w:rsidRPr="00EC6B16">
        <w:rPr>
          <w:sz w:val="28"/>
          <w:szCs w:val="28"/>
        </w:rPr>
        <w:t>и объектами инженерной инфраструктуры населения Архангельской области</w:t>
      </w:r>
      <w:r w:rsidR="00BE7968" w:rsidRPr="00EC6B16">
        <w:rPr>
          <w:sz w:val="28"/>
          <w:szCs w:val="28"/>
        </w:rPr>
        <w:t>»</w:t>
      </w:r>
      <w:r w:rsidRPr="00EC6B16">
        <w:rPr>
          <w:sz w:val="28"/>
          <w:szCs w:val="28"/>
        </w:rPr>
        <w:t>, утвержденной постановлением Правительства Архангельской области от 11.10.2013 № 475-пп.</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По итогам конкурсного отбора администрация Губернатора Архангельской области и Правительства Архангельской области </w:t>
      </w:r>
      <w:r w:rsidR="00BE7968" w:rsidRPr="00EC6B16">
        <w:rPr>
          <w:sz w:val="28"/>
          <w:szCs w:val="28"/>
        </w:rPr>
        <w:br/>
      </w:r>
      <w:r w:rsidRPr="00EC6B16">
        <w:rPr>
          <w:sz w:val="28"/>
          <w:szCs w:val="28"/>
        </w:rPr>
        <w:t>и Администрация Северодвинска заключают соглашение о предоставлении субсидии из бюджета Архангельской области бюджету муниципального образования «Северодвинск» на софинансирование расходных обязательств органа местного самоуправления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74D3" w:rsidRPr="00EC6B16" w:rsidRDefault="006174D3" w:rsidP="00E51C0A">
      <w:pPr>
        <w:widowControl w:val="0"/>
        <w:autoSpaceDE w:val="0"/>
        <w:autoSpaceDN w:val="0"/>
        <w:adjustRightInd w:val="0"/>
        <w:ind w:firstLine="698"/>
        <w:jc w:val="both"/>
        <w:rPr>
          <w:sz w:val="28"/>
          <w:szCs w:val="28"/>
        </w:rPr>
      </w:pPr>
      <w:r w:rsidRPr="00EC6B16">
        <w:rPr>
          <w:sz w:val="28"/>
          <w:szCs w:val="28"/>
        </w:rPr>
        <w:t xml:space="preserve">Привлечение средств федерального бюджета по предоставлению молодым семьям социальных выплат осуществляется в рамках </w:t>
      </w:r>
      <w:r w:rsidRPr="00EC6B16">
        <w:rPr>
          <w:bCs/>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sidRPr="00EC6B16">
        <w:rPr>
          <w:sz w:val="28"/>
          <w:szCs w:val="28"/>
        </w:rPr>
        <w:t>постановлением Правительства Российской Федерации от 30.12.2017 № 1710.</w:t>
      </w:r>
    </w:p>
    <w:p w:rsidR="006174D3" w:rsidRPr="00EC6B16" w:rsidRDefault="006174D3" w:rsidP="00E51C0A">
      <w:pPr>
        <w:pStyle w:val="af6"/>
        <w:ind w:firstLine="698"/>
        <w:jc w:val="both"/>
        <w:rPr>
          <w:rFonts w:ascii="Times New Roman" w:hAnsi="Times New Roman" w:cs="Times New Roman"/>
          <w:sz w:val="28"/>
          <w:szCs w:val="28"/>
        </w:rPr>
      </w:pPr>
      <w:r w:rsidRPr="00EC6B16">
        <w:rPr>
          <w:rFonts w:ascii="Times New Roman" w:hAnsi="Times New Roman" w:cs="Times New Roman"/>
          <w:sz w:val="28"/>
          <w:szCs w:val="28"/>
        </w:rPr>
        <w:t>Привлечение средств областного бюджета по предоставлению молодым семьям социальных выплат осуществляется в рамках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11.10.2013 № 475-пп.</w:t>
      </w:r>
    </w:p>
    <w:p w:rsidR="006174D3" w:rsidRPr="00EC6B16" w:rsidRDefault="00CF530F" w:rsidP="006174D3">
      <w:pPr>
        <w:widowControl w:val="0"/>
        <w:ind w:firstLine="720"/>
        <w:jc w:val="both"/>
        <w:rPr>
          <w:sz w:val="28"/>
          <w:szCs w:val="28"/>
        </w:rPr>
      </w:pPr>
      <w:r w:rsidRPr="00EC6B16">
        <w:rPr>
          <w:sz w:val="28"/>
          <w:szCs w:val="28"/>
        </w:rPr>
        <w:t>63. </w:t>
      </w:r>
      <w:r w:rsidR="006174D3" w:rsidRPr="00EC6B16">
        <w:rPr>
          <w:sz w:val="28"/>
          <w:szCs w:val="28"/>
        </w:rPr>
        <w:t xml:space="preserve">Выполнение административных мероприятий 1.01 и 1.02 </w:t>
      </w:r>
      <w:r w:rsidR="00D6623F" w:rsidRPr="00EC6B16">
        <w:rPr>
          <w:sz w:val="28"/>
          <w:szCs w:val="28"/>
        </w:rPr>
        <w:br/>
      </w:r>
      <w:r w:rsidR="006174D3" w:rsidRPr="00EC6B16">
        <w:rPr>
          <w:sz w:val="28"/>
          <w:szCs w:val="28"/>
        </w:rPr>
        <w:t>и мероприяти</w:t>
      </w:r>
      <w:r w:rsidR="00E51C0A" w:rsidRPr="00EC6B16">
        <w:rPr>
          <w:sz w:val="28"/>
          <w:szCs w:val="28"/>
        </w:rPr>
        <w:t>я</w:t>
      </w:r>
      <w:r w:rsidR="006174D3" w:rsidRPr="00EC6B16">
        <w:rPr>
          <w:sz w:val="28"/>
          <w:szCs w:val="28"/>
        </w:rPr>
        <w:t xml:space="preserve"> 1.03</w:t>
      </w:r>
      <w:r w:rsidR="00E51C0A" w:rsidRPr="00EC6B16">
        <w:rPr>
          <w:sz w:val="28"/>
          <w:szCs w:val="28"/>
        </w:rPr>
        <w:t xml:space="preserve"> </w:t>
      </w:r>
      <w:r w:rsidR="006174D3" w:rsidRPr="00EC6B16">
        <w:rPr>
          <w:sz w:val="28"/>
          <w:szCs w:val="28"/>
        </w:rPr>
        <w:t>осуществляется в соответствии с</w:t>
      </w:r>
      <w:r w:rsidR="007C13E7" w:rsidRPr="00EC6B16">
        <w:rPr>
          <w:sz w:val="28"/>
          <w:szCs w:val="28"/>
        </w:rPr>
        <w:t>о следующими</w:t>
      </w:r>
      <w:r w:rsidR="006174D3" w:rsidRPr="00EC6B16">
        <w:rPr>
          <w:sz w:val="28"/>
          <w:szCs w:val="28"/>
        </w:rPr>
        <w:t xml:space="preserve"> нормативн</w:t>
      </w:r>
      <w:r w:rsidR="007C13E7" w:rsidRPr="00EC6B16">
        <w:rPr>
          <w:sz w:val="28"/>
          <w:szCs w:val="28"/>
        </w:rPr>
        <w:t xml:space="preserve">ыми </w:t>
      </w:r>
      <w:r w:rsidR="006174D3" w:rsidRPr="00EC6B16">
        <w:rPr>
          <w:sz w:val="28"/>
          <w:szCs w:val="28"/>
        </w:rPr>
        <w:t xml:space="preserve">правовыми актами: </w:t>
      </w:r>
    </w:p>
    <w:p w:rsidR="006174D3" w:rsidRPr="00EC6B16" w:rsidRDefault="006174D3" w:rsidP="006174D3">
      <w:pPr>
        <w:widowControl w:val="0"/>
        <w:ind w:firstLine="720"/>
        <w:jc w:val="both"/>
        <w:rPr>
          <w:sz w:val="28"/>
          <w:szCs w:val="28"/>
        </w:rPr>
      </w:pPr>
      <w:r w:rsidRPr="00EC6B16">
        <w:rPr>
          <w:sz w:val="28"/>
          <w:szCs w:val="28"/>
        </w:rPr>
        <w:t>Правила</w:t>
      </w:r>
      <w:r w:rsidR="007C13E7" w:rsidRPr="00EC6B16">
        <w:rPr>
          <w:sz w:val="28"/>
          <w:szCs w:val="28"/>
        </w:rPr>
        <w:t>ми</w:t>
      </w:r>
      <w:r w:rsidRPr="00EC6B16">
        <w:rPr>
          <w:sz w:val="28"/>
          <w:szCs w:val="28"/>
        </w:rPr>
        <w:t xml:space="preserve"> предоставления и распределения субсидий </w:t>
      </w:r>
      <w:r w:rsidR="007C13E7" w:rsidRPr="00EC6B16">
        <w:rPr>
          <w:sz w:val="28"/>
          <w:szCs w:val="28"/>
        </w:rPr>
        <w:br/>
      </w:r>
      <w:r w:rsidRPr="00EC6B16">
        <w:rPr>
          <w:sz w:val="28"/>
          <w:szCs w:val="28"/>
        </w:rPr>
        <w:t xml:space="preserve">из федерального бюджета бюджетам субъектов Российской Федерации </w:t>
      </w:r>
      <w:r w:rsidR="007C13E7" w:rsidRPr="00EC6B16">
        <w:rPr>
          <w:sz w:val="28"/>
          <w:szCs w:val="28"/>
        </w:rPr>
        <w:br/>
      </w:r>
      <w:r w:rsidRPr="00EC6B16">
        <w:rPr>
          <w:sz w:val="28"/>
          <w:szCs w:val="28"/>
        </w:rPr>
        <w:t xml:space="preserve">на софинансирование расходных обязательств субъектов Российской Федерации на предоставление социальных выплат молодым семьям </w:t>
      </w:r>
      <w:r w:rsidR="002A43C8" w:rsidRPr="00EC6B16">
        <w:rPr>
          <w:sz w:val="28"/>
          <w:szCs w:val="28"/>
        </w:rPr>
        <w:br/>
      </w:r>
      <w:r w:rsidRPr="00EC6B16">
        <w:rPr>
          <w:sz w:val="28"/>
          <w:szCs w:val="28"/>
        </w:rPr>
        <w:t>на приобретение (строительство) жилья, утвержденны</w:t>
      </w:r>
      <w:r w:rsidR="007C13E7" w:rsidRPr="00EC6B16">
        <w:rPr>
          <w:sz w:val="28"/>
          <w:szCs w:val="28"/>
        </w:rPr>
        <w:t>ми</w:t>
      </w:r>
      <w:r w:rsidRPr="00EC6B16">
        <w:rPr>
          <w:sz w:val="28"/>
          <w:szCs w:val="28"/>
        </w:rPr>
        <w:t xml:space="preserve"> постановлением Правительства Российской Федерации от 30.12.2017 № 1710;</w:t>
      </w:r>
    </w:p>
    <w:p w:rsidR="006174D3" w:rsidRPr="00EC6B16" w:rsidRDefault="006174D3" w:rsidP="006174D3">
      <w:pPr>
        <w:widowControl w:val="0"/>
        <w:ind w:firstLine="720"/>
        <w:jc w:val="both"/>
        <w:rPr>
          <w:sz w:val="28"/>
          <w:szCs w:val="28"/>
        </w:rPr>
      </w:pPr>
      <w:r w:rsidRPr="00EC6B16">
        <w:rPr>
          <w:sz w:val="28"/>
          <w:szCs w:val="28"/>
        </w:rPr>
        <w:t>Правила</w:t>
      </w:r>
      <w:r w:rsidR="007C13E7" w:rsidRPr="00EC6B16">
        <w:rPr>
          <w:sz w:val="28"/>
          <w:szCs w:val="28"/>
        </w:rPr>
        <w:t>ми</w:t>
      </w:r>
      <w:r w:rsidRPr="00EC6B16">
        <w:rPr>
          <w:sz w:val="28"/>
          <w:szCs w:val="28"/>
        </w:rPr>
        <w:t xml:space="preserve"> предоставления молодым семьям социальных выплат </w:t>
      </w:r>
      <w:r w:rsidR="00D6623F" w:rsidRPr="00EC6B16">
        <w:rPr>
          <w:sz w:val="28"/>
          <w:szCs w:val="28"/>
        </w:rPr>
        <w:br/>
      </w:r>
      <w:r w:rsidRPr="00EC6B16">
        <w:rPr>
          <w:sz w:val="28"/>
          <w:szCs w:val="28"/>
        </w:rPr>
        <w:t>на приобретение (строительство) жилья и их использования, утвержденны</w:t>
      </w:r>
      <w:r w:rsidR="007C13E7" w:rsidRPr="00EC6B16">
        <w:rPr>
          <w:sz w:val="28"/>
          <w:szCs w:val="28"/>
        </w:rPr>
        <w:t>ми</w:t>
      </w:r>
      <w:r w:rsidRPr="00EC6B16">
        <w:rPr>
          <w:sz w:val="28"/>
          <w:szCs w:val="28"/>
        </w:rPr>
        <w:t xml:space="preserve"> постановлением Правительства Архангельской области </w:t>
      </w:r>
      <w:r w:rsidR="007C13E7" w:rsidRPr="00EC6B16">
        <w:rPr>
          <w:sz w:val="28"/>
          <w:szCs w:val="28"/>
        </w:rPr>
        <w:br/>
      </w:r>
      <w:r w:rsidRPr="00EC6B16">
        <w:rPr>
          <w:sz w:val="28"/>
          <w:szCs w:val="28"/>
        </w:rPr>
        <w:t>от 11.10.2013 № 475-пп.</w:t>
      </w:r>
    </w:p>
    <w:p w:rsidR="00D6623F" w:rsidRPr="00EC6B16" w:rsidRDefault="007B4CBE" w:rsidP="00D6623F">
      <w:pPr>
        <w:ind w:firstLine="720"/>
        <w:jc w:val="both"/>
        <w:rPr>
          <w:sz w:val="28"/>
          <w:szCs w:val="28"/>
        </w:rPr>
      </w:pPr>
      <w:r w:rsidRPr="00EC6B16">
        <w:rPr>
          <w:sz w:val="28"/>
          <w:szCs w:val="28"/>
        </w:rPr>
        <w:t>64</w:t>
      </w:r>
      <w:r w:rsidR="00D6623F" w:rsidRPr="00EC6B16">
        <w:rPr>
          <w:sz w:val="28"/>
          <w:szCs w:val="28"/>
        </w:rPr>
        <w:t>. Решение задачи 2 осуществляется посредством выполнения следующих мероприятий подпрограммы 4:</w:t>
      </w:r>
    </w:p>
    <w:p w:rsidR="00D6623F" w:rsidRPr="00EC6B16" w:rsidRDefault="00D6623F" w:rsidP="00D6623F">
      <w:pPr>
        <w:ind w:firstLine="720"/>
        <w:jc w:val="both"/>
        <w:rPr>
          <w:sz w:val="28"/>
          <w:szCs w:val="28"/>
        </w:rPr>
      </w:pPr>
      <w:r w:rsidRPr="00EC6B16">
        <w:rPr>
          <w:sz w:val="28"/>
          <w:szCs w:val="28"/>
        </w:rPr>
        <w:t xml:space="preserve">а) мероприятие 2.01 «Предоставление гражданам субсидий </w:t>
      </w:r>
      <w:r w:rsidR="00B400A8" w:rsidRPr="00EC6B16">
        <w:rPr>
          <w:sz w:val="28"/>
          <w:szCs w:val="28"/>
        </w:rPr>
        <w:br/>
      </w:r>
      <w:r w:rsidRPr="00EC6B16">
        <w:rPr>
          <w:sz w:val="28"/>
          <w:szCs w:val="28"/>
        </w:rPr>
        <w:t>на строительство и приобретение жилья»;</w:t>
      </w:r>
    </w:p>
    <w:p w:rsidR="00D6623F" w:rsidRPr="00EC6B16" w:rsidRDefault="00D6623F" w:rsidP="00D6623F">
      <w:pPr>
        <w:ind w:firstLine="720"/>
        <w:jc w:val="both"/>
        <w:rPr>
          <w:sz w:val="28"/>
          <w:szCs w:val="28"/>
        </w:rPr>
      </w:pPr>
      <w:r w:rsidRPr="00EC6B16">
        <w:rPr>
          <w:sz w:val="28"/>
          <w:szCs w:val="28"/>
        </w:rPr>
        <w:t>б) административное мероприятие 2.02 «Предоставление жилых помещений по договорам социального найма гражданам, сохраняющим регистрацию в снесенных домах, ранее признанных аварийными».</w:t>
      </w:r>
    </w:p>
    <w:p w:rsidR="00D6623F" w:rsidRPr="00EC6B16" w:rsidRDefault="00D6623F" w:rsidP="00D6623F">
      <w:pPr>
        <w:ind w:firstLine="720"/>
        <w:jc w:val="both"/>
        <w:rPr>
          <w:sz w:val="28"/>
          <w:szCs w:val="28"/>
        </w:rPr>
      </w:pPr>
      <w:r w:rsidRPr="00EC6B16">
        <w:rPr>
          <w:sz w:val="28"/>
          <w:szCs w:val="28"/>
        </w:rPr>
        <w:t xml:space="preserve">Соисполнителем мероприятий задачи 2 «Обеспечение финансовой поддержкой жителей Северодвинска» подпрограммы 4 «Повышение уровня обеспеченности жильем жителей Северодвинска, нуждающихся </w:t>
      </w:r>
      <w:r w:rsidR="00B400A8" w:rsidRPr="00EC6B16">
        <w:rPr>
          <w:sz w:val="28"/>
          <w:szCs w:val="28"/>
        </w:rPr>
        <w:br/>
      </w:r>
      <w:r w:rsidRPr="00EC6B16">
        <w:rPr>
          <w:sz w:val="28"/>
          <w:szCs w:val="28"/>
        </w:rPr>
        <w:t>в улучшении жилищных условий» является Управление муниципального жилищного фонда Администрации Северодвинска.</w:t>
      </w:r>
    </w:p>
    <w:p w:rsidR="00D6623F" w:rsidRPr="00EC6B16" w:rsidRDefault="007B4CBE" w:rsidP="00D6623F">
      <w:pPr>
        <w:ind w:firstLine="720"/>
        <w:jc w:val="both"/>
        <w:rPr>
          <w:sz w:val="28"/>
          <w:szCs w:val="28"/>
        </w:rPr>
      </w:pPr>
      <w:r w:rsidRPr="00EC6B16">
        <w:rPr>
          <w:sz w:val="28"/>
          <w:szCs w:val="28"/>
        </w:rPr>
        <w:t>65. </w:t>
      </w:r>
      <w:r w:rsidR="00D6623F" w:rsidRPr="00EC6B16">
        <w:rPr>
          <w:sz w:val="28"/>
          <w:szCs w:val="28"/>
        </w:rPr>
        <w:t xml:space="preserve">Выполнение мероприятия 2.01 осуществляется в соответствии </w:t>
      </w:r>
      <w:r w:rsidR="00B400A8" w:rsidRPr="00EC6B16">
        <w:rPr>
          <w:sz w:val="28"/>
          <w:szCs w:val="28"/>
        </w:rPr>
        <w:br/>
      </w:r>
      <w:r w:rsidR="00D6623F" w:rsidRPr="00EC6B16">
        <w:rPr>
          <w:sz w:val="28"/>
          <w:szCs w:val="28"/>
        </w:rPr>
        <w:t xml:space="preserve">с Положением о предоставлении жителям Северодвинска субсидий </w:t>
      </w:r>
      <w:r w:rsidR="00B400A8" w:rsidRPr="00EC6B16">
        <w:rPr>
          <w:sz w:val="28"/>
          <w:szCs w:val="28"/>
        </w:rPr>
        <w:br/>
      </w:r>
      <w:r w:rsidR="00D6623F" w:rsidRPr="00EC6B16">
        <w:rPr>
          <w:sz w:val="28"/>
          <w:szCs w:val="28"/>
        </w:rPr>
        <w:t>на строительство и приобретение жилья за счет средств местного бюджета, утвержденным постановлением Мэра Северодвинска от 09.02.2009 № 30.</w:t>
      </w:r>
    </w:p>
    <w:p w:rsidR="00D6623F" w:rsidRPr="00EC6B16" w:rsidRDefault="007B4CBE" w:rsidP="00D6623F">
      <w:pPr>
        <w:ind w:firstLine="720"/>
        <w:jc w:val="both"/>
        <w:rPr>
          <w:sz w:val="28"/>
          <w:szCs w:val="28"/>
        </w:rPr>
      </w:pPr>
      <w:r w:rsidRPr="00EC6B16">
        <w:rPr>
          <w:sz w:val="28"/>
          <w:szCs w:val="28"/>
        </w:rPr>
        <w:t>66. </w:t>
      </w:r>
      <w:r w:rsidR="00D6623F" w:rsidRPr="00EC6B16">
        <w:rPr>
          <w:sz w:val="28"/>
          <w:szCs w:val="28"/>
        </w:rPr>
        <w:t xml:space="preserve">В рамках мероприятия 2.02 осуществляется переселение граждан, ранее занимавших жилые помещения, предоставленные им по договорам социального найма, в снесенных домах, признанных аварийными, </w:t>
      </w:r>
      <w:r w:rsidR="00B400A8" w:rsidRPr="00EC6B16">
        <w:rPr>
          <w:sz w:val="28"/>
          <w:szCs w:val="28"/>
        </w:rPr>
        <w:br/>
      </w:r>
      <w:r w:rsidR="00D6623F" w:rsidRPr="00EC6B16">
        <w:rPr>
          <w:sz w:val="28"/>
          <w:szCs w:val="28"/>
        </w:rPr>
        <w:t xml:space="preserve">и сохраняющих в настоящее время регистрацию по месту жительства </w:t>
      </w:r>
      <w:r w:rsidR="00B400A8" w:rsidRPr="00EC6B16">
        <w:rPr>
          <w:sz w:val="28"/>
          <w:szCs w:val="28"/>
        </w:rPr>
        <w:br/>
      </w:r>
      <w:r w:rsidR="00D6623F" w:rsidRPr="00EC6B16">
        <w:rPr>
          <w:sz w:val="28"/>
          <w:szCs w:val="28"/>
        </w:rPr>
        <w:t>в таких домах, а также исполнение постановлений Администрации Северодвинска, принятых при осуществлении сноса таких домов.</w:t>
      </w:r>
    </w:p>
    <w:p w:rsidR="00D6623F" w:rsidRPr="00EC6B16" w:rsidRDefault="00D6623F" w:rsidP="00925A28">
      <w:pPr>
        <w:ind w:firstLine="720"/>
        <w:jc w:val="both"/>
        <w:rPr>
          <w:sz w:val="28"/>
          <w:szCs w:val="28"/>
        </w:rPr>
      </w:pPr>
      <w:r w:rsidRPr="00EC6B16">
        <w:rPr>
          <w:sz w:val="28"/>
          <w:szCs w:val="28"/>
        </w:rPr>
        <w:t xml:space="preserve">Предоставление жилых помещений осуществляется в соответствии </w:t>
      </w:r>
      <w:r w:rsidR="00B400A8" w:rsidRPr="00EC6B16">
        <w:rPr>
          <w:sz w:val="28"/>
          <w:szCs w:val="28"/>
        </w:rPr>
        <w:br/>
      </w:r>
      <w:r w:rsidRPr="00EC6B16">
        <w:rPr>
          <w:sz w:val="28"/>
          <w:szCs w:val="28"/>
        </w:rPr>
        <w:t>со статьей 86 Жилищного кодекса Российской Федерации</w:t>
      </w:r>
      <w:r w:rsidR="00925A28" w:rsidRPr="00EC6B16">
        <w:rPr>
          <w:sz w:val="28"/>
          <w:szCs w:val="28"/>
        </w:rPr>
        <w:t>,</w:t>
      </w:r>
      <w:r w:rsidR="00925A28" w:rsidRPr="00EC6B16">
        <w:t xml:space="preserve"> </w:t>
      </w:r>
      <w:r w:rsidR="00925A28" w:rsidRPr="00EC6B16">
        <w:rPr>
          <w:sz w:val="28"/>
          <w:szCs w:val="28"/>
        </w:rPr>
        <w:t xml:space="preserve">Положения </w:t>
      </w:r>
      <w:r w:rsidR="00925A28" w:rsidRPr="00EC6B16">
        <w:rPr>
          <w:sz w:val="28"/>
          <w:szCs w:val="28"/>
        </w:rPr>
        <w:br/>
        <w:t xml:space="preserve">о предоставлении жилых помещений по договорам социального найма жителям Северодвинска, сохраняющим регистрацию по месту жительства </w:t>
      </w:r>
      <w:r w:rsidR="00925A28" w:rsidRPr="00EC6B16">
        <w:rPr>
          <w:sz w:val="28"/>
          <w:szCs w:val="28"/>
        </w:rPr>
        <w:br/>
        <w:t>в снесенных домах, утвержденного постановлением Администрации Северодвинска от 21.07.2020 № 340-па</w:t>
      </w:r>
      <w:r w:rsidRPr="00EC6B16">
        <w:rPr>
          <w:sz w:val="28"/>
          <w:szCs w:val="28"/>
        </w:rPr>
        <w:t>.</w:t>
      </w:r>
      <w:r w:rsidRPr="00EC6B16">
        <w:t xml:space="preserve"> </w:t>
      </w:r>
      <w:r w:rsidRPr="00EC6B16">
        <w:rPr>
          <w:sz w:val="28"/>
          <w:szCs w:val="28"/>
        </w:rPr>
        <w:t xml:space="preserve">Предоставление жилых помещений </w:t>
      </w:r>
      <w:r w:rsidR="001E322C" w:rsidRPr="00EC6B16">
        <w:rPr>
          <w:sz w:val="28"/>
          <w:szCs w:val="28"/>
        </w:rPr>
        <w:br/>
      </w:r>
      <w:r w:rsidRPr="00EC6B16">
        <w:rPr>
          <w:sz w:val="28"/>
          <w:szCs w:val="28"/>
        </w:rPr>
        <w:t xml:space="preserve">в рамках мероприятия осуществляется гражданам, которые не имеют </w:t>
      </w:r>
      <w:r w:rsidR="001E322C" w:rsidRPr="00EC6B16">
        <w:rPr>
          <w:sz w:val="28"/>
          <w:szCs w:val="28"/>
        </w:rPr>
        <w:br/>
      </w:r>
      <w:r w:rsidRPr="00EC6B16">
        <w:rPr>
          <w:sz w:val="28"/>
          <w:szCs w:val="28"/>
        </w:rPr>
        <w:t>в собственности других жилых помещений.</w:t>
      </w:r>
    </w:p>
    <w:p w:rsidR="00D6623F" w:rsidRPr="00EC6B16" w:rsidRDefault="007B4CBE" w:rsidP="00D6623F">
      <w:pPr>
        <w:ind w:firstLine="720"/>
        <w:jc w:val="both"/>
        <w:rPr>
          <w:sz w:val="28"/>
          <w:szCs w:val="28"/>
        </w:rPr>
      </w:pPr>
      <w:r w:rsidRPr="00EC6B16">
        <w:rPr>
          <w:sz w:val="28"/>
          <w:szCs w:val="28"/>
        </w:rPr>
        <w:t>67</w:t>
      </w:r>
      <w:r w:rsidR="00D6623F" w:rsidRPr="00EC6B16">
        <w:rPr>
          <w:sz w:val="28"/>
          <w:szCs w:val="28"/>
        </w:rPr>
        <w:t>.</w:t>
      </w:r>
      <w:r w:rsidRPr="00EC6B16">
        <w:rPr>
          <w:sz w:val="28"/>
          <w:szCs w:val="28"/>
        </w:rPr>
        <w:t> </w:t>
      </w:r>
      <w:r w:rsidR="00D6623F" w:rsidRPr="00EC6B16">
        <w:rPr>
          <w:sz w:val="28"/>
          <w:szCs w:val="28"/>
        </w:rPr>
        <w:t>Решение задачи 3 осуществляется посредством выполнения следующих основных и административных мероприятий подпрограммы 4:</w:t>
      </w:r>
    </w:p>
    <w:p w:rsidR="00D6623F" w:rsidRPr="00EC6B16" w:rsidRDefault="00D6623F" w:rsidP="00D6623F">
      <w:pPr>
        <w:ind w:firstLine="720"/>
        <w:jc w:val="both"/>
        <w:rPr>
          <w:sz w:val="28"/>
          <w:szCs w:val="28"/>
        </w:rPr>
      </w:pPr>
      <w:r w:rsidRPr="00EC6B16">
        <w:rPr>
          <w:sz w:val="28"/>
          <w:szCs w:val="28"/>
        </w:rPr>
        <w:t>а) мероприятие 3.01 «Предоставление жилых помещений детям-сиротам, детям, оставшимся без попечения родителей, и лицам из их числа»;</w:t>
      </w:r>
    </w:p>
    <w:p w:rsidR="00670EEE" w:rsidRPr="00EC6B16" w:rsidRDefault="00D6623F" w:rsidP="00D6623F">
      <w:pPr>
        <w:ind w:firstLine="720"/>
        <w:jc w:val="both"/>
        <w:rPr>
          <w:sz w:val="28"/>
          <w:szCs w:val="28"/>
        </w:rPr>
      </w:pPr>
      <w:r w:rsidRPr="00EC6B16">
        <w:rPr>
          <w:sz w:val="28"/>
          <w:szCs w:val="28"/>
        </w:rPr>
        <w:t xml:space="preserve">б) административное мероприятие 3.02 «Подготовка проектов </w:t>
      </w:r>
      <w:r w:rsidR="00F64B47" w:rsidRPr="00EC6B16">
        <w:rPr>
          <w:sz w:val="28"/>
          <w:szCs w:val="28"/>
        </w:rPr>
        <w:t xml:space="preserve">муниципальных правовых актов </w:t>
      </w:r>
      <w:r w:rsidRPr="00EC6B16">
        <w:rPr>
          <w:sz w:val="28"/>
          <w:szCs w:val="28"/>
        </w:rPr>
        <w:t>о предоставлении жилых помещений детям-сиротам, детям, оставшимся без попечения родителей, и лицам из их числа»</w:t>
      </w:r>
      <w:r w:rsidR="00670EEE" w:rsidRPr="00EC6B16">
        <w:rPr>
          <w:sz w:val="28"/>
          <w:szCs w:val="28"/>
        </w:rPr>
        <w:t>;</w:t>
      </w:r>
    </w:p>
    <w:p w:rsidR="00511A96" w:rsidRPr="00EC6B16" w:rsidRDefault="00511A96" w:rsidP="00511A96">
      <w:pPr>
        <w:ind w:firstLine="720"/>
        <w:jc w:val="both"/>
        <w:rPr>
          <w:sz w:val="28"/>
          <w:szCs w:val="28"/>
        </w:rPr>
      </w:pPr>
      <w:r w:rsidRPr="00EC6B16">
        <w:rPr>
          <w:sz w:val="28"/>
          <w:szCs w:val="28"/>
        </w:rPr>
        <w:t xml:space="preserve">в) мероприятие 3.03 «Приобретение жилых помещений </w:t>
      </w:r>
      <w:r w:rsidRPr="00EC6B16">
        <w:rPr>
          <w:sz w:val="28"/>
          <w:szCs w:val="28"/>
        </w:rPr>
        <w:br/>
        <w:t>в муниципальную собственность в целях последующего предоставления категориям граждан, имеющим право на получение служебного жилья»;</w:t>
      </w:r>
    </w:p>
    <w:p w:rsidR="00511A96" w:rsidRPr="00EC6B16" w:rsidRDefault="00511A96" w:rsidP="00511A96">
      <w:pPr>
        <w:ind w:firstLine="720"/>
        <w:jc w:val="both"/>
        <w:rPr>
          <w:sz w:val="28"/>
          <w:szCs w:val="28"/>
        </w:rPr>
      </w:pPr>
      <w:r w:rsidRPr="00EC6B16">
        <w:rPr>
          <w:sz w:val="28"/>
          <w:szCs w:val="28"/>
        </w:rPr>
        <w:t>г) мероприятие 3.04 «Предоставление государственных жилищных сертификатов детям-сиротам, детям, оставшимся без попечения родителей, лицам из их числа на приобретения жилых помещений в Архангельской области»;</w:t>
      </w:r>
    </w:p>
    <w:p w:rsidR="00511A96" w:rsidRPr="00EC6B16" w:rsidRDefault="00511A96" w:rsidP="00511A96">
      <w:pPr>
        <w:ind w:firstLine="720"/>
        <w:jc w:val="both"/>
        <w:rPr>
          <w:sz w:val="28"/>
          <w:szCs w:val="28"/>
        </w:rPr>
      </w:pPr>
      <w:r w:rsidRPr="00EC6B16">
        <w:rPr>
          <w:sz w:val="28"/>
          <w:szCs w:val="28"/>
        </w:rPr>
        <w:t>д) административное мероприятие 3.05 «Подготовка решений об оплате стоимости приобретаемого жилого помещения по договору купли-продажи жилого помещения».</w:t>
      </w:r>
    </w:p>
    <w:p w:rsidR="00D6623F" w:rsidRPr="00EC6B16" w:rsidRDefault="00D6623F" w:rsidP="00D6623F">
      <w:pPr>
        <w:ind w:firstLine="720"/>
        <w:jc w:val="both"/>
        <w:rPr>
          <w:sz w:val="28"/>
          <w:szCs w:val="28"/>
        </w:rPr>
      </w:pPr>
      <w:r w:rsidRPr="00EC6B16">
        <w:rPr>
          <w:sz w:val="28"/>
          <w:szCs w:val="28"/>
        </w:rPr>
        <w:t>Соисполнителем мероприятий задачи 3 «Выполнение государственных обязательств по обеспечению жильем категорий граждан, установленных федеральным законодательством» подпрограммы 4 «Повышение уровня обеспеченности жильем жителей Северодвинска, нуждающихся в улучшении жилищных условий» является Управление муниципального жилищного фонда Администрации Северодвинска.</w:t>
      </w:r>
    </w:p>
    <w:p w:rsidR="00151DDD" w:rsidRPr="00EC6B16" w:rsidRDefault="00151DDD" w:rsidP="00151DDD">
      <w:pPr>
        <w:ind w:firstLine="720"/>
        <w:jc w:val="both"/>
        <w:rPr>
          <w:sz w:val="28"/>
          <w:szCs w:val="28"/>
        </w:rPr>
      </w:pPr>
      <w:r w:rsidRPr="00EC6B16">
        <w:rPr>
          <w:sz w:val="28"/>
          <w:szCs w:val="28"/>
        </w:rPr>
        <w:t xml:space="preserve">68. Выполнение мероприятий 3.01, 3.04 и административных </w:t>
      </w:r>
      <w:r w:rsidRPr="00EC6B16">
        <w:rPr>
          <w:sz w:val="28"/>
          <w:szCs w:val="28"/>
        </w:rPr>
        <w:br/>
        <w:t xml:space="preserve">мероприятий 3.02, 3.05 осуществляется в соответствии со следующими нормативными правовыми актами: </w:t>
      </w:r>
    </w:p>
    <w:p w:rsidR="00D6623F" w:rsidRPr="00EC6B16" w:rsidRDefault="00D6623F" w:rsidP="00D6623F">
      <w:pPr>
        <w:ind w:firstLine="720"/>
        <w:jc w:val="both"/>
        <w:rPr>
          <w:sz w:val="28"/>
          <w:szCs w:val="28"/>
        </w:rPr>
      </w:pPr>
      <w:r w:rsidRPr="00EC6B16">
        <w:rPr>
          <w:sz w:val="28"/>
          <w:szCs w:val="28"/>
        </w:rPr>
        <w:t>Федеральны</w:t>
      </w:r>
      <w:r w:rsidR="00433DEE" w:rsidRPr="00EC6B16">
        <w:rPr>
          <w:sz w:val="28"/>
          <w:szCs w:val="28"/>
        </w:rPr>
        <w:t>м</w:t>
      </w:r>
      <w:r w:rsidRPr="00EC6B16">
        <w:rPr>
          <w:sz w:val="28"/>
          <w:szCs w:val="28"/>
        </w:rPr>
        <w:t xml:space="preserve"> закон</w:t>
      </w:r>
      <w:r w:rsidR="00433DEE" w:rsidRPr="00EC6B16">
        <w:rPr>
          <w:sz w:val="28"/>
          <w:szCs w:val="28"/>
        </w:rPr>
        <w:t>ом</w:t>
      </w:r>
      <w:r w:rsidRPr="00EC6B16">
        <w:rPr>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rsidR="00D6623F" w:rsidRPr="00EC6B16" w:rsidRDefault="00D6623F" w:rsidP="00D6623F">
      <w:pPr>
        <w:ind w:firstLine="720"/>
        <w:jc w:val="both"/>
        <w:rPr>
          <w:sz w:val="28"/>
          <w:szCs w:val="28"/>
        </w:rPr>
      </w:pPr>
      <w:r w:rsidRPr="00EC6B16">
        <w:rPr>
          <w:sz w:val="28"/>
          <w:szCs w:val="28"/>
        </w:rPr>
        <w:t>закон</w:t>
      </w:r>
      <w:r w:rsidR="00433DEE" w:rsidRPr="00EC6B16">
        <w:rPr>
          <w:sz w:val="28"/>
          <w:szCs w:val="28"/>
        </w:rPr>
        <w:t>ом</w:t>
      </w:r>
      <w:r w:rsidRPr="00EC6B16">
        <w:rPr>
          <w:sz w:val="28"/>
          <w:szCs w:val="28"/>
        </w:rPr>
        <w:t xml:space="preserve"> Архангельской области от 17.12.2012 № 591-36-ОЗ </w:t>
      </w:r>
      <w:r w:rsidR="00EF7C43" w:rsidRPr="00EC6B16">
        <w:rPr>
          <w:sz w:val="28"/>
          <w:szCs w:val="28"/>
        </w:rPr>
        <w:br/>
      </w:r>
      <w:r w:rsidRPr="00EC6B16">
        <w:rPr>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p>
    <w:p w:rsidR="00D6623F" w:rsidRPr="00EC6B16" w:rsidRDefault="00D6623F" w:rsidP="00D6623F">
      <w:pPr>
        <w:ind w:firstLine="720"/>
        <w:jc w:val="both"/>
        <w:rPr>
          <w:sz w:val="28"/>
          <w:szCs w:val="28"/>
        </w:rPr>
      </w:pPr>
      <w:r w:rsidRPr="00EC6B16">
        <w:rPr>
          <w:sz w:val="28"/>
          <w:szCs w:val="28"/>
        </w:rPr>
        <w:t>закон</w:t>
      </w:r>
      <w:r w:rsidR="00433DEE" w:rsidRPr="00EC6B16">
        <w:rPr>
          <w:sz w:val="28"/>
          <w:szCs w:val="28"/>
        </w:rPr>
        <w:t>ом</w:t>
      </w:r>
      <w:r w:rsidRPr="00EC6B16">
        <w:rPr>
          <w:sz w:val="28"/>
          <w:szCs w:val="28"/>
        </w:rPr>
        <w:t xml:space="preserve"> Архангельской области от 20.09.2005 №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5371FF" w:rsidRPr="00EC6B16" w:rsidRDefault="005371FF" w:rsidP="005371FF">
      <w:pPr>
        <w:ind w:firstLine="720"/>
        <w:jc w:val="both"/>
        <w:rPr>
          <w:sz w:val="28"/>
          <w:szCs w:val="28"/>
        </w:rPr>
      </w:pPr>
      <w:r w:rsidRPr="00EC6B16">
        <w:rPr>
          <w:sz w:val="28"/>
          <w:szCs w:val="28"/>
        </w:rPr>
        <w:t xml:space="preserve">распоряжением Администрации Северодвинска от 18.07.2022 </w:t>
      </w:r>
      <w:r w:rsidRPr="00EC6B16">
        <w:rPr>
          <w:sz w:val="28"/>
          <w:szCs w:val="28"/>
        </w:rPr>
        <w:br/>
        <w:t xml:space="preserve">№ 157-ра «Об утверждении порядка взаимодействия органов Администрации Северодвинска по исполнению государственных полномочий </w:t>
      </w:r>
      <w:r w:rsidRPr="00EC6B16">
        <w:rPr>
          <w:sz w:val="28"/>
          <w:szCs w:val="28"/>
        </w:rPr>
        <w:br/>
        <w:t xml:space="preserve">по предоставлению жилых помещений специализированного жилищного фонда, контроля за их сохранностью, помещений маневренного фонда </w:t>
      </w:r>
      <w:r w:rsidRPr="00EC6B16">
        <w:rPr>
          <w:sz w:val="28"/>
          <w:szCs w:val="28"/>
        </w:rPr>
        <w:br/>
        <w:t>и дополнительной меры социальной поддержки в виде жилищного сертификата детям-сиротам и детям, оставшимся без попечения родителей, лицам из их числа».</w:t>
      </w:r>
    </w:p>
    <w:p w:rsidR="00F80C23" w:rsidRPr="00EC6B16" w:rsidRDefault="00F80C23" w:rsidP="00F80C23">
      <w:pPr>
        <w:widowControl w:val="0"/>
        <w:ind w:firstLine="709"/>
        <w:jc w:val="both"/>
        <w:rPr>
          <w:sz w:val="28"/>
          <w:szCs w:val="28"/>
        </w:rPr>
      </w:pPr>
      <w:r w:rsidRPr="00EC6B16">
        <w:rPr>
          <w:sz w:val="28"/>
          <w:szCs w:val="28"/>
        </w:rPr>
        <w:t>В качестве альтернативного способа обеспечения детей-сирот и детей, оставшихся без попечения родителей, лиц из их числа жилыми помещениями введена дополнительная мера социальной поддержки в виде жилищного сертификата. Сертификат обеспечивает право на однократное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F80C23" w:rsidRPr="00EC6B16" w:rsidRDefault="00F80C23" w:rsidP="00F80C23">
      <w:pPr>
        <w:ind w:firstLine="709"/>
        <w:jc w:val="both"/>
        <w:rPr>
          <w:rFonts w:eastAsia="Calibri"/>
          <w:sz w:val="28"/>
          <w:szCs w:val="28"/>
          <w:lang w:eastAsia="en-US"/>
        </w:rPr>
      </w:pPr>
      <w:r w:rsidRPr="00EC6B16">
        <w:rPr>
          <w:rFonts w:eastAsia="Calibri"/>
          <w:sz w:val="28"/>
          <w:szCs w:val="28"/>
          <w:lang w:eastAsia="en-US"/>
        </w:rPr>
        <w:t>Мероприятие 3.01 реализуется в соответствии</w:t>
      </w:r>
      <w:r w:rsidRPr="00EC6B16">
        <w:rPr>
          <w:rFonts w:ascii="Calibri" w:eastAsia="Calibri" w:hAnsi="Calibri"/>
          <w:sz w:val="22"/>
          <w:szCs w:val="22"/>
          <w:lang w:eastAsia="en-US"/>
        </w:rPr>
        <w:t xml:space="preserve"> </w:t>
      </w:r>
      <w:r w:rsidRPr="00EC6B16">
        <w:rPr>
          <w:rFonts w:eastAsia="Calibri"/>
          <w:sz w:val="28"/>
          <w:szCs w:val="28"/>
          <w:lang w:eastAsia="en-US"/>
        </w:rPr>
        <w:t>со статьей 92 Жилищного кодекса Российской Федерации, административным регламентом предоставления государственной услуги по предоставлению жилых помещений специализированного жилищного фонда детям-сиротам, не обеспеченным жилыми помещениями, утвержденным постановлением министерства труда, занятости и социального развития Архангельской области</w:t>
      </w:r>
      <w:r w:rsidRPr="00EC6B16">
        <w:rPr>
          <w:rFonts w:ascii="Calibri" w:eastAsia="Calibri" w:hAnsi="Calibri"/>
          <w:sz w:val="22"/>
          <w:szCs w:val="22"/>
          <w:lang w:eastAsia="en-US"/>
        </w:rPr>
        <w:t xml:space="preserve"> </w:t>
      </w:r>
      <w:r w:rsidRPr="00EC6B16">
        <w:rPr>
          <w:rFonts w:eastAsia="Calibri"/>
          <w:sz w:val="28"/>
          <w:szCs w:val="28"/>
          <w:lang w:eastAsia="en-US"/>
        </w:rPr>
        <w:t>от 11.09.2023 № 35-п.</w:t>
      </w:r>
    </w:p>
    <w:p w:rsidR="00F80C23" w:rsidRPr="00EC6B16" w:rsidRDefault="00F80C23" w:rsidP="00F80C23">
      <w:pPr>
        <w:ind w:firstLine="709"/>
        <w:jc w:val="both"/>
        <w:rPr>
          <w:rFonts w:eastAsia="Calibri"/>
          <w:sz w:val="28"/>
          <w:szCs w:val="28"/>
          <w:lang w:eastAsia="en-US"/>
        </w:rPr>
      </w:pPr>
      <w:r w:rsidRPr="00EC6B16">
        <w:rPr>
          <w:rFonts w:eastAsia="Calibri"/>
          <w:sz w:val="28"/>
          <w:szCs w:val="28"/>
          <w:lang w:eastAsia="en-US"/>
        </w:rPr>
        <w:t>Мероприятие 3.04</w:t>
      </w:r>
      <w:r w:rsidRPr="00EC6B16">
        <w:rPr>
          <w:rFonts w:ascii="Calibri" w:eastAsia="Calibri" w:hAnsi="Calibri"/>
          <w:sz w:val="22"/>
          <w:szCs w:val="22"/>
          <w:lang w:eastAsia="en-US"/>
        </w:rPr>
        <w:t xml:space="preserve"> </w:t>
      </w:r>
      <w:r w:rsidRPr="00EC6B16">
        <w:rPr>
          <w:rFonts w:eastAsia="Calibri"/>
          <w:sz w:val="28"/>
          <w:szCs w:val="28"/>
          <w:lang w:eastAsia="en-US"/>
        </w:rPr>
        <w:t>реализуется в соответствии с Порядком предоставления лицам, которые относились к категориям детей-сирот и детей, оставшихся без попечения родителей, лиц из числа детей-сирот и детей, оставшихся без попечения родителей, и достигших возраста 23 лет, дополнительной меры социальной поддержки в виде государственного жилищного сертификата Архангельской области, утвержденным постановлением Правительства Архангельской области от 05.05.2022 № 285-пп.</w:t>
      </w:r>
    </w:p>
    <w:p w:rsidR="00D6623F" w:rsidRPr="00EC6B16" w:rsidRDefault="00D6623F" w:rsidP="001E322C">
      <w:pPr>
        <w:widowControl w:val="0"/>
        <w:ind w:firstLine="720"/>
        <w:jc w:val="both"/>
        <w:rPr>
          <w:sz w:val="28"/>
          <w:szCs w:val="28"/>
        </w:rPr>
      </w:pPr>
      <w:r w:rsidRPr="00EC6B16">
        <w:rPr>
          <w:sz w:val="28"/>
          <w:szCs w:val="28"/>
        </w:rPr>
        <w:t xml:space="preserve">Субвенции из областного бюджета местному бюджету </w:t>
      </w:r>
      <w:r w:rsidR="007B3C80" w:rsidRPr="00EC6B16">
        <w:rPr>
          <w:sz w:val="28"/>
          <w:szCs w:val="28"/>
        </w:rPr>
        <w:br/>
      </w:r>
      <w:r w:rsidRPr="00EC6B16">
        <w:rPr>
          <w:sz w:val="28"/>
          <w:szCs w:val="28"/>
        </w:rPr>
        <w:t xml:space="preserve">на осуществление отдельных государственных полномочий </w:t>
      </w:r>
      <w:r w:rsidR="001E322C" w:rsidRPr="00EC6B16">
        <w:rPr>
          <w:sz w:val="28"/>
          <w:szCs w:val="28"/>
        </w:rPr>
        <w:br/>
      </w:r>
      <w:r w:rsidRPr="00EC6B16">
        <w:rPr>
          <w:sz w:val="28"/>
          <w:szCs w:val="28"/>
        </w:rPr>
        <w:t xml:space="preserve">по предоставлению жилых помещений детям-сиротам, детям, оставшимся без попечения родителей, и лицам из их числа предоставляются в рамках </w:t>
      </w:r>
      <w:hyperlink r:id="rId17" w:history="1">
        <w:r w:rsidRPr="00EC6B16">
          <w:rPr>
            <w:sz w:val="28"/>
            <w:szCs w:val="28"/>
          </w:rPr>
          <w:t>подпрограмм</w:t>
        </w:r>
      </w:hyperlink>
      <w:r w:rsidRPr="00EC6B16">
        <w:rPr>
          <w:sz w:val="28"/>
          <w:szCs w:val="28"/>
        </w:rPr>
        <w:t xml:space="preserve">ы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w:t>
      </w:r>
      <w:r w:rsidR="001E322C" w:rsidRPr="00EC6B16">
        <w:rPr>
          <w:sz w:val="28"/>
          <w:szCs w:val="28"/>
        </w:rPr>
        <w:br/>
      </w:r>
      <w:r w:rsidRPr="00EC6B16">
        <w:rPr>
          <w:sz w:val="28"/>
          <w:szCs w:val="28"/>
        </w:rPr>
        <w:t xml:space="preserve">с ограниченными возможностями здоровья» </w:t>
      </w:r>
      <w:hyperlink r:id="rId18" w:history="1">
        <w:r w:rsidRPr="00EC6B16">
          <w:rPr>
            <w:sz w:val="28"/>
            <w:szCs w:val="28"/>
          </w:rPr>
          <w:t>государственной программ</w:t>
        </w:r>
      </w:hyperlink>
      <w:r w:rsidRPr="00EC6B16">
        <w:rPr>
          <w:sz w:val="28"/>
          <w:szCs w:val="28"/>
        </w:rPr>
        <w:t>ы Архангельской области «Развитие образовани</w:t>
      </w:r>
      <w:r w:rsidR="007B3C80" w:rsidRPr="00EC6B16">
        <w:rPr>
          <w:sz w:val="28"/>
          <w:szCs w:val="28"/>
        </w:rPr>
        <w:t>я и науки Архангельской области</w:t>
      </w:r>
      <w:r w:rsidRPr="00EC6B16">
        <w:rPr>
          <w:sz w:val="28"/>
          <w:szCs w:val="28"/>
        </w:rPr>
        <w:t>»</w:t>
      </w:r>
      <w:r w:rsidR="007B3C80" w:rsidRPr="00EC6B16">
        <w:rPr>
          <w:sz w:val="28"/>
          <w:szCs w:val="28"/>
        </w:rPr>
        <w:t>, утвержденной постановлением Правительства Архангельской области от 12.10.2012 № 463-пп</w:t>
      </w:r>
      <w:r w:rsidRPr="00EC6B16">
        <w:rPr>
          <w:sz w:val="28"/>
          <w:szCs w:val="28"/>
        </w:rPr>
        <w:t>.</w:t>
      </w:r>
    </w:p>
    <w:p w:rsidR="00BF0169" w:rsidRPr="00EC6B16" w:rsidRDefault="00BF0169" w:rsidP="00BF0169">
      <w:pPr>
        <w:widowControl w:val="0"/>
        <w:ind w:firstLine="709"/>
        <w:jc w:val="both"/>
        <w:rPr>
          <w:sz w:val="28"/>
          <w:szCs w:val="28"/>
        </w:rPr>
      </w:pPr>
      <w:r w:rsidRPr="00EC6B16">
        <w:rPr>
          <w:sz w:val="28"/>
          <w:szCs w:val="28"/>
        </w:rPr>
        <w:t>Мероприятие 3.03 реализуется в соответствии со статьей 93 Жилищного кодекса Российской Федерации, решением Совета депутатов Северодвинска от 26.05.2011 № 63 «Об утверждении Порядка предоставления жилых помещений муниципального специализированного жилищного фонда Северодвинска», решением Совета депутатов Северодвинска от 28.06.2012 № 64 «Об утверждении перечня категорий граждан, которым предоставляются служебные жилые помещения муниципального специализированного жилищного фонда на территории муниципального образования «Северодвинск».</w:t>
      </w:r>
    </w:p>
    <w:p w:rsidR="00D6623F" w:rsidRPr="00EC6B16" w:rsidRDefault="00D6623F" w:rsidP="001E322C">
      <w:pPr>
        <w:pStyle w:val="ConsPlusNormal"/>
        <w:jc w:val="both"/>
        <w:rPr>
          <w:rFonts w:ascii="Times New Roman" w:hAnsi="Times New Roman" w:cs="Times New Roman"/>
          <w:sz w:val="28"/>
          <w:szCs w:val="28"/>
        </w:rPr>
      </w:pPr>
      <w:r w:rsidRPr="00EC6B16">
        <w:rPr>
          <w:rFonts w:ascii="Times New Roman" w:hAnsi="Times New Roman" w:cs="Times New Roman"/>
          <w:sz w:val="28"/>
          <w:szCs w:val="28"/>
        </w:rPr>
        <w:t xml:space="preserve">Объем финансирования подпрограммы </w:t>
      </w:r>
      <w:r w:rsidR="007B3C80" w:rsidRPr="00EC6B16">
        <w:rPr>
          <w:rFonts w:ascii="Times New Roman" w:hAnsi="Times New Roman" w:cs="Times New Roman"/>
          <w:sz w:val="28"/>
          <w:szCs w:val="28"/>
        </w:rPr>
        <w:t>4</w:t>
      </w:r>
      <w:r w:rsidRPr="00EC6B16">
        <w:rPr>
          <w:rFonts w:ascii="Times New Roman" w:hAnsi="Times New Roman" w:cs="Times New Roman"/>
          <w:sz w:val="28"/>
          <w:szCs w:val="28"/>
        </w:rPr>
        <w:t xml:space="preserve"> носит прогнозный характер </w:t>
      </w:r>
      <w:r w:rsidR="001E322C" w:rsidRPr="00EC6B16">
        <w:rPr>
          <w:rFonts w:ascii="Times New Roman" w:hAnsi="Times New Roman" w:cs="Times New Roman"/>
          <w:sz w:val="28"/>
          <w:szCs w:val="28"/>
        </w:rPr>
        <w:br/>
      </w:r>
      <w:r w:rsidRPr="00EC6B16">
        <w:rPr>
          <w:rFonts w:ascii="Times New Roman" w:hAnsi="Times New Roman" w:cs="Times New Roman"/>
          <w:sz w:val="28"/>
          <w:szCs w:val="28"/>
        </w:rPr>
        <w:t>и подлежит ежегодному уточнению в установленном порядке при формировании проектов местного бюджета на очередной финансовый год, исходя из возможностей бюджетов всех уровней.</w:t>
      </w:r>
    </w:p>
    <w:p w:rsidR="00D6623F" w:rsidRPr="00EC6B16" w:rsidRDefault="007B4CBE" w:rsidP="001E322C">
      <w:pPr>
        <w:widowControl w:val="0"/>
        <w:ind w:firstLine="720"/>
        <w:jc w:val="both"/>
        <w:rPr>
          <w:sz w:val="28"/>
          <w:szCs w:val="28"/>
        </w:rPr>
      </w:pPr>
      <w:r w:rsidRPr="00EC6B16">
        <w:rPr>
          <w:sz w:val="28"/>
          <w:szCs w:val="28"/>
        </w:rPr>
        <w:t>69. </w:t>
      </w:r>
      <w:r w:rsidR="00D6623F" w:rsidRPr="00EC6B16">
        <w:rPr>
          <w:sz w:val="28"/>
          <w:szCs w:val="28"/>
        </w:rPr>
        <w:t>Мероприяти</w:t>
      </w:r>
      <w:r w:rsidR="007B3C80" w:rsidRPr="00EC6B16">
        <w:rPr>
          <w:sz w:val="28"/>
          <w:szCs w:val="28"/>
        </w:rPr>
        <w:t>е</w:t>
      </w:r>
      <w:r w:rsidR="00D6623F" w:rsidRPr="00EC6B16">
        <w:rPr>
          <w:sz w:val="28"/>
          <w:szCs w:val="28"/>
        </w:rPr>
        <w:t xml:space="preserve"> </w:t>
      </w:r>
      <w:r w:rsidR="007B3C80" w:rsidRPr="00EC6B16">
        <w:rPr>
          <w:sz w:val="28"/>
          <w:szCs w:val="28"/>
        </w:rPr>
        <w:t>3.01</w:t>
      </w:r>
      <w:r w:rsidR="00D6623F" w:rsidRPr="00EC6B16">
        <w:rPr>
          <w:sz w:val="28"/>
          <w:szCs w:val="28"/>
        </w:rPr>
        <w:t>, включенн</w:t>
      </w:r>
      <w:r w:rsidR="007B3C80" w:rsidRPr="00EC6B16">
        <w:rPr>
          <w:sz w:val="28"/>
          <w:szCs w:val="28"/>
        </w:rPr>
        <w:t>о</w:t>
      </w:r>
      <w:r w:rsidR="00D6623F" w:rsidRPr="00EC6B16">
        <w:rPr>
          <w:sz w:val="28"/>
          <w:szCs w:val="28"/>
        </w:rPr>
        <w:t>е в настоящую подпрограмму, финансиру</w:t>
      </w:r>
      <w:r w:rsidR="007B3C80" w:rsidRPr="00EC6B16">
        <w:rPr>
          <w:sz w:val="28"/>
          <w:szCs w:val="28"/>
        </w:rPr>
        <w:t>е</w:t>
      </w:r>
      <w:r w:rsidR="00D6623F" w:rsidRPr="00EC6B16">
        <w:rPr>
          <w:sz w:val="28"/>
          <w:szCs w:val="28"/>
        </w:rPr>
        <w:t>тся в составе муниципальной адресной инвестиционной программы (АИП) на соответствующий год.</w:t>
      </w:r>
    </w:p>
    <w:p w:rsidR="00D6623F" w:rsidRPr="00EC6B16" w:rsidRDefault="00D6623F" w:rsidP="001E322C">
      <w:pPr>
        <w:widowControl w:val="0"/>
        <w:ind w:firstLine="720"/>
        <w:jc w:val="both"/>
        <w:rPr>
          <w:sz w:val="28"/>
          <w:szCs w:val="28"/>
        </w:rPr>
      </w:pPr>
      <w:r w:rsidRPr="00EC6B16">
        <w:rPr>
          <w:sz w:val="28"/>
          <w:szCs w:val="28"/>
        </w:rPr>
        <w:t xml:space="preserve">Выполнение каждого мероприятия и административного мероприятия подпрограммы </w:t>
      </w:r>
      <w:r w:rsidR="00C15BA3" w:rsidRPr="00EC6B16">
        <w:rPr>
          <w:sz w:val="28"/>
          <w:szCs w:val="28"/>
        </w:rPr>
        <w:t>4</w:t>
      </w:r>
      <w:r w:rsidRPr="00EC6B16">
        <w:rPr>
          <w:sz w:val="28"/>
          <w:szCs w:val="28"/>
        </w:rPr>
        <w:t xml:space="preserve"> «Повышение уровня обеспеченности жильем жителей Северодвинска, нуждающихся в улучшении жилищных условий» оценивается с помощью показателей, перечень которых и их значения </w:t>
      </w:r>
      <w:r w:rsidR="001E322C" w:rsidRPr="00EC6B16">
        <w:rPr>
          <w:sz w:val="28"/>
          <w:szCs w:val="28"/>
        </w:rPr>
        <w:br/>
      </w:r>
      <w:r w:rsidRPr="00EC6B16">
        <w:rPr>
          <w:sz w:val="28"/>
          <w:szCs w:val="28"/>
        </w:rPr>
        <w:t>по годам реализации Программы приведены в приложении 4 к настоящей Программе.</w:t>
      </w:r>
    </w:p>
    <w:p w:rsidR="006174D3" w:rsidRPr="00EC6B16" w:rsidRDefault="006174D3" w:rsidP="001E322C">
      <w:pPr>
        <w:widowControl w:val="0"/>
        <w:ind w:firstLine="709"/>
        <w:jc w:val="both"/>
        <w:rPr>
          <w:color w:val="FF0000"/>
          <w:sz w:val="28"/>
          <w:szCs w:val="28"/>
        </w:rPr>
      </w:pPr>
    </w:p>
    <w:p w:rsidR="006174D3" w:rsidRPr="00EC6B16" w:rsidRDefault="00433DEE" w:rsidP="001E322C">
      <w:pPr>
        <w:widowControl w:val="0"/>
        <w:autoSpaceDE w:val="0"/>
        <w:autoSpaceDN w:val="0"/>
        <w:adjustRightInd w:val="0"/>
        <w:jc w:val="center"/>
        <w:rPr>
          <w:b/>
          <w:bCs/>
          <w:sz w:val="28"/>
          <w:szCs w:val="28"/>
        </w:rPr>
      </w:pPr>
      <w:r w:rsidRPr="00EC6B16">
        <w:rPr>
          <w:b/>
          <w:bCs/>
          <w:sz w:val="28"/>
          <w:szCs w:val="28"/>
        </w:rPr>
        <w:t xml:space="preserve">5. </w:t>
      </w:r>
      <w:r w:rsidR="006174D3" w:rsidRPr="00EC6B16">
        <w:rPr>
          <w:b/>
          <w:bCs/>
          <w:sz w:val="28"/>
          <w:szCs w:val="28"/>
        </w:rPr>
        <w:t>Обеспечивающая подпрограмма</w:t>
      </w:r>
    </w:p>
    <w:p w:rsidR="006174D3" w:rsidRPr="00EC6B16" w:rsidRDefault="006174D3" w:rsidP="001E322C">
      <w:pPr>
        <w:widowControl w:val="0"/>
        <w:autoSpaceDE w:val="0"/>
        <w:autoSpaceDN w:val="0"/>
        <w:adjustRightInd w:val="0"/>
        <w:jc w:val="center"/>
        <w:rPr>
          <w:bCs/>
          <w:sz w:val="28"/>
          <w:szCs w:val="28"/>
        </w:rPr>
      </w:pPr>
    </w:p>
    <w:p w:rsidR="006174D3" w:rsidRPr="00EC6B16" w:rsidRDefault="006174D3" w:rsidP="001E322C">
      <w:pPr>
        <w:widowControl w:val="0"/>
        <w:autoSpaceDE w:val="0"/>
        <w:autoSpaceDN w:val="0"/>
        <w:adjustRightInd w:val="0"/>
        <w:jc w:val="center"/>
        <w:rPr>
          <w:bCs/>
          <w:sz w:val="28"/>
          <w:szCs w:val="28"/>
        </w:rPr>
      </w:pPr>
      <w:r w:rsidRPr="00EC6B16">
        <w:rPr>
          <w:bCs/>
          <w:sz w:val="28"/>
          <w:szCs w:val="28"/>
        </w:rPr>
        <w:t xml:space="preserve">Обеспечение деятельности ответственного исполнителя – </w:t>
      </w:r>
    </w:p>
    <w:p w:rsidR="006174D3" w:rsidRPr="00EC6B16" w:rsidRDefault="006174D3" w:rsidP="001E322C">
      <w:pPr>
        <w:widowControl w:val="0"/>
        <w:autoSpaceDE w:val="0"/>
        <w:autoSpaceDN w:val="0"/>
        <w:adjustRightInd w:val="0"/>
        <w:jc w:val="center"/>
        <w:rPr>
          <w:bCs/>
          <w:sz w:val="28"/>
          <w:szCs w:val="28"/>
        </w:rPr>
      </w:pPr>
      <w:r w:rsidRPr="00EC6B16">
        <w:rPr>
          <w:bCs/>
          <w:sz w:val="28"/>
          <w:szCs w:val="28"/>
        </w:rPr>
        <w:t xml:space="preserve">Управления градостроительства и земельных отношений </w:t>
      </w:r>
    </w:p>
    <w:p w:rsidR="006174D3" w:rsidRPr="00EC6B16" w:rsidRDefault="006174D3" w:rsidP="001E322C">
      <w:pPr>
        <w:widowControl w:val="0"/>
        <w:autoSpaceDE w:val="0"/>
        <w:autoSpaceDN w:val="0"/>
        <w:adjustRightInd w:val="0"/>
        <w:jc w:val="center"/>
        <w:rPr>
          <w:bCs/>
          <w:sz w:val="28"/>
          <w:szCs w:val="28"/>
        </w:rPr>
      </w:pPr>
      <w:r w:rsidRPr="00EC6B16">
        <w:rPr>
          <w:bCs/>
          <w:sz w:val="28"/>
          <w:szCs w:val="28"/>
        </w:rPr>
        <w:t>Администрации Северодвинска</w:t>
      </w:r>
    </w:p>
    <w:p w:rsidR="006174D3" w:rsidRPr="00EC6B16" w:rsidRDefault="006174D3" w:rsidP="001E322C">
      <w:pPr>
        <w:widowControl w:val="0"/>
        <w:autoSpaceDE w:val="0"/>
        <w:autoSpaceDN w:val="0"/>
        <w:adjustRightInd w:val="0"/>
        <w:jc w:val="center"/>
        <w:rPr>
          <w:bCs/>
          <w:sz w:val="28"/>
          <w:szCs w:val="28"/>
        </w:rPr>
      </w:pPr>
    </w:p>
    <w:p w:rsidR="006174D3" w:rsidRPr="00EC6B16" w:rsidRDefault="007B4CBE" w:rsidP="001E322C">
      <w:pPr>
        <w:widowControl w:val="0"/>
        <w:ind w:firstLine="720"/>
        <w:jc w:val="both"/>
        <w:rPr>
          <w:sz w:val="28"/>
          <w:szCs w:val="28"/>
        </w:rPr>
      </w:pPr>
      <w:r w:rsidRPr="00EC6B16">
        <w:rPr>
          <w:bCs/>
          <w:sz w:val="28"/>
          <w:szCs w:val="28"/>
        </w:rPr>
        <w:t>70. </w:t>
      </w:r>
      <w:r w:rsidR="006174D3" w:rsidRPr="00EC6B16">
        <w:rPr>
          <w:bCs/>
          <w:sz w:val="28"/>
          <w:szCs w:val="28"/>
        </w:rPr>
        <w:t xml:space="preserve">Расходы на содержание Управления градостроительства </w:t>
      </w:r>
      <w:r w:rsidRPr="00EC6B16">
        <w:rPr>
          <w:bCs/>
          <w:sz w:val="28"/>
          <w:szCs w:val="28"/>
        </w:rPr>
        <w:br/>
      </w:r>
      <w:r w:rsidR="006174D3" w:rsidRPr="00EC6B16">
        <w:rPr>
          <w:bCs/>
          <w:sz w:val="28"/>
          <w:szCs w:val="28"/>
        </w:rPr>
        <w:t>и земельных отношений Администрации Северодвинска предусмотрены мероприятием «Расходы на содержание органов Администрации Северодвинска и обеспечение их функций» муниципальной программы «Муниципальное управление Северодвинска».</w:t>
      </w:r>
    </w:p>
    <w:p w:rsidR="006174D3" w:rsidRPr="00EC6B16" w:rsidRDefault="006174D3" w:rsidP="006174D3">
      <w:pPr>
        <w:pStyle w:val="02"/>
        <w:rPr>
          <w:rFonts w:ascii="Times New Roman" w:hAnsi="Times New Roman"/>
          <w:b/>
          <w:sz w:val="28"/>
          <w:szCs w:val="28"/>
        </w:rPr>
      </w:pPr>
    </w:p>
    <w:p w:rsidR="006174D3" w:rsidRPr="00EC6B16" w:rsidRDefault="006174D3" w:rsidP="006174D3">
      <w:pPr>
        <w:pStyle w:val="02"/>
        <w:rPr>
          <w:rFonts w:ascii="Times New Roman" w:hAnsi="Times New Roman"/>
          <w:sz w:val="28"/>
          <w:szCs w:val="28"/>
        </w:rPr>
      </w:pPr>
      <w:r w:rsidRPr="00EC6B16">
        <w:rPr>
          <w:rFonts w:ascii="Times New Roman" w:hAnsi="Times New Roman"/>
          <w:sz w:val="28"/>
          <w:szCs w:val="28"/>
        </w:rPr>
        <w:t>Административные мероприятия</w:t>
      </w:r>
    </w:p>
    <w:p w:rsidR="006174D3" w:rsidRPr="00EC6B16" w:rsidRDefault="006174D3" w:rsidP="006174D3">
      <w:pPr>
        <w:autoSpaceDE w:val="0"/>
        <w:autoSpaceDN w:val="0"/>
        <w:adjustRightInd w:val="0"/>
        <w:ind w:firstLine="357"/>
        <w:jc w:val="both"/>
        <w:rPr>
          <w:bCs/>
          <w:sz w:val="28"/>
          <w:szCs w:val="28"/>
        </w:rPr>
      </w:pPr>
    </w:p>
    <w:p w:rsidR="00017F5B" w:rsidRPr="00EC6B16" w:rsidRDefault="00771188" w:rsidP="00771188">
      <w:pPr>
        <w:ind w:firstLine="709"/>
        <w:jc w:val="both"/>
        <w:rPr>
          <w:sz w:val="28"/>
          <w:szCs w:val="28"/>
        </w:rPr>
      </w:pPr>
      <w:r w:rsidRPr="00EC6B16">
        <w:rPr>
          <w:sz w:val="28"/>
          <w:szCs w:val="28"/>
        </w:rPr>
        <w:t xml:space="preserve">71. В рамках обеспечивающей подпрограммы предусмотрено выполнение </w:t>
      </w:r>
      <w:r w:rsidR="00017F5B" w:rsidRPr="00EC6B16">
        <w:rPr>
          <w:sz w:val="28"/>
          <w:szCs w:val="28"/>
        </w:rPr>
        <w:t xml:space="preserve">следующих мероприятий: </w:t>
      </w:r>
    </w:p>
    <w:p w:rsidR="00771188" w:rsidRPr="00EC6B16" w:rsidRDefault="00771188" w:rsidP="00771188">
      <w:pPr>
        <w:ind w:firstLine="709"/>
        <w:jc w:val="both"/>
        <w:rPr>
          <w:sz w:val="28"/>
          <w:szCs w:val="28"/>
        </w:rPr>
      </w:pPr>
      <w:r w:rsidRPr="00EC6B16">
        <w:rPr>
          <w:sz w:val="28"/>
          <w:szCs w:val="28"/>
        </w:rPr>
        <w:t>административного мероприятия 1.01 «Формирование ежеквартальных отчетов о расходовании средств областной адресной инвестиционной программы». Выполнение административного мероприят</w:t>
      </w:r>
      <w:r w:rsidR="00055EF3" w:rsidRPr="00EC6B16">
        <w:rPr>
          <w:sz w:val="28"/>
          <w:szCs w:val="28"/>
        </w:rPr>
        <w:t>ия 1.01 оценивается показателем</w:t>
      </w:r>
      <w:r w:rsidRPr="00EC6B16">
        <w:rPr>
          <w:sz w:val="28"/>
          <w:szCs w:val="28"/>
        </w:rPr>
        <w:t xml:space="preserve"> «Количество </w:t>
      </w:r>
      <w:r w:rsidR="006D6B98" w:rsidRPr="00EC6B16">
        <w:rPr>
          <w:sz w:val="28"/>
          <w:szCs w:val="28"/>
        </w:rPr>
        <w:t>отчетов</w:t>
      </w:r>
      <w:r w:rsidRPr="00EC6B16">
        <w:rPr>
          <w:sz w:val="28"/>
          <w:szCs w:val="28"/>
        </w:rPr>
        <w:t>»;</w:t>
      </w:r>
    </w:p>
    <w:p w:rsidR="00017F5B" w:rsidRPr="00EC6B16" w:rsidRDefault="00017F5B" w:rsidP="00017F5B">
      <w:pPr>
        <w:ind w:firstLine="709"/>
        <w:jc w:val="both"/>
        <w:rPr>
          <w:sz w:val="28"/>
          <w:szCs w:val="28"/>
        </w:rPr>
      </w:pPr>
      <w:r w:rsidRPr="00EC6B16">
        <w:rPr>
          <w:sz w:val="28"/>
          <w:szCs w:val="28"/>
        </w:rPr>
        <w:t>административного мероприятия 1.02 «Формирование заявок о включении объектов капитального строительства в проект областной адресной инвестиционной программы».</w:t>
      </w:r>
      <w:r w:rsidRPr="00EC6B16">
        <w:t xml:space="preserve"> </w:t>
      </w:r>
      <w:r w:rsidRPr="00EC6B16">
        <w:rPr>
          <w:sz w:val="28"/>
          <w:szCs w:val="28"/>
        </w:rPr>
        <w:t>Выполнение административного мероприятия 1.01 оценивается показателем «Количество направленных заявок».</w:t>
      </w:r>
    </w:p>
    <w:p w:rsidR="00771188" w:rsidRPr="00EC6B16" w:rsidRDefault="00771188" w:rsidP="00771188">
      <w:pPr>
        <w:ind w:firstLine="709"/>
        <w:jc w:val="both"/>
        <w:rPr>
          <w:sz w:val="28"/>
          <w:szCs w:val="28"/>
        </w:rPr>
      </w:pPr>
      <w:r w:rsidRPr="00EC6B16">
        <w:rPr>
          <w:sz w:val="28"/>
          <w:szCs w:val="28"/>
        </w:rPr>
        <w:t>Административн</w:t>
      </w:r>
      <w:r w:rsidR="00017F5B" w:rsidRPr="00EC6B16">
        <w:rPr>
          <w:sz w:val="28"/>
          <w:szCs w:val="28"/>
        </w:rPr>
        <w:t>ы</w:t>
      </w:r>
      <w:r w:rsidRPr="00EC6B16">
        <w:rPr>
          <w:sz w:val="28"/>
          <w:szCs w:val="28"/>
        </w:rPr>
        <w:t>е мероприяти</w:t>
      </w:r>
      <w:r w:rsidR="00017F5B" w:rsidRPr="00EC6B16">
        <w:rPr>
          <w:sz w:val="28"/>
          <w:szCs w:val="28"/>
        </w:rPr>
        <w:t>я</w:t>
      </w:r>
      <w:r w:rsidRPr="00EC6B16">
        <w:rPr>
          <w:sz w:val="28"/>
          <w:szCs w:val="28"/>
        </w:rPr>
        <w:t xml:space="preserve"> 1.01</w:t>
      </w:r>
      <w:r w:rsidR="00017F5B" w:rsidRPr="00EC6B16">
        <w:rPr>
          <w:sz w:val="28"/>
          <w:szCs w:val="28"/>
        </w:rPr>
        <w:t xml:space="preserve"> и 1.02</w:t>
      </w:r>
      <w:r w:rsidRPr="00EC6B16">
        <w:rPr>
          <w:sz w:val="28"/>
          <w:szCs w:val="28"/>
        </w:rPr>
        <w:t xml:space="preserve"> реализу</w:t>
      </w:r>
      <w:r w:rsidR="00017F5B" w:rsidRPr="00EC6B16">
        <w:rPr>
          <w:sz w:val="28"/>
          <w:szCs w:val="28"/>
        </w:rPr>
        <w:t>ю</w:t>
      </w:r>
      <w:r w:rsidRPr="00EC6B16">
        <w:rPr>
          <w:sz w:val="28"/>
          <w:szCs w:val="28"/>
        </w:rPr>
        <w:t xml:space="preserve">тся в целях соблюдения положений постановления Администрации Архангельской области от 17.01.2008 № 6-па/1 «Об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w:t>
      </w:r>
      <w:r w:rsidR="00017F5B" w:rsidRPr="00EC6B16">
        <w:rPr>
          <w:sz w:val="28"/>
          <w:szCs w:val="28"/>
        </w:rPr>
        <w:br/>
      </w:r>
      <w:r w:rsidRPr="00EC6B16">
        <w:rPr>
          <w:sz w:val="28"/>
          <w:szCs w:val="28"/>
        </w:rPr>
        <w:t>в муниципальную собственность муниципальных образований Архангельской области».</w:t>
      </w:r>
    </w:p>
    <w:p w:rsidR="00E20C8A" w:rsidRPr="00EC6B16" w:rsidRDefault="00E20C8A" w:rsidP="006174D3">
      <w:pPr>
        <w:ind w:firstLine="720"/>
        <w:jc w:val="both"/>
        <w:rPr>
          <w:bCs/>
          <w:strike/>
          <w:color w:val="FF0000"/>
          <w:sz w:val="28"/>
          <w:szCs w:val="28"/>
        </w:rPr>
      </w:pPr>
    </w:p>
    <w:p w:rsidR="006174D3" w:rsidRPr="00EC6B16" w:rsidRDefault="006174D3" w:rsidP="006174D3">
      <w:pPr>
        <w:jc w:val="center"/>
        <w:rPr>
          <w:b/>
          <w:bCs/>
          <w:sz w:val="28"/>
          <w:szCs w:val="28"/>
        </w:rPr>
      </w:pPr>
      <w:r w:rsidRPr="00EC6B16">
        <w:rPr>
          <w:b/>
          <w:bCs/>
          <w:sz w:val="28"/>
          <w:szCs w:val="28"/>
        </w:rPr>
        <w:t xml:space="preserve">Раздел </w:t>
      </w:r>
      <w:r w:rsidRPr="00EC6B16">
        <w:rPr>
          <w:b/>
          <w:bCs/>
          <w:sz w:val="28"/>
          <w:szCs w:val="28"/>
          <w:lang w:val="en-US"/>
        </w:rPr>
        <w:t>IV</w:t>
      </w:r>
    </w:p>
    <w:p w:rsidR="006174D3" w:rsidRPr="00EC6B16" w:rsidRDefault="006174D3" w:rsidP="006174D3">
      <w:pPr>
        <w:jc w:val="center"/>
        <w:rPr>
          <w:b/>
          <w:bCs/>
          <w:color w:val="FF0000"/>
          <w:sz w:val="28"/>
          <w:szCs w:val="28"/>
        </w:rPr>
      </w:pPr>
      <w:r w:rsidRPr="00EC6B16">
        <w:rPr>
          <w:b/>
          <w:bCs/>
          <w:sz w:val="28"/>
          <w:szCs w:val="28"/>
        </w:rPr>
        <w:t>Механизм управления и мониторинга реализации Программы</w:t>
      </w:r>
    </w:p>
    <w:p w:rsidR="006174D3" w:rsidRPr="00EC6B16" w:rsidRDefault="006174D3" w:rsidP="006174D3">
      <w:pPr>
        <w:ind w:firstLine="720"/>
        <w:jc w:val="both"/>
        <w:rPr>
          <w:sz w:val="28"/>
          <w:szCs w:val="28"/>
        </w:rPr>
      </w:pPr>
    </w:p>
    <w:p w:rsidR="006174D3" w:rsidRPr="00EC6B16" w:rsidRDefault="006174D3" w:rsidP="006174D3">
      <w:pPr>
        <w:ind w:firstLine="709"/>
        <w:jc w:val="both"/>
        <w:rPr>
          <w:sz w:val="28"/>
          <w:szCs w:val="28"/>
        </w:rPr>
      </w:pPr>
      <w:r w:rsidRPr="00EC6B16">
        <w:rPr>
          <w:sz w:val="28"/>
          <w:szCs w:val="28"/>
        </w:rPr>
        <w:t xml:space="preserve">Ответственным исполнителем Программы является Управление </w:t>
      </w:r>
      <w:r w:rsidRPr="00EC6B16">
        <w:rPr>
          <w:bCs/>
          <w:sz w:val="28"/>
          <w:szCs w:val="28"/>
        </w:rPr>
        <w:t>градостроительства и земельных отношений</w:t>
      </w:r>
      <w:r w:rsidRPr="00EC6B16">
        <w:rPr>
          <w:sz w:val="28"/>
          <w:szCs w:val="28"/>
        </w:rPr>
        <w:t xml:space="preserve"> Администрации Северодвинска. Соисполнителями Программы – Управление муниципального жилищного фонда Администрации Северодвинска, Комитет по управлению муниципальным имуществом Администрации Северодвинска.</w:t>
      </w:r>
    </w:p>
    <w:p w:rsidR="006174D3" w:rsidRPr="00EC6B16" w:rsidRDefault="006174D3" w:rsidP="006174D3">
      <w:pPr>
        <w:ind w:firstLine="720"/>
        <w:jc w:val="both"/>
        <w:rPr>
          <w:sz w:val="28"/>
          <w:szCs w:val="28"/>
        </w:rPr>
      </w:pPr>
      <w:r w:rsidRPr="00EC6B16">
        <w:rPr>
          <w:sz w:val="28"/>
          <w:szCs w:val="28"/>
        </w:rPr>
        <w:t>Управление реализацией Программы осуществляется ответственным исполнителем Программы и предусматривает следующее:</w:t>
      </w:r>
    </w:p>
    <w:p w:rsidR="006174D3" w:rsidRPr="00EC6B16" w:rsidRDefault="006174D3" w:rsidP="006174D3">
      <w:pPr>
        <w:ind w:firstLine="709"/>
        <w:jc w:val="both"/>
        <w:rPr>
          <w:sz w:val="28"/>
          <w:szCs w:val="28"/>
        </w:rPr>
      </w:pPr>
      <w:r w:rsidRPr="00EC6B16">
        <w:rPr>
          <w:sz w:val="28"/>
          <w:szCs w:val="28"/>
        </w:rPr>
        <w:t xml:space="preserve">создание формальной структуры подчиненности и соответствующего разделения работы при реализации Программы между органами Администрации Северодвинска, ответственным исполнителем </w:t>
      </w:r>
      <w:r w:rsidR="007B4CBE" w:rsidRPr="00EC6B16">
        <w:rPr>
          <w:sz w:val="28"/>
          <w:szCs w:val="28"/>
        </w:rPr>
        <w:br/>
      </w:r>
      <w:r w:rsidRPr="00EC6B16">
        <w:rPr>
          <w:sz w:val="28"/>
          <w:szCs w:val="28"/>
        </w:rPr>
        <w:t xml:space="preserve">и соисполнителями Программы; </w:t>
      </w:r>
    </w:p>
    <w:p w:rsidR="006174D3" w:rsidRPr="00EC6B16" w:rsidRDefault="006174D3" w:rsidP="006174D3">
      <w:pPr>
        <w:ind w:firstLine="709"/>
        <w:jc w:val="both"/>
        <w:rPr>
          <w:sz w:val="28"/>
          <w:szCs w:val="28"/>
        </w:rPr>
      </w:pPr>
      <w:r w:rsidRPr="00EC6B16">
        <w:rPr>
          <w:sz w:val="28"/>
          <w:szCs w:val="28"/>
        </w:rPr>
        <w:t>определение мероприятий по реализации Программы и распределение их между ответственным исполнителем, соисполнителями и участниками Программы;</w:t>
      </w:r>
    </w:p>
    <w:p w:rsidR="006174D3" w:rsidRPr="00EC6B16" w:rsidRDefault="006174D3" w:rsidP="006174D3">
      <w:pPr>
        <w:ind w:firstLine="709"/>
        <w:jc w:val="both"/>
        <w:rPr>
          <w:sz w:val="28"/>
          <w:szCs w:val="28"/>
        </w:rPr>
      </w:pPr>
      <w:r w:rsidRPr="00EC6B16">
        <w:rPr>
          <w:sz w:val="28"/>
          <w:szCs w:val="28"/>
        </w:rPr>
        <w:t xml:space="preserve">формирование Плана </w:t>
      </w:r>
      <w:r w:rsidRPr="00EC6B16">
        <w:rPr>
          <w:rStyle w:val="aff5"/>
          <w:b w:val="0"/>
          <w:bCs w:val="0"/>
          <w:color w:val="auto"/>
          <w:sz w:val="28"/>
          <w:szCs w:val="28"/>
        </w:rPr>
        <w:t>мероприятий по реализации</w:t>
      </w:r>
      <w:r w:rsidRPr="00EC6B16">
        <w:rPr>
          <w:sz w:val="28"/>
          <w:szCs w:val="28"/>
        </w:rPr>
        <w:t xml:space="preserve"> Программы на год;</w:t>
      </w:r>
    </w:p>
    <w:p w:rsidR="006174D3" w:rsidRPr="00EC6B16" w:rsidRDefault="006174D3" w:rsidP="006174D3">
      <w:pPr>
        <w:ind w:firstLine="709"/>
        <w:jc w:val="both"/>
        <w:rPr>
          <w:sz w:val="28"/>
          <w:szCs w:val="28"/>
        </w:rPr>
      </w:pPr>
      <w:r w:rsidRPr="00EC6B16">
        <w:rPr>
          <w:sz w:val="28"/>
          <w:szCs w:val="28"/>
        </w:rPr>
        <w:t>оперативное принятие решений, обеспечение согласованности взаимодействия ответственного исполнителя и соисполнителей Программы;</w:t>
      </w:r>
    </w:p>
    <w:p w:rsidR="006174D3" w:rsidRPr="00EC6B16" w:rsidRDefault="006174D3" w:rsidP="006174D3">
      <w:pPr>
        <w:ind w:firstLine="709"/>
        <w:jc w:val="both"/>
        <w:rPr>
          <w:sz w:val="28"/>
          <w:szCs w:val="28"/>
        </w:rPr>
      </w:pPr>
      <w:r w:rsidRPr="00EC6B16">
        <w:rPr>
          <w:sz w:val="28"/>
          <w:szCs w:val="28"/>
        </w:rPr>
        <w:t>учет, контроль и анализ реализации Программы.</w:t>
      </w:r>
    </w:p>
    <w:p w:rsidR="006174D3" w:rsidRPr="00EC6B16" w:rsidRDefault="006174D3" w:rsidP="001E322C">
      <w:pPr>
        <w:widowControl w:val="0"/>
        <w:ind w:firstLine="709"/>
        <w:jc w:val="both"/>
        <w:rPr>
          <w:bCs/>
          <w:sz w:val="28"/>
          <w:szCs w:val="28"/>
        </w:rPr>
      </w:pPr>
      <w:r w:rsidRPr="00EC6B16">
        <w:rPr>
          <w:bCs/>
          <w:sz w:val="28"/>
          <w:szCs w:val="28"/>
        </w:rPr>
        <w:t xml:space="preserve">Ответственный исполнитель </w:t>
      </w:r>
      <w:r w:rsidRPr="00EC6B16">
        <w:rPr>
          <w:sz w:val="28"/>
          <w:szCs w:val="28"/>
        </w:rPr>
        <w:t xml:space="preserve">и соисполнители </w:t>
      </w:r>
      <w:r w:rsidRPr="00EC6B16">
        <w:rPr>
          <w:bCs/>
          <w:sz w:val="28"/>
          <w:szCs w:val="28"/>
        </w:rPr>
        <w:t>Программы самостоятельно определяют формы и методы управления реализацией подпрограмм Программы.</w:t>
      </w:r>
    </w:p>
    <w:p w:rsidR="006174D3" w:rsidRPr="00EC6B16" w:rsidRDefault="006174D3" w:rsidP="001E322C">
      <w:pPr>
        <w:widowControl w:val="0"/>
        <w:autoSpaceDE w:val="0"/>
        <w:ind w:firstLine="708"/>
        <w:jc w:val="both"/>
        <w:rPr>
          <w:bCs/>
          <w:sz w:val="28"/>
          <w:szCs w:val="28"/>
          <w:lang w:eastAsia="ar-SA"/>
        </w:rPr>
      </w:pPr>
      <w:r w:rsidRPr="00EC6B16">
        <w:rPr>
          <w:bCs/>
          <w:sz w:val="28"/>
          <w:szCs w:val="28"/>
        </w:rPr>
        <w:t xml:space="preserve">Соисполнители программы обеспечивают своевременное и полное выполнение мероприятий Программы в соответствии с правовыми актами </w:t>
      </w:r>
      <w:r w:rsidR="007B4CBE" w:rsidRPr="00EC6B16">
        <w:rPr>
          <w:bCs/>
          <w:sz w:val="28"/>
          <w:szCs w:val="28"/>
        </w:rPr>
        <w:br/>
      </w:r>
      <w:r w:rsidRPr="00EC6B16">
        <w:rPr>
          <w:bCs/>
          <w:sz w:val="28"/>
          <w:szCs w:val="28"/>
        </w:rPr>
        <w:t>о распределении обязанностей при реализации Программы.</w:t>
      </w:r>
      <w:r w:rsidRPr="00EC6B16">
        <w:rPr>
          <w:bCs/>
          <w:sz w:val="28"/>
          <w:szCs w:val="28"/>
          <w:lang w:eastAsia="ar-SA"/>
        </w:rPr>
        <w:t xml:space="preserve"> </w:t>
      </w:r>
    </w:p>
    <w:p w:rsidR="006174D3" w:rsidRPr="00EC6B16" w:rsidRDefault="006174D3" w:rsidP="001E322C">
      <w:pPr>
        <w:widowControl w:val="0"/>
        <w:autoSpaceDE w:val="0"/>
        <w:ind w:firstLine="708"/>
        <w:jc w:val="both"/>
        <w:rPr>
          <w:bCs/>
          <w:sz w:val="28"/>
          <w:szCs w:val="28"/>
          <w:lang w:eastAsia="ar-SA"/>
        </w:rPr>
      </w:pPr>
      <w:r w:rsidRPr="00EC6B16">
        <w:rPr>
          <w:sz w:val="28"/>
          <w:szCs w:val="28"/>
        </w:rPr>
        <w:t>Мониторинг реализации Программы в целом в течение всего периода ее реализации осуществляет ответственный исполнитель Программы.</w:t>
      </w:r>
    </w:p>
    <w:p w:rsidR="006174D3" w:rsidRPr="00EC6B16" w:rsidRDefault="006174D3" w:rsidP="001E322C">
      <w:pPr>
        <w:widowControl w:val="0"/>
        <w:ind w:firstLine="709"/>
        <w:jc w:val="both"/>
        <w:rPr>
          <w:bCs/>
          <w:sz w:val="28"/>
          <w:szCs w:val="28"/>
        </w:rPr>
      </w:pPr>
      <w:bookmarkStart w:id="1" w:name="sub_2128"/>
      <w:r w:rsidRPr="00EC6B16">
        <w:rPr>
          <w:bCs/>
          <w:sz w:val="28"/>
          <w:szCs w:val="28"/>
        </w:rPr>
        <w:t>Мониторинг реализации Программы обеспечивает:</w:t>
      </w:r>
    </w:p>
    <w:p w:rsidR="006174D3" w:rsidRPr="00EC6B16" w:rsidRDefault="006174D3" w:rsidP="001E322C">
      <w:pPr>
        <w:widowControl w:val="0"/>
        <w:ind w:firstLine="709"/>
        <w:jc w:val="both"/>
        <w:rPr>
          <w:bCs/>
          <w:sz w:val="28"/>
          <w:szCs w:val="28"/>
        </w:rPr>
      </w:pPr>
      <w:r w:rsidRPr="00EC6B16">
        <w:rPr>
          <w:bCs/>
          <w:sz w:val="28"/>
          <w:szCs w:val="28"/>
        </w:rPr>
        <w:t xml:space="preserve">регулярность получения информации о реализации Программы </w:t>
      </w:r>
      <w:r w:rsidR="007B4CBE" w:rsidRPr="00EC6B16">
        <w:rPr>
          <w:bCs/>
          <w:sz w:val="28"/>
          <w:szCs w:val="28"/>
        </w:rPr>
        <w:br/>
      </w:r>
      <w:r w:rsidRPr="00EC6B16">
        <w:rPr>
          <w:bCs/>
          <w:sz w:val="28"/>
          <w:szCs w:val="28"/>
        </w:rPr>
        <w:t>от участников Программы;</w:t>
      </w:r>
    </w:p>
    <w:p w:rsidR="006174D3" w:rsidRPr="00EC6B16" w:rsidRDefault="006174D3" w:rsidP="001E322C">
      <w:pPr>
        <w:widowControl w:val="0"/>
        <w:ind w:firstLine="709"/>
        <w:jc w:val="both"/>
        <w:rPr>
          <w:bCs/>
          <w:sz w:val="28"/>
          <w:szCs w:val="28"/>
        </w:rPr>
      </w:pPr>
      <w:r w:rsidRPr="00EC6B16">
        <w:rPr>
          <w:bCs/>
          <w:sz w:val="28"/>
          <w:szCs w:val="28"/>
        </w:rPr>
        <w:t xml:space="preserve">согласованность действий </w:t>
      </w:r>
      <w:r w:rsidRPr="00EC6B16">
        <w:rPr>
          <w:sz w:val="28"/>
          <w:szCs w:val="28"/>
        </w:rPr>
        <w:t>ответственного исполнителя, соисполнителей</w:t>
      </w:r>
      <w:r w:rsidRPr="00EC6B16">
        <w:rPr>
          <w:bCs/>
          <w:sz w:val="28"/>
          <w:szCs w:val="28"/>
        </w:rPr>
        <w:t xml:space="preserve"> и участников Программы;</w:t>
      </w:r>
    </w:p>
    <w:p w:rsidR="006174D3" w:rsidRPr="00EC6B16" w:rsidRDefault="006174D3" w:rsidP="001E322C">
      <w:pPr>
        <w:widowControl w:val="0"/>
        <w:ind w:firstLine="709"/>
        <w:jc w:val="both"/>
        <w:rPr>
          <w:bCs/>
          <w:sz w:val="28"/>
          <w:szCs w:val="28"/>
        </w:rPr>
      </w:pPr>
      <w:r w:rsidRPr="00EC6B16">
        <w:rPr>
          <w:bCs/>
          <w:sz w:val="28"/>
          <w:szCs w:val="28"/>
        </w:rPr>
        <w:t xml:space="preserve">своевременную актуализацию Программы с учетом меняющихся внешних и внутренних рисков. </w:t>
      </w:r>
    </w:p>
    <w:p w:rsidR="006174D3" w:rsidRPr="00EC6B16" w:rsidRDefault="006174D3" w:rsidP="001E322C">
      <w:pPr>
        <w:widowControl w:val="0"/>
        <w:ind w:firstLine="709"/>
        <w:jc w:val="both"/>
        <w:rPr>
          <w:bCs/>
          <w:sz w:val="28"/>
          <w:szCs w:val="28"/>
        </w:rPr>
      </w:pPr>
      <w:r w:rsidRPr="00EC6B16">
        <w:rPr>
          <w:bCs/>
          <w:sz w:val="28"/>
          <w:szCs w:val="28"/>
        </w:rPr>
        <w:t>Мониторинг реализации Программы осуществляется посредством регулярного сбора, анализа и оценки следующих данных:</w:t>
      </w:r>
    </w:p>
    <w:p w:rsidR="006174D3" w:rsidRPr="00EC6B16" w:rsidRDefault="006174D3" w:rsidP="001E322C">
      <w:pPr>
        <w:widowControl w:val="0"/>
        <w:ind w:firstLine="709"/>
        <w:jc w:val="both"/>
        <w:rPr>
          <w:bCs/>
          <w:sz w:val="28"/>
          <w:szCs w:val="28"/>
        </w:rPr>
      </w:pPr>
      <w:r w:rsidRPr="00EC6B16">
        <w:rPr>
          <w:bCs/>
          <w:sz w:val="28"/>
          <w:szCs w:val="28"/>
        </w:rPr>
        <w:t>информации об использовании финансовых ресурсов, предусмотренных на реализацию Программы;</w:t>
      </w:r>
    </w:p>
    <w:p w:rsidR="006174D3" w:rsidRPr="00EC6B16" w:rsidRDefault="006174D3" w:rsidP="001E322C">
      <w:pPr>
        <w:widowControl w:val="0"/>
        <w:ind w:firstLine="709"/>
        <w:jc w:val="both"/>
        <w:rPr>
          <w:bCs/>
          <w:sz w:val="28"/>
          <w:szCs w:val="28"/>
        </w:rPr>
      </w:pPr>
      <w:r w:rsidRPr="00EC6B16">
        <w:rPr>
          <w:bCs/>
          <w:sz w:val="28"/>
          <w:szCs w:val="28"/>
        </w:rPr>
        <w:t>информации о достижении запланированных показателей Программы.</w:t>
      </w:r>
    </w:p>
    <w:p w:rsidR="006174D3" w:rsidRPr="00EC6B16" w:rsidRDefault="006174D3" w:rsidP="001E322C">
      <w:pPr>
        <w:widowControl w:val="0"/>
        <w:ind w:firstLine="709"/>
        <w:jc w:val="both"/>
        <w:rPr>
          <w:bCs/>
          <w:sz w:val="28"/>
          <w:szCs w:val="28"/>
        </w:rPr>
      </w:pPr>
      <w:r w:rsidRPr="00EC6B16">
        <w:rPr>
          <w:bCs/>
          <w:sz w:val="28"/>
          <w:szCs w:val="28"/>
        </w:rPr>
        <w:t>Источниками информации для проведения мониторинга реализации Программы являются:</w:t>
      </w:r>
    </w:p>
    <w:p w:rsidR="006174D3" w:rsidRPr="00EC6B16" w:rsidRDefault="006174D3" w:rsidP="001E322C">
      <w:pPr>
        <w:widowControl w:val="0"/>
        <w:ind w:firstLine="709"/>
        <w:jc w:val="both"/>
        <w:rPr>
          <w:bCs/>
          <w:sz w:val="28"/>
          <w:szCs w:val="28"/>
        </w:rPr>
      </w:pPr>
      <w:r w:rsidRPr="00EC6B16">
        <w:rPr>
          <w:bCs/>
          <w:sz w:val="28"/>
          <w:szCs w:val="28"/>
        </w:rPr>
        <w:t>ведомственная, региональная и федеральная статистика показателей, характеризующих сферу реализации Программы;</w:t>
      </w:r>
    </w:p>
    <w:p w:rsidR="006174D3" w:rsidRPr="00EC6B16" w:rsidRDefault="006174D3" w:rsidP="001E322C">
      <w:pPr>
        <w:widowControl w:val="0"/>
        <w:ind w:firstLine="709"/>
        <w:jc w:val="both"/>
        <w:rPr>
          <w:bCs/>
          <w:sz w:val="28"/>
          <w:szCs w:val="28"/>
        </w:rPr>
      </w:pPr>
      <w:r w:rsidRPr="00EC6B16">
        <w:rPr>
          <w:bCs/>
          <w:sz w:val="28"/>
          <w:szCs w:val="28"/>
        </w:rPr>
        <w:t>отчеты соисполнителей Программы о реализации Программы;</w:t>
      </w:r>
    </w:p>
    <w:p w:rsidR="006174D3" w:rsidRPr="00EC6B16" w:rsidRDefault="006174D3" w:rsidP="001E322C">
      <w:pPr>
        <w:widowControl w:val="0"/>
        <w:ind w:firstLine="709"/>
        <w:jc w:val="both"/>
        <w:rPr>
          <w:bCs/>
          <w:sz w:val="28"/>
          <w:szCs w:val="28"/>
        </w:rPr>
      </w:pPr>
      <w:r w:rsidRPr="00EC6B16">
        <w:rPr>
          <w:bCs/>
          <w:sz w:val="28"/>
          <w:szCs w:val="28"/>
        </w:rPr>
        <w:t>отчеты ответственного исполнителя Программы об исполнении бюджета;</w:t>
      </w:r>
    </w:p>
    <w:p w:rsidR="006174D3" w:rsidRPr="00EC6B16" w:rsidRDefault="006174D3" w:rsidP="001E322C">
      <w:pPr>
        <w:widowControl w:val="0"/>
        <w:ind w:firstLine="709"/>
        <w:jc w:val="both"/>
        <w:rPr>
          <w:bCs/>
          <w:sz w:val="28"/>
          <w:szCs w:val="28"/>
        </w:rPr>
      </w:pPr>
      <w:r w:rsidRPr="00EC6B16">
        <w:rPr>
          <w:bCs/>
          <w:sz w:val="28"/>
          <w:szCs w:val="28"/>
        </w:rPr>
        <w:t>другие источники.</w:t>
      </w:r>
    </w:p>
    <w:p w:rsidR="006174D3" w:rsidRPr="00EC6B16" w:rsidRDefault="006174D3" w:rsidP="001E322C">
      <w:pPr>
        <w:widowControl w:val="0"/>
        <w:ind w:firstLine="709"/>
        <w:jc w:val="both"/>
        <w:rPr>
          <w:sz w:val="28"/>
          <w:szCs w:val="28"/>
        </w:rPr>
      </w:pPr>
      <w:r w:rsidRPr="00EC6B16">
        <w:rPr>
          <w:sz w:val="28"/>
          <w:szCs w:val="28"/>
        </w:rPr>
        <w:t>Мониторинг реализации Программы предусматривает:</w:t>
      </w:r>
    </w:p>
    <w:p w:rsidR="006174D3" w:rsidRPr="00EC6B16" w:rsidRDefault="006174D3" w:rsidP="001E322C">
      <w:pPr>
        <w:widowControl w:val="0"/>
        <w:ind w:firstLine="709"/>
        <w:jc w:val="both"/>
        <w:rPr>
          <w:sz w:val="28"/>
          <w:szCs w:val="28"/>
        </w:rPr>
      </w:pPr>
      <w:r w:rsidRPr="00EC6B16">
        <w:rPr>
          <w:sz w:val="28"/>
          <w:szCs w:val="28"/>
        </w:rPr>
        <w:t xml:space="preserve">ежеквартальную оценку выполнения ответственным исполнителем </w:t>
      </w:r>
      <w:r w:rsidR="00AC26D0" w:rsidRPr="00EC6B16">
        <w:rPr>
          <w:sz w:val="28"/>
          <w:szCs w:val="28"/>
        </w:rPr>
        <w:br/>
      </w:r>
      <w:r w:rsidRPr="00EC6B16">
        <w:rPr>
          <w:sz w:val="28"/>
          <w:szCs w:val="28"/>
        </w:rPr>
        <w:t xml:space="preserve">и соисполнителями Программы ежегодного плана мероприятий </w:t>
      </w:r>
      <w:r w:rsidR="00AC26D0" w:rsidRPr="00EC6B16">
        <w:rPr>
          <w:sz w:val="28"/>
          <w:szCs w:val="28"/>
        </w:rPr>
        <w:br/>
      </w:r>
      <w:r w:rsidRPr="00EC6B16">
        <w:rPr>
          <w:sz w:val="28"/>
          <w:szCs w:val="28"/>
        </w:rPr>
        <w:t>по реализации Программы;</w:t>
      </w:r>
    </w:p>
    <w:p w:rsidR="006174D3" w:rsidRPr="00EC6B16" w:rsidRDefault="006174D3" w:rsidP="001E322C">
      <w:pPr>
        <w:widowControl w:val="0"/>
        <w:ind w:firstLine="709"/>
        <w:jc w:val="both"/>
        <w:rPr>
          <w:sz w:val="28"/>
          <w:szCs w:val="28"/>
        </w:rPr>
      </w:pPr>
      <w:r w:rsidRPr="00EC6B16">
        <w:rPr>
          <w:sz w:val="28"/>
          <w:szCs w:val="28"/>
        </w:rPr>
        <w:t xml:space="preserve">корректировку (при необходимости) ежегодного плана мероприятий </w:t>
      </w:r>
      <w:r w:rsidR="001E322C" w:rsidRPr="00EC6B16">
        <w:rPr>
          <w:sz w:val="28"/>
          <w:szCs w:val="28"/>
        </w:rPr>
        <w:br/>
      </w:r>
      <w:r w:rsidRPr="00EC6B16">
        <w:rPr>
          <w:sz w:val="28"/>
          <w:szCs w:val="28"/>
        </w:rPr>
        <w:t>по реализации Программы;</w:t>
      </w:r>
    </w:p>
    <w:p w:rsidR="006174D3" w:rsidRPr="00EC6B16" w:rsidRDefault="006174D3" w:rsidP="001E322C">
      <w:pPr>
        <w:widowControl w:val="0"/>
        <w:ind w:firstLine="709"/>
        <w:jc w:val="both"/>
        <w:rPr>
          <w:sz w:val="28"/>
          <w:szCs w:val="28"/>
        </w:rPr>
      </w:pPr>
      <w:r w:rsidRPr="00EC6B16">
        <w:rPr>
          <w:sz w:val="28"/>
          <w:szCs w:val="28"/>
        </w:rPr>
        <w:t xml:space="preserve">формирование и согласование отчета о реализации Программы </w:t>
      </w:r>
      <w:r w:rsidR="00D31A52" w:rsidRPr="00EC6B16">
        <w:rPr>
          <w:sz w:val="28"/>
          <w:szCs w:val="28"/>
        </w:rPr>
        <w:br/>
      </w:r>
      <w:r w:rsidRPr="00EC6B16">
        <w:rPr>
          <w:sz w:val="28"/>
          <w:szCs w:val="28"/>
        </w:rPr>
        <w:t>за отчетный финансовый год.</w:t>
      </w:r>
    </w:p>
    <w:p w:rsidR="006174D3" w:rsidRPr="00EC6B16" w:rsidRDefault="006174D3" w:rsidP="001E322C">
      <w:pPr>
        <w:widowControl w:val="0"/>
        <w:ind w:firstLine="709"/>
        <w:jc w:val="both"/>
        <w:rPr>
          <w:sz w:val="28"/>
          <w:szCs w:val="28"/>
        </w:rPr>
      </w:pPr>
      <w:r w:rsidRPr="00EC6B16">
        <w:rPr>
          <w:sz w:val="28"/>
          <w:szCs w:val="28"/>
        </w:rPr>
        <w:t xml:space="preserve">Ответственный исполнитель Программы формирует отчет </w:t>
      </w:r>
      <w:r w:rsidR="00D31A52" w:rsidRPr="00EC6B16">
        <w:rPr>
          <w:sz w:val="28"/>
          <w:szCs w:val="28"/>
        </w:rPr>
        <w:br/>
      </w:r>
      <w:r w:rsidRPr="00EC6B16">
        <w:rPr>
          <w:sz w:val="28"/>
          <w:szCs w:val="28"/>
        </w:rPr>
        <w:t xml:space="preserve">о реализации Программы за отчетный финансовый год, отчет о реализации Плана мероприятий Программы согласно Порядку разработки, реализации </w:t>
      </w:r>
      <w:r w:rsidR="007B4CBE" w:rsidRPr="00EC6B16">
        <w:rPr>
          <w:sz w:val="28"/>
          <w:szCs w:val="28"/>
        </w:rPr>
        <w:br/>
      </w:r>
      <w:r w:rsidRPr="00EC6B16">
        <w:rPr>
          <w:sz w:val="28"/>
          <w:szCs w:val="28"/>
        </w:rPr>
        <w:t>и оценки эффективности муниципальных программ муниципального образования «Северодвинск», утвержденному постановлением Администрации</w:t>
      </w:r>
      <w:r w:rsidR="00060E61" w:rsidRPr="00EC6B16">
        <w:rPr>
          <w:sz w:val="28"/>
          <w:szCs w:val="28"/>
        </w:rPr>
        <w:t xml:space="preserve"> Северодвинска от 30.10.2013 № </w:t>
      </w:r>
      <w:r w:rsidRPr="00EC6B16">
        <w:rPr>
          <w:sz w:val="28"/>
          <w:szCs w:val="28"/>
        </w:rPr>
        <w:t>426-па.</w:t>
      </w:r>
    </w:p>
    <w:bookmarkEnd w:id="1"/>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При реализации Программы ответственный исполнитель </w:t>
      </w:r>
      <w:r w:rsidRPr="00EC6B16">
        <w:rPr>
          <w:bCs/>
          <w:sz w:val="28"/>
          <w:szCs w:val="28"/>
        </w:rPr>
        <w:t>П</w:t>
      </w:r>
      <w:r w:rsidRPr="00EC6B16">
        <w:rPr>
          <w:sz w:val="28"/>
          <w:szCs w:val="28"/>
        </w:rPr>
        <w:t xml:space="preserve">рограммы </w:t>
      </w:r>
      <w:r w:rsidR="00D31A52" w:rsidRPr="00EC6B16">
        <w:rPr>
          <w:sz w:val="28"/>
          <w:szCs w:val="28"/>
        </w:rPr>
        <w:br/>
      </w:r>
      <w:r w:rsidRPr="00EC6B16">
        <w:rPr>
          <w:sz w:val="28"/>
          <w:szCs w:val="28"/>
        </w:rPr>
        <w:t>в пределах своей компетенции взаимодействует с исполнительными органами Администрации Северодвинска по вопросам разработки, внесения изменений, реализации муниципальной программы.</w:t>
      </w:r>
    </w:p>
    <w:p w:rsidR="006174D3" w:rsidRPr="00EC6B16" w:rsidRDefault="006174D3" w:rsidP="006174D3">
      <w:pPr>
        <w:ind w:firstLine="720"/>
        <w:jc w:val="both"/>
        <w:rPr>
          <w:sz w:val="28"/>
          <w:szCs w:val="28"/>
        </w:rPr>
      </w:pPr>
      <w:r w:rsidRPr="00EC6B16">
        <w:rPr>
          <w:bCs/>
          <w:sz w:val="28"/>
          <w:szCs w:val="28"/>
        </w:rPr>
        <w:t xml:space="preserve">В рамках реализации Программы осуществляется </w:t>
      </w:r>
      <w:r w:rsidRPr="00EC6B16">
        <w:rPr>
          <w:sz w:val="28"/>
          <w:szCs w:val="28"/>
        </w:rPr>
        <w:t>взаимодействие ответственного исполнителя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 а именно:</w:t>
      </w:r>
    </w:p>
    <w:p w:rsidR="006174D3" w:rsidRPr="00EC6B16" w:rsidRDefault="006174D3" w:rsidP="001E322C">
      <w:pPr>
        <w:widowControl w:val="0"/>
        <w:ind w:firstLine="720"/>
        <w:jc w:val="both"/>
        <w:rPr>
          <w:sz w:val="28"/>
          <w:szCs w:val="28"/>
        </w:rPr>
      </w:pPr>
      <w:r w:rsidRPr="00EC6B16">
        <w:rPr>
          <w:sz w:val="28"/>
          <w:szCs w:val="28"/>
        </w:rPr>
        <w:t xml:space="preserve">с министерством строительства и архитектуры Архангельской области – при реализации </w:t>
      </w:r>
      <w:r w:rsidR="00D31A52" w:rsidRPr="00EC6B16">
        <w:rPr>
          <w:sz w:val="28"/>
          <w:szCs w:val="28"/>
        </w:rPr>
        <w:t xml:space="preserve">мероприятий областной адресной инвестиционной программы, </w:t>
      </w:r>
      <w:r w:rsidR="00EB2B63" w:rsidRPr="00EC6B16">
        <w:rPr>
          <w:sz w:val="28"/>
          <w:szCs w:val="28"/>
        </w:rPr>
        <w:t xml:space="preserve">адресной программы Архангельской области «Переселение граждан из аварийного жилищного фонда на 2019–2025 годы»,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государственной программы Архангельской области «Развитие физической культуры и спорта </w:t>
      </w:r>
      <w:r w:rsidR="001E322C" w:rsidRPr="00EC6B16">
        <w:rPr>
          <w:sz w:val="28"/>
          <w:szCs w:val="28"/>
        </w:rPr>
        <w:br/>
      </w:r>
      <w:r w:rsidR="00EB2B63" w:rsidRPr="00EC6B16">
        <w:rPr>
          <w:sz w:val="28"/>
          <w:szCs w:val="28"/>
        </w:rPr>
        <w:t>в Архангельской области»</w:t>
      </w:r>
      <w:r w:rsidRPr="00EC6B16">
        <w:rPr>
          <w:sz w:val="28"/>
          <w:szCs w:val="28"/>
        </w:rPr>
        <w:t>;</w:t>
      </w:r>
    </w:p>
    <w:p w:rsidR="00EB2B63" w:rsidRPr="00EC6B16" w:rsidRDefault="00EB2B63" w:rsidP="001E322C">
      <w:pPr>
        <w:widowControl w:val="0"/>
        <w:ind w:firstLine="720"/>
        <w:jc w:val="both"/>
        <w:rPr>
          <w:sz w:val="28"/>
          <w:szCs w:val="28"/>
        </w:rPr>
      </w:pPr>
      <w:r w:rsidRPr="00EC6B16">
        <w:rPr>
          <w:sz w:val="28"/>
          <w:szCs w:val="28"/>
        </w:rPr>
        <w:t>с министерством транспорта Архангельской области – при реализации мероприятий государственной программы Архангельской области «Развитие транспортной системы Архангельской области»;</w:t>
      </w:r>
    </w:p>
    <w:p w:rsidR="006174D3" w:rsidRPr="00EC6B16" w:rsidRDefault="006174D3" w:rsidP="001E322C">
      <w:pPr>
        <w:widowControl w:val="0"/>
        <w:autoSpaceDE w:val="0"/>
        <w:autoSpaceDN w:val="0"/>
        <w:adjustRightInd w:val="0"/>
        <w:ind w:firstLine="720"/>
        <w:jc w:val="both"/>
        <w:rPr>
          <w:sz w:val="28"/>
          <w:szCs w:val="28"/>
        </w:rPr>
      </w:pPr>
      <w:r w:rsidRPr="00EC6B16">
        <w:rPr>
          <w:sz w:val="28"/>
          <w:szCs w:val="28"/>
        </w:rPr>
        <w:t xml:space="preserve">с администрацией Губернатора Архангельской области </w:t>
      </w:r>
      <w:r w:rsidR="00AC26D0" w:rsidRPr="00EC6B16">
        <w:rPr>
          <w:sz w:val="28"/>
          <w:szCs w:val="28"/>
        </w:rPr>
        <w:br/>
      </w:r>
      <w:r w:rsidRPr="00EC6B16">
        <w:rPr>
          <w:sz w:val="28"/>
          <w:szCs w:val="28"/>
        </w:rPr>
        <w:t xml:space="preserve">и Правительства Архангельской области – при реализации подпрограммы </w:t>
      </w:r>
      <w:r w:rsidR="007B4CBE" w:rsidRPr="00EC6B16">
        <w:rPr>
          <w:sz w:val="28"/>
          <w:szCs w:val="28"/>
        </w:rPr>
        <w:br/>
      </w:r>
      <w:r w:rsidRPr="00EC6B16">
        <w:rPr>
          <w:sz w:val="28"/>
          <w:szCs w:val="28"/>
        </w:rPr>
        <w:t xml:space="preserve">№ 2 «Обеспечение жильем молодых семей» государственной программы Архангельской области «Обеспечение качественным, доступным жильем </w:t>
      </w:r>
      <w:r w:rsidR="00AC26D0" w:rsidRPr="00EC6B16">
        <w:rPr>
          <w:sz w:val="28"/>
          <w:szCs w:val="28"/>
        </w:rPr>
        <w:br/>
      </w:r>
      <w:r w:rsidRPr="00EC6B16">
        <w:rPr>
          <w:sz w:val="28"/>
          <w:szCs w:val="28"/>
        </w:rPr>
        <w:t>и объектами инженерной инфраструктуры населения Архангельской области</w:t>
      </w:r>
      <w:r w:rsidR="001E322C" w:rsidRPr="00EC6B16">
        <w:rPr>
          <w:sz w:val="28"/>
          <w:szCs w:val="28"/>
        </w:rPr>
        <w:t>»</w:t>
      </w:r>
      <w:r w:rsidRPr="00EC6B16">
        <w:rPr>
          <w:sz w:val="28"/>
          <w:szCs w:val="28"/>
        </w:rPr>
        <w:t>, утвержденной постановлением Правительства Архангельской области от 11.10.2013 № 475-пп;</w:t>
      </w:r>
    </w:p>
    <w:p w:rsidR="00EB2B63" w:rsidRPr="00EC6B16" w:rsidRDefault="00EB2B63" w:rsidP="006174D3">
      <w:pPr>
        <w:widowControl w:val="0"/>
        <w:autoSpaceDE w:val="0"/>
        <w:autoSpaceDN w:val="0"/>
        <w:adjustRightInd w:val="0"/>
        <w:ind w:firstLine="720"/>
        <w:jc w:val="both"/>
        <w:rPr>
          <w:sz w:val="28"/>
          <w:szCs w:val="28"/>
        </w:rPr>
      </w:pPr>
      <w:r w:rsidRPr="00EC6B16">
        <w:rPr>
          <w:sz w:val="28"/>
          <w:szCs w:val="28"/>
        </w:rPr>
        <w:t xml:space="preserve">с министерством имущественных отношений Архангельской </w:t>
      </w:r>
      <w:r w:rsidR="007B4CBE" w:rsidRPr="00EC6B16">
        <w:rPr>
          <w:sz w:val="28"/>
          <w:szCs w:val="28"/>
        </w:rPr>
        <w:br/>
      </w:r>
      <w:r w:rsidR="007F08E9" w:rsidRPr="00EC6B16">
        <w:rPr>
          <w:sz w:val="28"/>
          <w:szCs w:val="28"/>
        </w:rPr>
        <w:t xml:space="preserve">области – при реализации мероприятий государственной программы Архангельской области «Управление государственным имуществом </w:t>
      </w:r>
      <w:r w:rsidR="007B4CBE" w:rsidRPr="00EC6B16">
        <w:rPr>
          <w:sz w:val="28"/>
          <w:szCs w:val="28"/>
        </w:rPr>
        <w:br/>
      </w:r>
      <w:r w:rsidR="007F08E9" w:rsidRPr="00EC6B16">
        <w:rPr>
          <w:sz w:val="28"/>
          <w:szCs w:val="28"/>
        </w:rPr>
        <w:t>и земельными ресурсами Архангельской области»;</w:t>
      </w:r>
    </w:p>
    <w:p w:rsidR="006174D3" w:rsidRPr="00EC6B16" w:rsidRDefault="006174D3" w:rsidP="006174D3">
      <w:pPr>
        <w:ind w:firstLine="720"/>
        <w:jc w:val="both"/>
        <w:rPr>
          <w:sz w:val="28"/>
          <w:szCs w:val="28"/>
        </w:rPr>
      </w:pPr>
      <w:r w:rsidRPr="00EC6B16">
        <w:rPr>
          <w:sz w:val="28"/>
          <w:szCs w:val="28"/>
        </w:rPr>
        <w:t xml:space="preserve">с министерством образования и науки Архангельской области – при реализации мероприятий </w:t>
      </w:r>
      <w:hyperlink r:id="rId19" w:history="1">
        <w:r w:rsidRPr="00EC6B16">
          <w:rPr>
            <w:sz w:val="28"/>
            <w:szCs w:val="28"/>
          </w:rPr>
          <w:t>государственной программ</w:t>
        </w:r>
      </w:hyperlink>
      <w:r w:rsidRPr="00EC6B16">
        <w:rPr>
          <w:sz w:val="28"/>
          <w:szCs w:val="28"/>
        </w:rPr>
        <w:t xml:space="preserve">ы Архангельской области «Развитие образования и науки Архангельской области», утвержденной постановлением Правительства Архангельской области </w:t>
      </w:r>
      <w:r w:rsidR="007B4CBE" w:rsidRPr="00EC6B16">
        <w:rPr>
          <w:sz w:val="28"/>
          <w:szCs w:val="28"/>
        </w:rPr>
        <w:br/>
      </w:r>
      <w:r w:rsidRPr="00EC6B16">
        <w:rPr>
          <w:sz w:val="28"/>
          <w:szCs w:val="28"/>
        </w:rPr>
        <w:t>от 12.10.2012 № 463-пп.</w:t>
      </w:r>
    </w:p>
    <w:p w:rsidR="006174D3" w:rsidRPr="00EC6B16" w:rsidRDefault="006174D3" w:rsidP="006174D3">
      <w:pPr>
        <w:autoSpaceDE w:val="0"/>
        <w:autoSpaceDN w:val="0"/>
        <w:adjustRightInd w:val="0"/>
        <w:ind w:firstLine="720"/>
        <w:jc w:val="both"/>
        <w:rPr>
          <w:sz w:val="28"/>
          <w:szCs w:val="28"/>
        </w:rPr>
      </w:pPr>
      <w:r w:rsidRPr="00EC6B16">
        <w:rPr>
          <w:sz w:val="28"/>
          <w:szCs w:val="28"/>
        </w:rPr>
        <w:t>В рамках реализации Программы</w:t>
      </w:r>
      <w:r w:rsidR="007F08E9" w:rsidRPr="00EC6B16">
        <w:rPr>
          <w:sz w:val="28"/>
          <w:szCs w:val="28"/>
        </w:rPr>
        <w:t xml:space="preserve"> ответственный исполнитель Программы и</w:t>
      </w:r>
      <w:r w:rsidRPr="00EC6B16">
        <w:rPr>
          <w:sz w:val="28"/>
          <w:szCs w:val="28"/>
        </w:rPr>
        <w:t xml:space="preserve"> </w:t>
      </w:r>
      <w:r w:rsidR="007F08E9" w:rsidRPr="00EC6B16">
        <w:rPr>
          <w:sz w:val="28"/>
          <w:szCs w:val="28"/>
        </w:rPr>
        <w:t xml:space="preserve">соисполнители Программы </w:t>
      </w:r>
      <w:r w:rsidRPr="00EC6B16">
        <w:rPr>
          <w:sz w:val="28"/>
          <w:szCs w:val="28"/>
        </w:rPr>
        <w:t>взаимодейству</w:t>
      </w:r>
      <w:r w:rsidR="007F08E9" w:rsidRPr="00EC6B16">
        <w:rPr>
          <w:sz w:val="28"/>
          <w:szCs w:val="28"/>
        </w:rPr>
        <w:t>ю</w:t>
      </w:r>
      <w:r w:rsidRPr="00EC6B16">
        <w:rPr>
          <w:sz w:val="28"/>
          <w:szCs w:val="28"/>
        </w:rPr>
        <w:t xml:space="preserve">т </w:t>
      </w:r>
      <w:r w:rsidR="007B4CBE" w:rsidRPr="00EC6B16">
        <w:rPr>
          <w:sz w:val="28"/>
          <w:szCs w:val="28"/>
        </w:rPr>
        <w:br/>
      </w:r>
      <w:r w:rsidRPr="00EC6B16">
        <w:rPr>
          <w:sz w:val="28"/>
          <w:szCs w:val="28"/>
        </w:rPr>
        <w:t>с министерством топливно-энергетического комплекса и жилищно-коммунального хозяйства Архангельской области, Фондом содействия реформированию жилищно-коммунального хозяйства – при реализации мероприятий адресной программы Архангельской области «Переселение граждан из аварийного жилищного фонда на 201</w:t>
      </w:r>
      <w:r w:rsidR="007F08E9" w:rsidRPr="00EC6B16">
        <w:rPr>
          <w:sz w:val="28"/>
          <w:szCs w:val="28"/>
        </w:rPr>
        <w:t>9</w:t>
      </w:r>
      <w:r w:rsidRPr="00EC6B16">
        <w:rPr>
          <w:sz w:val="28"/>
          <w:szCs w:val="28"/>
        </w:rPr>
        <w:t>–20</w:t>
      </w:r>
      <w:r w:rsidR="007F08E9" w:rsidRPr="00EC6B16">
        <w:rPr>
          <w:sz w:val="28"/>
          <w:szCs w:val="28"/>
        </w:rPr>
        <w:t>25</w:t>
      </w:r>
      <w:r w:rsidRPr="00EC6B16">
        <w:rPr>
          <w:sz w:val="28"/>
          <w:szCs w:val="28"/>
        </w:rPr>
        <w:t xml:space="preserve"> годы».</w:t>
      </w:r>
    </w:p>
    <w:p w:rsidR="006174D3" w:rsidRPr="00EC6B16" w:rsidRDefault="006174D3" w:rsidP="006174D3">
      <w:pPr>
        <w:ind w:firstLine="720"/>
        <w:jc w:val="both"/>
        <w:rPr>
          <w:sz w:val="28"/>
          <w:szCs w:val="28"/>
        </w:rPr>
      </w:pPr>
      <w:r w:rsidRPr="00EC6B16">
        <w:rPr>
          <w:sz w:val="28"/>
          <w:szCs w:val="28"/>
        </w:rPr>
        <w:t xml:space="preserve">При реализации Программы ответственный исполнитель Программы взаимодействует с организациями, предприятиями, средствами массовой информации, проектными, сетевыми и строительными организациями: </w:t>
      </w:r>
    </w:p>
    <w:p w:rsidR="006174D3" w:rsidRPr="00EC6B16" w:rsidRDefault="006174D3" w:rsidP="006174D3">
      <w:pPr>
        <w:autoSpaceDE w:val="0"/>
        <w:autoSpaceDN w:val="0"/>
        <w:adjustRightInd w:val="0"/>
        <w:ind w:firstLine="720"/>
        <w:jc w:val="both"/>
        <w:rPr>
          <w:iCs/>
          <w:sz w:val="28"/>
          <w:szCs w:val="28"/>
        </w:rPr>
      </w:pPr>
      <w:r w:rsidRPr="00EC6B16">
        <w:rPr>
          <w:iCs/>
          <w:sz w:val="28"/>
          <w:szCs w:val="28"/>
        </w:rPr>
        <w:t>участвует в осуществлении отбора на конкурсной основе исполнителей работ (услуг), поставщиков продукции по соответствующим мероприятиям Программы, а также обеспечивает заключение муниципальных контрактов (договоров);</w:t>
      </w:r>
    </w:p>
    <w:p w:rsidR="006174D3" w:rsidRPr="00EC6B16" w:rsidRDefault="006174D3" w:rsidP="006174D3">
      <w:pPr>
        <w:autoSpaceDE w:val="0"/>
        <w:autoSpaceDN w:val="0"/>
        <w:adjustRightInd w:val="0"/>
        <w:ind w:firstLine="720"/>
        <w:jc w:val="both"/>
        <w:rPr>
          <w:iCs/>
          <w:sz w:val="28"/>
          <w:szCs w:val="28"/>
        </w:rPr>
      </w:pPr>
      <w:r w:rsidRPr="00EC6B16">
        <w:rPr>
          <w:iCs/>
          <w:sz w:val="28"/>
          <w:szCs w:val="28"/>
        </w:rPr>
        <w:t xml:space="preserve">обеспечивает привлечение организаций, предприятий различных форм собственности, </w:t>
      </w:r>
      <w:r w:rsidRPr="00EC6B16">
        <w:rPr>
          <w:sz w:val="28"/>
          <w:szCs w:val="28"/>
        </w:rPr>
        <w:t>проектных, сетевых и строительных организаций</w:t>
      </w:r>
      <w:r w:rsidRPr="00EC6B16">
        <w:rPr>
          <w:iCs/>
          <w:sz w:val="28"/>
          <w:szCs w:val="28"/>
        </w:rPr>
        <w:t xml:space="preserve"> </w:t>
      </w:r>
      <w:r w:rsidR="007B4CBE" w:rsidRPr="00EC6B16">
        <w:rPr>
          <w:iCs/>
          <w:sz w:val="28"/>
          <w:szCs w:val="28"/>
        </w:rPr>
        <w:br/>
      </w:r>
      <w:r w:rsidRPr="00EC6B16">
        <w:rPr>
          <w:iCs/>
          <w:sz w:val="28"/>
          <w:szCs w:val="28"/>
        </w:rPr>
        <w:t>к вопросам реализации мероприятий Программы;</w:t>
      </w:r>
    </w:p>
    <w:p w:rsidR="006174D3" w:rsidRPr="00EC6B16" w:rsidRDefault="006174D3" w:rsidP="006174D3">
      <w:pPr>
        <w:autoSpaceDE w:val="0"/>
        <w:autoSpaceDN w:val="0"/>
        <w:adjustRightInd w:val="0"/>
        <w:ind w:firstLine="720"/>
        <w:jc w:val="both"/>
        <w:rPr>
          <w:iCs/>
          <w:sz w:val="28"/>
          <w:szCs w:val="28"/>
        </w:rPr>
      </w:pPr>
      <w:r w:rsidRPr="00EC6B16">
        <w:rPr>
          <w:iCs/>
          <w:sz w:val="28"/>
          <w:szCs w:val="28"/>
        </w:rPr>
        <w:t xml:space="preserve">обеспечивает публичность (открытость), достоверность информации </w:t>
      </w:r>
      <w:r w:rsidR="007B4CBE" w:rsidRPr="00EC6B16">
        <w:rPr>
          <w:iCs/>
          <w:sz w:val="28"/>
          <w:szCs w:val="28"/>
        </w:rPr>
        <w:br/>
      </w:r>
      <w:r w:rsidRPr="00EC6B16">
        <w:rPr>
          <w:iCs/>
          <w:sz w:val="28"/>
          <w:szCs w:val="28"/>
        </w:rPr>
        <w:t>о реализации мероприятий Программы, целевых показателях Программы, результатах мониторинга ее выполнения, об условиях участия в Программе, о проводимых конкурсах, в том числе на официальном сайте Администрации Северодвинска в информационно-коммуникационной сети Интернет;</w:t>
      </w:r>
    </w:p>
    <w:p w:rsidR="006174D3" w:rsidRPr="00EC6B16" w:rsidRDefault="006174D3" w:rsidP="006174D3">
      <w:pPr>
        <w:widowControl w:val="0"/>
        <w:autoSpaceDE w:val="0"/>
        <w:autoSpaceDN w:val="0"/>
        <w:adjustRightInd w:val="0"/>
        <w:ind w:firstLine="720"/>
        <w:jc w:val="both"/>
        <w:rPr>
          <w:sz w:val="28"/>
          <w:szCs w:val="28"/>
        </w:rPr>
      </w:pPr>
      <w:r w:rsidRPr="00EC6B16">
        <w:rPr>
          <w:sz w:val="28"/>
          <w:szCs w:val="28"/>
        </w:rPr>
        <w:t xml:space="preserve">осуществляет информационное сопровождение –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sidR="001E322C" w:rsidRPr="00EC6B16">
        <w:rPr>
          <w:sz w:val="28"/>
          <w:szCs w:val="28"/>
        </w:rPr>
        <w:br/>
      </w:r>
      <w:r w:rsidRPr="00EC6B16">
        <w:rPr>
          <w:sz w:val="28"/>
          <w:szCs w:val="28"/>
        </w:rPr>
        <w:t>о реализуемых мероприятиях Программы.</w:t>
      </w:r>
    </w:p>
    <w:p w:rsidR="006174D3" w:rsidRPr="00EC6B16" w:rsidRDefault="006174D3" w:rsidP="006174D3">
      <w:pPr>
        <w:autoSpaceDE w:val="0"/>
        <w:autoSpaceDN w:val="0"/>
        <w:adjustRightInd w:val="0"/>
        <w:ind w:firstLine="709"/>
        <w:jc w:val="both"/>
        <w:rPr>
          <w:sz w:val="28"/>
          <w:szCs w:val="28"/>
        </w:rPr>
      </w:pPr>
      <w:r w:rsidRPr="00EC6B16">
        <w:rPr>
          <w:sz w:val="28"/>
          <w:szCs w:val="28"/>
        </w:rPr>
        <w:t>Соисполнители Программы в части мероприятий, исполнителями которых они являются, обеспечивают подготовку и реализацию соответствующих программных мероприятий, целевое и эффективное использование бюджетных средств, в установленном порядке отчитываются перед ответственным исполнителем о целевом использовании выделенных им финансовых средств.</w:t>
      </w:r>
    </w:p>
    <w:p w:rsidR="006174D3" w:rsidRPr="00EC6B16" w:rsidRDefault="006174D3" w:rsidP="006174D3">
      <w:pPr>
        <w:autoSpaceDE w:val="0"/>
        <w:autoSpaceDN w:val="0"/>
        <w:adjustRightInd w:val="0"/>
        <w:ind w:firstLine="709"/>
        <w:jc w:val="both"/>
        <w:rPr>
          <w:bCs/>
          <w:sz w:val="28"/>
          <w:szCs w:val="28"/>
        </w:rPr>
      </w:pPr>
      <w:r w:rsidRPr="00EC6B16">
        <w:rPr>
          <w:sz w:val="28"/>
          <w:szCs w:val="28"/>
        </w:rPr>
        <w:t xml:space="preserve">При изменении объемов бюджетного финансирования по сравнению </w:t>
      </w:r>
      <w:r w:rsidR="00AC26D0" w:rsidRPr="00EC6B16">
        <w:rPr>
          <w:sz w:val="28"/>
          <w:szCs w:val="28"/>
        </w:rPr>
        <w:br/>
      </w:r>
      <w:r w:rsidRPr="00EC6B16">
        <w:rPr>
          <w:sz w:val="28"/>
          <w:szCs w:val="28"/>
        </w:rPr>
        <w:t xml:space="preserve">с объемами, предусмотренными Программой, ответственный исполнитель </w:t>
      </w:r>
      <w:r w:rsidR="00AC26D0" w:rsidRPr="00EC6B16">
        <w:rPr>
          <w:sz w:val="28"/>
          <w:szCs w:val="28"/>
        </w:rPr>
        <w:br/>
      </w:r>
      <w:r w:rsidRPr="00EC6B16">
        <w:rPr>
          <w:sz w:val="28"/>
          <w:szCs w:val="28"/>
        </w:rPr>
        <w:t>и соисполнители Программы уточняют объемы финансирования, а также перечень мероприятий для реализации Программы в установленные сроки.</w:t>
      </w:r>
      <w:r w:rsidRPr="00EC6B16">
        <w:rPr>
          <w:bCs/>
          <w:sz w:val="28"/>
          <w:szCs w:val="28"/>
        </w:rPr>
        <w:t xml:space="preserve"> </w:t>
      </w:r>
    </w:p>
    <w:p w:rsidR="006174D3" w:rsidRPr="00EC6B16" w:rsidRDefault="006174D3" w:rsidP="006174D3">
      <w:pPr>
        <w:ind w:firstLine="709"/>
        <w:jc w:val="both"/>
        <w:rPr>
          <w:sz w:val="28"/>
          <w:szCs w:val="28"/>
        </w:rPr>
      </w:pPr>
      <w:r w:rsidRPr="00EC6B16">
        <w:rPr>
          <w:sz w:val="28"/>
          <w:szCs w:val="28"/>
        </w:rPr>
        <w:t>Соисполнители мероприятий</w:t>
      </w:r>
      <w:r w:rsidR="007F08E9" w:rsidRPr="00EC6B16">
        <w:rPr>
          <w:sz w:val="28"/>
          <w:szCs w:val="28"/>
        </w:rPr>
        <w:t>, административных мероприятий</w:t>
      </w:r>
      <w:r w:rsidRPr="00EC6B16">
        <w:rPr>
          <w:sz w:val="28"/>
          <w:szCs w:val="28"/>
        </w:rPr>
        <w:t xml:space="preserve"> муниципальной программы приведены в таблице</w:t>
      </w:r>
      <w:r w:rsidR="00931970" w:rsidRPr="00EC6B16">
        <w:rPr>
          <w:sz w:val="28"/>
          <w:szCs w:val="28"/>
        </w:rPr>
        <w:t> </w:t>
      </w:r>
      <w:r w:rsidR="00433DEE" w:rsidRPr="00EC6B16">
        <w:rPr>
          <w:sz w:val="28"/>
          <w:szCs w:val="28"/>
        </w:rPr>
        <w:t>6</w:t>
      </w:r>
      <w:r w:rsidRPr="00EC6B16">
        <w:rPr>
          <w:sz w:val="28"/>
          <w:szCs w:val="28"/>
        </w:rPr>
        <w:t xml:space="preserve">: </w:t>
      </w:r>
    </w:p>
    <w:p w:rsidR="001E322C" w:rsidRPr="00EC6B16" w:rsidRDefault="001E322C" w:rsidP="006174D3">
      <w:pPr>
        <w:ind w:firstLine="709"/>
        <w:jc w:val="both"/>
        <w:rPr>
          <w:sz w:val="28"/>
          <w:szCs w:val="28"/>
        </w:rPr>
      </w:pPr>
    </w:p>
    <w:p w:rsidR="006174D3" w:rsidRPr="00EC6B16" w:rsidRDefault="006174D3" w:rsidP="006174D3">
      <w:pPr>
        <w:ind w:firstLine="709"/>
        <w:jc w:val="right"/>
        <w:rPr>
          <w:sz w:val="28"/>
          <w:szCs w:val="28"/>
        </w:rPr>
      </w:pPr>
      <w:r w:rsidRPr="00EC6B16">
        <w:rPr>
          <w:sz w:val="28"/>
          <w:szCs w:val="28"/>
        </w:rPr>
        <w:t xml:space="preserve">Таблица </w:t>
      </w:r>
      <w:r w:rsidR="00433DEE" w:rsidRPr="00EC6B16">
        <w:rPr>
          <w:sz w:val="28"/>
          <w:szCs w:val="28"/>
        </w:rPr>
        <w:t>6</w:t>
      </w:r>
    </w:p>
    <w:tbl>
      <w:tblPr>
        <w:tblW w:w="9375" w:type="dxa"/>
        <w:tblInd w:w="93" w:type="dxa"/>
        <w:tblLook w:val="0000" w:firstRow="0" w:lastRow="0" w:firstColumn="0" w:lastColumn="0" w:noHBand="0" w:noVBand="0"/>
      </w:tblPr>
      <w:tblGrid>
        <w:gridCol w:w="5040"/>
        <w:gridCol w:w="4335"/>
      </w:tblGrid>
      <w:tr w:rsidR="00931970" w:rsidRPr="00EC6B16">
        <w:trPr>
          <w:trHeight w:val="510"/>
          <w:tblHeader/>
        </w:trPr>
        <w:tc>
          <w:tcPr>
            <w:tcW w:w="5040" w:type="dxa"/>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6174D3">
            <w:pPr>
              <w:jc w:val="center"/>
              <w:rPr>
                <w:sz w:val="28"/>
                <w:szCs w:val="28"/>
              </w:rPr>
            </w:pPr>
            <w:r w:rsidRPr="00EC6B16">
              <w:rPr>
                <w:sz w:val="28"/>
                <w:szCs w:val="28"/>
              </w:rPr>
              <w:t>Наименование мероприятия</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6174D3">
            <w:pPr>
              <w:jc w:val="center"/>
              <w:rPr>
                <w:sz w:val="28"/>
                <w:szCs w:val="28"/>
              </w:rPr>
            </w:pPr>
            <w:r w:rsidRPr="00EC6B16">
              <w:rPr>
                <w:sz w:val="28"/>
                <w:szCs w:val="28"/>
              </w:rPr>
              <w:t>Соисполнитель</w:t>
            </w:r>
          </w:p>
        </w:tc>
      </w:tr>
      <w:tr w:rsidR="00AC26D0" w:rsidRPr="00EC6B16">
        <w:trPr>
          <w:trHeight w:val="255"/>
        </w:trPr>
        <w:tc>
          <w:tcPr>
            <w:tcW w:w="93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174D3" w:rsidRPr="00EC6B16" w:rsidRDefault="006174D3" w:rsidP="006174D3">
            <w:pPr>
              <w:rPr>
                <w:sz w:val="28"/>
                <w:szCs w:val="28"/>
              </w:rPr>
            </w:pPr>
            <w:r w:rsidRPr="00EC6B16">
              <w:rPr>
                <w:sz w:val="28"/>
                <w:szCs w:val="28"/>
              </w:rPr>
              <w:t>Подпрограмма 1 «Содействие развитию жилищного строительства Северодвинска»</w:t>
            </w:r>
          </w:p>
        </w:tc>
      </w:tr>
      <w:tr w:rsidR="00AC26D0" w:rsidRPr="00EC6B16">
        <w:trPr>
          <w:trHeight w:val="290"/>
        </w:trPr>
        <w:tc>
          <w:tcPr>
            <w:tcW w:w="93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174D3" w:rsidRPr="00EC6B16" w:rsidRDefault="006174D3" w:rsidP="006174D3">
            <w:pPr>
              <w:rPr>
                <w:sz w:val="28"/>
                <w:szCs w:val="28"/>
              </w:rPr>
            </w:pPr>
            <w:r w:rsidRPr="00EC6B16">
              <w:rPr>
                <w:sz w:val="28"/>
                <w:szCs w:val="28"/>
              </w:rPr>
              <w:t>Задача 2 «Переселение граждан из аварийного жилищного фонда»</w:t>
            </w:r>
          </w:p>
        </w:tc>
      </w:tr>
      <w:tr w:rsidR="00AC26D0" w:rsidRPr="00EC6B1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174D3" w:rsidRPr="00EC6B16" w:rsidRDefault="006174D3" w:rsidP="00106B76">
            <w:pPr>
              <w:rPr>
                <w:sz w:val="28"/>
                <w:szCs w:val="28"/>
              </w:rPr>
            </w:pPr>
            <w:r w:rsidRPr="00EC6B16">
              <w:rPr>
                <w:sz w:val="28"/>
                <w:szCs w:val="28"/>
              </w:rPr>
              <w:t>Мероприятие 2.01 «Выплата возмещения лицам, являющимся собственниками жилых помещений, расположенных в аварийных многоквартирных домах»</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Комитет по управлению муниципальным имуществом Администрации Северодвинска</w:t>
            </w:r>
          </w:p>
        </w:tc>
      </w:tr>
      <w:tr w:rsidR="00AC26D0" w:rsidRPr="00EC6B16">
        <w:trPr>
          <w:trHeight w:val="510"/>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174D3" w:rsidRPr="00EC6B16" w:rsidRDefault="006174D3" w:rsidP="00AC26D0">
            <w:pPr>
              <w:rPr>
                <w:sz w:val="28"/>
                <w:szCs w:val="28"/>
              </w:rPr>
            </w:pPr>
            <w:r w:rsidRPr="00EC6B16">
              <w:rPr>
                <w:sz w:val="28"/>
                <w:szCs w:val="28"/>
              </w:rPr>
              <w:t>Мероприятие 2.0</w:t>
            </w:r>
            <w:r w:rsidR="00AC26D0" w:rsidRPr="00EC6B16">
              <w:rPr>
                <w:sz w:val="28"/>
                <w:szCs w:val="28"/>
              </w:rPr>
              <w:t>2</w:t>
            </w:r>
            <w:r w:rsidRPr="00EC6B16">
              <w:rPr>
                <w:sz w:val="28"/>
                <w:szCs w:val="28"/>
              </w:rPr>
              <w:t xml:space="preserve"> «Выполнение мероприятий по переселению собственников жилых помещений из аварийного жилищного фонда в рамках программы переселения»</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Комитет по управлению муниципальным имуществом Администрации Северодвинска</w:t>
            </w:r>
          </w:p>
        </w:tc>
      </w:tr>
      <w:tr w:rsidR="00AC26D0" w:rsidRPr="00EC6B16" w:rsidTr="00DF24C5">
        <w:trPr>
          <w:trHeight w:val="510"/>
        </w:trPr>
        <w:tc>
          <w:tcPr>
            <w:tcW w:w="9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153" w:rsidRPr="00EC6B16" w:rsidRDefault="00C47153" w:rsidP="00106B76">
            <w:pPr>
              <w:rPr>
                <w:sz w:val="28"/>
                <w:szCs w:val="28"/>
              </w:rPr>
            </w:pPr>
            <w:r w:rsidRPr="00EC6B16">
              <w:rPr>
                <w:sz w:val="28"/>
                <w:szCs w:val="28"/>
              </w:rPr>
              <w:t>Подпрограмма 3 «Развитие градостроительства»</w:t>
            </w:r>
          </w:p>
        </w:tc>
      </w:tr>
      <w:tr w:rsidR="00AC26D0" w:rsidRPr="00EC6B16" w:rsidTr="00DF24C5">
        <w:trPr>
          <w:trHeight w:val="510"/>
        </w:trPr>
        <w:tc>
          <w:tcPr>
            <w:tcW w:w="9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153" w:rsidRPr="00EC6B16" w:rsidRDefault="00C47153" w:rsidP="00AC26D0">
            <w:pPr>
              <w:rPr>
                <w:sz w:val="28"/>
                <w:szCs w:val="28"/>
              </w:rPr>
            </w:pPr>
            <w:r w:rsidRPr="00EC6B16">
              <w:rPr>
                <w:sz w:val="28"/>
                <w:szCs w:val="28"/>
              </w:rPr>
              <w:t xml:space="preserve">Задача 3 «Обеспечение эффективного использования и распоряжения земельными ресурсами </w:t>
            </w:r>
            <w:r w:rsidR="00AC26D0" w:rsidRPr="00EC6B16">
              <w:rPr>
                <w:sz w:val="28"/>
                <w:szCs w:val="28"/>
              </w:rPr>
              <w:t>городского округа Архангельской области</w:t>
            </w:r>
            <w:r w:rsidRPr="00EC6B16">
              <w:rPr>
                <w:sz w:val="28"/>
                <w:szCs w:val="28"/>
              </w:rPr>
              <w:t xml:space="preserve"> «Северодвинск»</w:t>
            </w:r>
          </w:p>
        </w:tc>
      </w:tr>
      <w:tr w:rsidR="00FC6526" w:rsidRPr="00EC6B16">
        <w:trPr>
          <w:trHeight w:val="510"/>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C47153" w:rsidRPr="00EC6B16" w:rsidRDefault="00C47153" w:rsidP="00106B76">
            <w:pPr>
              <w:rPr>
                <w:sz w:val="28"/>
                <w:szCs w:val="28"/>
              </w:rPr>
            </w:pPr>
            <w:r w:rsidRPr="00EC6B16">
              <w:rPr>
                <w:sz w:val="28"/>
                <w:szCs w:val="28"/>
              </w:rPr>
              <w:t xml:space="preserve">Мероприятие 3.04 «Реализация объектов незавершенного строительства путем продажи </w:t>
            </w:r>
            <w:r w:rsidR="001E322C" w:rsidRPr="00EC6B16">
              <w:rPr>
                <w:sz w:val="28"/>
                <w:szCs w:val="28"/>
              </w:rPr>
              <w:br/>
            </w:r>
            <w:r w:rsidRPr="00EC6B16">
              <w:rPr>
                <w:sz w:val="28"/>
                <w:szCs w:val="28"/>
              </w:rPr>
              <w:t>с публичных торгов»</w:t>
            </w:r>
          </w:p>
        </w:tc>
        <w:tc>
          <w:tcPr>
            <w:tcW w:w="4335" w:type="dxa"/>
            <w:tcBorders>
              <w:top w:val="single" w:sz="4" w:space="0" w:color="auto"/>
              <w:left w:val="nil"/>
              <w:bottom w:val="single" w:sz="4" w:space="0" w:color="auto"/>
              <w:right w:val="single" w:sz="4" w:space="0" w:color="auto"/>
            </w:tcBorders>
            <w:shd w:val="clear" w:color="auto" w:fill="auto"/>
          </w:tcPr>
          <w:p w:rsidR="00C47153" w:rsidRPr="00EC6B16" w:rsidRDefault="00C47153" w:rsidP="00106B76">
            <w:pPr>
              <w:rPr>
                <w:sz w:val="28"/>
                <w:szCs w:val="28"/>
              </w:rPr>
            </w:pPr>
            <w:r w:rsidRPr="00EC6B16">
              <w:rPr>
                <w:sz w:val="28"/>
                <w:szCs w:val="28"/>
              </w:rPr>
              <w:t>Комитет по управлению муниципальным имуществом Администрации Северодвинска</w:t>
            </w:r>
          </w:p>
        </w:tc>
      </w:tr>
      <w:tr w:rsidR="000451AF" w:rsidRPr="00EC6B16">
        <w:trPr>
          <w:trHeight w:val="302"/>
        </w:trPr>
        <w:tc>
          <w:tcPr>
            <w:tcW w:w="9375" w:type="dxa"/>
            <w:gridSpan w:val="2"/>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6174D3">
            <w:pPr>
              <w:rPr>
                <w:sz w:val="28"/>
                <w:szCs w:val="28"/>
              </w:rPr>
            </w:pPr>
            <w:r w:rsidRPr="00EC6B16">
              <w:rPr>
                <w:sz w:val="28"/>
                <w:szCs w:val="28"/>
              </w:rPr>
              <w:t>Подпрограмма 4 «</w:t>
            </w:r>
            <w:r w:rsidR="007F08E9" w:rsidRPr="00EC6B16">
              <w:rPr>
                <w:sz w:val="28"/>
                <w:szCs w:val="28"/>
              </w:rPr>
              <w:t>Повышение уровня обеспеченности жильем жителей Северодвинска, нуждающихся в улучшении жилищных условий</w:t>
            </w:r>
            <w:r w:rsidRPr="00EC6B16">
              <w:rPr>
                <w:sz w:val="28"/>
                <w:szCs w:val="28"/>
              </w:rPr>
              <w:t>»</w:t>
            </w:r>
          </w:p>
        </w:tc>
      </w:tr>
      <w:tr w:rsidR="000451AF" w:rsidRPr="00EC6B16">
        <w:trPr>
          <w:trHeight w:val="302"/>
        </w:trPr>
        <w:tc>
          <w:tcPr>
            <w:tcW w:w="9375" w:type="dxa"/>
            <w:gridSpan w:val="2"/>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060E61">
            <w:pPr>
              <w:rPr>
                <w:sz w:val="28"/>
                <w:szCs w:val="28"/>
              </w:rPr>
            </w:pPr>
            <w:r w:rsidRPr="00EC6B16">
              <w:rPr>
                <w:sz w:val="28"/>
                <w:szCs w:val="28"/>
              </w:rPr>
              <w:t>Задача 1 «Повышение доступности жилья для молодых семей»</w:t>
            </w:r>
          </w:p>
        </w:tc>
      </w:tr>
      <w:tr w:rsidR="000451AF" w:rsidRPr="00EC6B16">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6174D3" w:rsidRPr="00EC6B16" w:rsidRDefault="006174D3" w:rsidP="00106B76">
            <w:pPr>
              <w:rPr>
                <w:sz w:val="28"/>
                <w:szCs w:val="28"/>
              </w:rPr>
            </w:pPr>
            <w:r w:rsidRPr="00EC6B16">
              <w:rPr>
                <w:sz w:val="28"/>
                <w:szCs w:val="28"/>
              </w:rPr>
              <w:t xml:space="preserve">Административное мероприятие 1.01 «Утверждение правовых актов </w:t>
            </w:r>
            <w:r w:rsidR="001E322C" w:rsidRPr="00EC6B16">
              <w:rPr>
                <w:sz w:val="28"/>
                <w:szCs w:val="28"/>
              </w:rPr>
              <w:br/>
            </w:r>
            <w:r w:rsidRPr="00EC6B16">
              <w:rPr>
                <w:sz w:val="28"/>
                <w:szCs w:val="28"/>
              </w:rPr>
              <w:t>по включению молодых семей в число участников подпрограммы»</w:t>
            </w:r>
          </w:p>
        </w:tc>
        <w:tc>
          <w:tcPr>
            <w:tcW w:w="4335" w:type="dxa"/>
            <w:tcBorders>
              <w:top w:val="nil"/>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0451AF" w:rsidRPr="00EC6B16">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6174D3" w:rsidRPr="00EC6B16" w:rsidRDefault="006174D3" w:rsidP="00060E61">
            <w:pPr>
              <w:rPr>
                <w:sz w:val="28"/>
                <w:szCs w:val="28"/>
              </w:rPr>
            </w:pPr>
            <w:r w:rsidRPr="00EC6B16">
              <w:rPr>
                <w:sz w:val="28"/>
                <w:szCs w:val="28"/>
              </w:rPr>
              <w:t>Административное мероприятие 1.02 «Формирование списка претендентов на получение социальных выплат»</w:t>
            </w:r>
          </w:p>
        </w:tc>
        <w:tc>
          <w:tcPr>
            <w:tcW w:w="4335" w:type="dxa"/>
            <w:tcBorders>
              <w:top w:val="nil"/>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0451AF" w:rsidRPr="00EC6B16">
        <w:trPr>
          <w:trHeight w:val="510"/>
        </w:trPr>
        <w:tc>
          <w:tcPr>
            <w:tcW w:w="5040" w:type="dxa"/>
            <w:tcBorders>
              <w:top w:val="nil"/>
              <w:left w:val="single" w:sz="4" w:space="0" w:color="auto"/>
              <w:bottom w:val="single" w:sz="4" w:space="0" w:color="auto"/>
              <w:right w:val="single" w:sz="4" w:space="0" w:color="auto"/>
            </w:tcBorders>
            <w:shd w:val="clear" w:color="auto" w:fill="auto"/>
            <w:vAlign w:val="center"/>
          </w:tcPr>
          <w:p w:rsidR="006174D3" w:rsidRPr="00EC6B16" w:rsidRDefault="006174D3" w:rsidP="00106B76">
            <w:pPr>
              <w:rPr>
                <w:sz w:val="28"/>
                <w:szCs w:val="28"/>
              </w:rPr>
            </w:pPr>
            <w:r w:rsidRPr="00EC6B16">
              <w:rPr>
                <w:sz w:val="28"/>
                <w:szCs w:val="28"/>
              </w:rPr>
              <w:t>Мероприятие 1.03 «Предоставление социальных выплат молодым семьям»</w:t>
            </w:r>
          </w:p>
        </w:tc>
        <w:tc>
          <w:tcPr>
            <w:tcW w:w="4335" w:type="dxa"/>
            <w:tcBorders>
              <w:top w:val="nil"/>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7F08E9" w:rsidRPr="00EC6B16">
        <w:trPr>
          <w:trHeight w:val="311"/>
        </w:trPr>
        <w:tc>
          <w:tcPr>
            <w:tcW w:w="9375" w:type="dxa"/>
            <w:gridSpan w:val="2"/>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7F08E9">
            <w:pPr>
              <w:rPr>
                <w:sz w:val="28"/>
                <w:szCs w:val="28"/>
              </w:rPr>
            </w:pPr>
            <w:r w:rsidRPr="00EC6B16">
              <w:rPr>
                <w:sz w:val="28"/>
                <w:szCs w:val="28"/>
              </w:rPr>
              <w:t xml:space="preserve">Задача </w:t>
            </w:r>
            <w:r w:rsidR="007F08E9" w:rsidRPr="00EC6B16">
              <w:rPr>
                <w:sz w:val="28"/>
                <w:szCs w:val="28"/>
              </w:rPr>
              <w:t>2</w:t>
            </w:r>
            <w:r w:rsidRPr="00EC6B16">
              <w:rPr>
                <w:sz w:val="28"/>
                <w:szCs w:val="28"/>
              </w:rPr>
              <w:t xml:space="preserve"> «Обеспечение финансовой поддержкой жителей Северодвинска»</w:t>
            </w:r>
          </w:p>
        </w:tc>
      </w:tr>
      <w:tr w:rsidR="000451AF" w:rsidRPr="00EC6B16">
        <w:trPr>
          <w:trHeight w:val="424"/>
        </w:trPr>
        <w:tc>
          <w:tcPr>
            <w:tcW w:w="5040" w:type="dxa"/>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7F08E9">
            <w:pPr>
              <w:rPr>
                <w:sz w:val="28"/>
                <w:szCs w:val="28"/>
              </w:rPr>
            </w:pPr>
            <w:r w:rsidRPr="00EC6B16">
              <w:rPr>
                <w:sz w:val="28"/>
                <w:szCs w:val="28"/>
              </w:rPr>
              <w:t xml:space="preserve">Мероприятие </w:t>
            </w:r>
            <w:r w:rsidR="007F08E9" w:rsidRPr="00EC6B16">
              <w:rPr>
                <w:sz w:val="28"/>
                <w:szCs w:val="28"/>
              </w:rPr>
              <w:t>2</w:t>
            </w:r>
            <w:r w:rsidR="00106B76" w:rsidRPr="00EC6B16">
              <w:rPr>
                <w:sz w:val="28"/>
                <w:szCs w:val="28"/>
              </w:rPr>
              <w:t>.01 «Предоставление гражданам</w:t>
            </w:r>
            <w:r w:rsidRPr="00EC6B16">
              <w:rPr>
                <w:sz w:val="28"/>
                <w:szCs w:val="28"/>
              </w:rPr>
              <w:t xml:space="preserve"> субсидий на строительство и приобретение жилья»</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0451AF" w:rsidRPr="00EC6B16">
        <w:trPr>
          <w:trHeight w:val="424"/>
        </w:trPr>
        <w:tc>
          <w:tcPr>
            <w:tcW w:w="5040" w:type="dxa"/>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7F08E9" w:rsidP="00106B76">
            <w:pPr>
              <w:rPr>
                <w:sz w:val="28"/>
                <w:szCs w:val="28"/>
              </w:rPr>
            </w:pPr>
            <w:r w:rsidRPr="00EC6B16">
              <w:rPr>
                <w:sz w:val="28"/>
                <w:szCs w:val="28"/>
              </w:rPr>
              <w:t>Административное мероприятие 2.02 «Предоставление жилых помещений по договорам социального найма гражданам, сохраняющим регистрацию в снесенных домах, ранее признанных аварийными»</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7F08E9" w:rsidRPr="00EC6B16">
        <w:trPr>
          <w:trHeight w:val="424"/>
        </w:trPr>
        <w:tc>
          <w:tcPr>
            <w:tcW w:w="9375" w:type="dxa"/>
            <w:gridSpan w:val="2"/>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060E61">
            <w:pPr>
              <w:rPr>
                <w:sz w:val="28"/>
                <w:szCs w:val="28"/>
              </w:rPr>
            </w:pPr>
            <w:r w:rsidRPr="00EC6B16">
              <w:rPr>
                <w:sz w:val="28"/>
                <w:szCs w:val="28"/>
              </w:rPr>
              <w:t xml:space="preserve">Задача </w:t>
            </w:r>
            <w:r w:rsidR="007F08E9" w:rsidRPr="00EC6B16">
              <w:rPr>
                <w:sz w:val="28"/>
                <w:szCs w:val="28"/>
              </w:rPr>
              <w:t>3</w:t>
            </w:r>
            <w:r w:rsidRPr="00EC6B16">
              <w:rPr>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w:t>
            </w:r>
          </w:p>
        </w:tc>
      </w:tr>
      <w:tr w:rsidR="000451AF" w:rsidRPr="00EC6B16">
        <w:trPr>
          <w:trHeight w:val="424"/>
        </w:trPr>
        <w:tc>
          <w:tcPr>
            <w:tcW w:w="5040" w:type="dxa"/>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7F08E9">
            <w:pPr>
              <w:rPr>
                <w:sz w:val="28"/>
                <w:szCs w:val="28"/>
              </w:rPr>
            </w:pPr>
            <w:r w:rsidRPr="00EC6B16">
              <w:rPr>
                <w:sz w:val="28"/>
                <w:szCs w:val="28"/>
              </w:rPr>
              <w:t xml:space="preserve">Мероприятие </w:t>
            </w:r>
            <w:r w:rsidR="007F08E9" w:rsidRPr="00EC6B16">
              <w:rPr>
                <w:sz w:val="28"/>
                <w:szCs w:val="28"/>
              </w:rPr>
              <w:t>3.01</w:t>
            </w:r>
            <w:r w:rsidRPr="00EC6B16">
              <w:rPr>
                <w:sz w:val="28"/>
                <w:szCs w:val="28"/>
              </w:rPr>
              <w:t xml:space="preserve"> «Предоставление жилых помещений детям-сиротам, детям, оставшимся без попечения родителей, и лицам из их числа»</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0451AF" w:rsidRPr="00EC6B1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6174D3" w:rsidRPr="00EC6B16" w:rsidRDefault="006174D3" w:rsidP="007F08E9">
            <w:pPr>
              <w:rPr>
                <w:sz w:val="28"/>
                <w:szCs w:val="28"/>
              </w:rPr>
            </w:pPr>
            <w:r w:rsidRPr="00EC6B16">
              <w:rPr>
                <w:sz w:val="28"/>
                <w:szCs w:val="28"/>
              </w:rPr>
              <w:t xml:space="preserve">Административное мероприятие </w:t>
            </w:r>
            <w:r w:rsidR="007F08E9" w:rsidRPr="00EC6B16">
              <w:rPr>
                <w:sz w:val="28"/>
                <w:szCs w:val="28"/>
              </w:rPr>
              <w:t>3.02</w:t>
            </w:r>
            <w:r w:rsidRPr="00EC6B16">
              <w:rPr>
                <w:sz w:val="28"/>
                <w:szCs w:val="28"/>
              </w:rPr>
              <w:t xml:space="preserve"> «Подготовка проектов постановлений Администрации Северодвинска о предоставлении жилых помещений детям-сиротам, детям, оставшимся без попечения родителей, и лицам из их числа»</w:t>
            </w:r>
          </w:p>
        </w:tc>
        <w:tc>
          <w:tcPr>
            <w:tcW w:w="4335" w:type="dxa"/>
            <w:tcBorders>
              <w:top w:val="single" w:sz="4" w:space="0" w:color="auto"/>
              <w:left w:val="nil"/>
              <w:bottom w:val="single" w:sz="4" w:space="0" w:color="auto"/>
              <w:right w:val="single" w:sz="4" w:space="0" w:color="auto"/>
            </w:tcBorders>
            <w:shd w:val="clear" w:color="auto" w:fill="auto"/>
          </w:tcPr>
          <w:p w:rsidR="006174D3" w:rsidRPr="00EC6B16" w:rsidRDefault="006174D3" w:rsidP="00106B76">
            <w:pPr>
              <w:rPr>
                <w:sz w:val="28"/>
                <w:szCs w:val="28"/>
              </w:rPr>
            </w:pPr>
            <w:r w:rsidRPr="00EC6B16">
              <w:rPr>
                <w:sz w:val="28"/>
                <w:szCs w:val="28"/>
              </w:rPr>
              <w:t>Управление муниципального жилищного фонда Администрации Северодвинска</w:t>
            </w:r>
          </w:p>
        </w:tc>
      </w:tr>
      <w:tr w:rsidR="0079309B" w:rsidRPr="00EC6B1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79309B" w:rsidRPr="00EC6B16" w:rsidRDefault="00E801C5" w:rsidP="007F08E9">
            <w:pPr>
              <w:rPr>
                <w:sz w:val="28"/>
                <w:szCs w:val="28"/>
              </w:rPr>
            </w:pPr>
            <w:r w:rsidRPr="00EC6B16">
              <w:rPr>
                <w:sz w:val="28"/>
                <w:szCs w:val="28"/>
              </w:rPr>
              <w:t>Мероприятие 3.03 «Приобретение жилых помещений в муниципальную собственность в целях последующего предоставления категориям граждан, имеющим право на получение служебного жилья»</w:t>
            </w:r>
          </w:p>
        </w:tc>
        <w:tc>
          <w:tcPr>
            <w:tcW w:w="4335" w:type="dxa"/>
            <w:tcBorders>
              <w:top w:val="single" w:sz="4" w:space="0" w:color="auto"/>
              <w:left w:val="nil"/>
              <w:bottom w:val="single" w:sz="4" w:space="0" w:color="auto"/>
              <w:right w:val="single" w:sz="4" w:space="0" w:color="auto"/>
            </w:tcBorders>
            <w:shd w:val="clear" w:color="auto" w:fill="auto"/>
          </w:tcPr>
          <w:p w:rsidR="0079309B" w:rsidRPr="00EC6B16" w:rsidRDefault="0079309B" w:rsidP="00106B76">
            <w:pPr>
              <w:rPr>
                <w:sz w:val="28"/>
                <w:szCs w:val="28"/>
              </w:rPr>
            </w:pPr>
            <w:r w:rsidRPr="00EC6B16">
              <w:rPr>
                <w:sz w:val="28"/>
                <w:szCs w:val="28"/>
              </w:rPr>
              <w:t>Управление муниципального жилищного фонда Администрации Северодвинска</w:t>
            </w:r>
          </w:p>
        </w:tc>
      </w:tr>
      <w:tr w:rsidR="002B63A9" w:rsidRPr="00EC6B1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2B63A9" w:rsidRPr="00EC6B16" w:rsidRDefault="002B63A9" w:rsidP="007F08E9">
            <w:pPr>
              <w:rPr>
                <w:sz w:val="28"/>
                <w:szCs w:val="28"/>
              </w:rPr>
            </w:pPr>
            <w:r w:rsidRPr="00EC6B16">
              <w:rPr>
                <w:sz w:val="28"/>
                <w:szCs w:val="28"/>
              </w:rPr>
              <w:t>Мероприятие 3.04 «Предоставление государственных жилищных сертификатов детям-сиротам, детям, оставшимся без попечения родителей, лицам из их числа на приобретения жилых помещений в Архангельской области»</w:t>
            </w:r>
          </w:p>
        </w:tc>
        <w:tc>
          <w:tcPr>
            <w:tcW w:w="4335" w:type="dxa"/>
            <w:tcBorders>
              <w:top w:val="single" w:sz="4" w:space="0" w:color="auto"/>
              <w:left w:val="nil"/>
              <w:bottom w:val="single" w:sz="4" w:space="0" w:color="auto"/>
              <w:right w:val="single" w:sz="4" w:space="0" w:color="auto"/>
            </w:tcBorders>
            <w:shd w:val="clear" w:color="auto" w:fill="auto"/>
          </w:tcPr>
          <w:p w:rsidR="002B63A9" w:rsidRPr="00EC6B16" w:rsidRDefault="002B63A9" w:rsidP="00D55FCE">
            <w:pPr>
              <w:rPr>
                <w:sz w:val="28"/>
                <w:szCs w:val="28"/>
              </w:rPr>
            </w:pPr>
            <w:r w:rsidRPr="00EC6B16">
              <w:rPr>
                <w:sz w:val="28"/>
                <w:szCs w:val="28"/>
              </w:rPr>
              <w:t>Управление муниципального жилищного фонда Администрации Северодвинска</w:t>
            </w:r>
          </w:p>
        </w:tc>
      </w:tr>
      <w:tr w:rsidR="002B63A9" w:rsidRPr="00EC6B1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2B63A9" w:rsidRPr="00EC6B16" w:rsidRDefault="002B63A9" w:rsidP="007F08E9">
            <w:pPr>
              <w:rPr>
                <w:sz w:val="28"/>
                <w:szCs w:val="28"/>
              </w:rPr>
            </w:pPr>
            <w:r w:rsidRPr="00EC6B16">
              <w:rPr>
                <w:sz w:val="28"/>
                <w:szCs w:val="28"/>
              </w:rPr>
              <w:t>Административное мероприятие 3.05 «Подготовка решений об оплате стоимости приобретаемого жилого помещения по договору купли-продажи жилого помещения»</w:t>
            </w:r>
          </w:p>
        </w:tc>
        <w:tc>
          <w:tcPr>
            <w:tcW w:w="4335" w:type="dxa"/>
            <w:tcBorders>
              <w:top w:val="single" w:sz="4" w:space="0" w:color="auto"/>
              <w:left w:val="nil"/>
              <w:bottom w:val="single" w:sz="4" w:space="0" w:color="auto"/>
              <w:right w:val="single" w:sz="4" w:space="0" w:color="auto"/>
            </w:tcBorders>
            <w:shd w:val="clear" w:color="auto" w:fill="auto"/>
          </w:tcPr>
          <w:p w:rsidR="002B63A9" w:rsidRPr="00EC6B16" w:rsidRDefault="002B63A9" w:rsidP="00D55FCE">
            <w:pPr>
              <w:rPr>
                <w:sz w:val="28"/>
                <w:szCs w:val="28"/>
              </w:rPr>
            </w:pPr>
            <w:r w:rsidRPr="00EC6B16">
              <w:rPr>
                <w:sz w:val="28"/>
                <w:szCs w:val="28"/>
              </w:rPr>
              <w:t>Управление муниципального жилищного фонда Администрации Северодвинска</w:t>
            </w:r>
          </w:p>
        </w:tc>
      </w:tr>
    </w:tbl>
    <w:p w:rsidR="006174D3" w:rsidRPr="00EC6B16" w:rsidRDefault="006174D3" w:rsidP="006174D3">
      <w:pPr>
        <w:autoSpaceDE w:val="0"/>
        <w:ind w:firstLine="708"/>
        <w:jc w:val="both"/>
        <w:rPr>
          <w:bCs/>
          <w:sz w:val="16"/>
          <w:szCs w:val="16"/>
          <w:lang w:eastAsia="ar-SA"/>
        </w:rPr>
      </w:pPr>
    </w:p>
    <w:p w:rsidR="006174D3" w:rsidRPr="00EC6B16" w:rsidRDefault="006174D3" w:rsidP="006174D3">
      <w:pPr>
        <w:autoSpaceDE w:val="0"/>
        <w:autoSpaceDN w:val="0"/>
        <w:adjustRightInd w:val="0"/>
        <w:ind w:firstLine="720"/>
        <w:jc w:val="both"/>
        <w:rPr>
          <w:sz w:val="28"/>
          <w:szCs w:val="28"/>
        </w:rPr>
      </w:pPr>
      <w:r w:rsidRPr="00EC6B16">
        <w:rPr>
          <w:sz w:val="28"/>
          <w:szCs w:val="28"/>
        </w:rPr>
        <w:t>Ответственный исполнитель и соисполнители в рамках реализации Программы:</w:t>
      </w:r>
    </w:p>
    <w:p w:rsidR="006174D3" w:rsidRPr="00EC6B16" w:rsidRDefault="00F31102" w:rsidP="006174D3">
      <w:pPr>
        <w:autoSpaceDE w:val="0"/>
        <w:autoSpaceDN w:val="0"/>
        <w:adjustRightInd w:val="0"/>
        <w:ind w:firstLine="720"/>
        <w:jc w:val="both"/>
        <w:rPr>
          <w:sz w:val="28"/>
          <w:szCs w:val="28"/>
        </w:rPr>
      </w:pPr>
      <w:r w:rsidRPr="00EC6B16">
        <w:rPr>
          <w:sz w:val="28"/>
          <w:szCs w:val="28"/>
        </w:rPr>
        <w:t>готовят полугодовой и годовой отчеты о реализации мероприятий Программы</w:t>
      </w:r>
      <w:r w:rsidR="006174D3" w:rsidRPr="00EC6B16">
        <w:rPr>
          <w:sz w:val="28"/>
          <w:szCs w:val="28"/>
        </w:rPr>
        <w:t>;</w:t>
      </w:r>
    </w:p>
    <w:p w:rsidR="006174D3" w:rsidRPr="00EC6B16" w:rsidRDefault="006174D3" w:rsidP="006174D3">
      <w:pPr>
        <w:autoSpaceDE w:val="0"/>
        <w:autoSpaceDN w:val="0"/>
        <w:adjustRightInd w:val="0"/>
        <w:ind w:firstLine="720"/>
        <w:jc w:val="both"/>
        <w:rPr>
          <w:sz w:val="28"/>
          <w:szCs w:val="28"/>
        </w:rPr>
      </w:pPr>
      <w:r w:rsidRPr="00EC6B16">
        <w:rPr>
          <w:sz w:val="28"/>
          <w:szCs w:val="28"/>
        </w:rPr>
        <w:t xml:space="preserve">осуществляют сбор и систематизацию статистической </w:t>
      </w:r>
      <w:r w:rsidR="00FC6526" w:rsidRPr="00EC6B16">
        <w:rPr>
          <w:sz w:val="28"/>
          <w:szCs w:val="28"/>
        </w:rPr>
        <w:br/>
      </w:r>
      <w:r w:rsidRPr="00EC6B16">
        <w:rPr>
          <w:sz w:val="28"/>
          <w:szCs w:val="28"/>
        </w:rPr>
        <w:t>и аналитической информации о реализации программных мероприятий, ведут учет и осуществляют хранение документов, касающихся Программы;</w:t>
      </w:r>
    </w:p>
    <w:p w:rsidR="006174D3" w:rsidRPr="00EC6B16" w:rsidRDefault="006174D3" w:rsidP="006174D3">
      <w:pPr>
        <w:autoSpaceDE w:val="0"/>
        <w:autoSpaceDN w:val="0"/>
        <w:adjustRightInd w:val="0"/>
        <w:ind w:firstLine="720"/>
        <w:jc w:val="both"/>
        <w:rPr>
          <w:sz w:val="28"/>
          <w:szCs w:val="28"/>
        </w:rPr>
      </w:pPr>
      <w:r w:rsidRPr="00EC6B16">
        <w:rPr>
          <w:sz w:val="28"/>
          <w:szCs w:val="28"/>
        </w:rPr>
        <w:t>ежегодно осуществляют оценку достигнутых целей и эффективности реализации Программы, ежегодно уточняют целевые показатели и затраты по программным мероприятиям, состав исполнителей с учетом выделяемых на реализацию Программы бюджетных ассигнований;</w:t>
      </w:r>
    </w:p>
    <w:p w:rsidR="006174D3" w:rsidRPr="00EC6B16" w:rsidRDefault="006174D3" w:rsidP="006174D3">
      <w:pPr>
        <w:autoSpaceDE w:val="0"/>
        <w:autoSpaceDN w:val="0"/>
        <w:adjustRightInd w:val="0"/>
        <w:ind w:firstLine="720"/>
        <w:jc w:val="both"/>
        <w:rPr>
          <w:sz w:val="28"/>
          <w:szCs w:val="28"/>
        </w:rPr>
      </w:pPr>
      <w:r w:rsidRPr="00EC6B16">
        <w:rPr>
          <w:sz w:val="28"/>
          <w:szCs w:val="28"/>
        </w:rPr>
        <w:t>осуществляют подготовку необходим</w:t>
      </w:r>
      <w:r w:rsidR="001E322C" w:rsidRPr="00EC6B16">
        <w:rPr>
          <w:sz w:val="28"/>
          <w:szCs w:val="28"/>
        </w:rPr>
        <w:t>ых в ходе реализации нормативно</w:t>
      </w:r>
      <w:r w:rsidR="0037129D" w:rsidRPr="00EC6B16">
        <w:rPr>
          <w:sz w:val="28"/>
          <w:szCs w:val="28"/>
        </w:rPr>
        <w:t>-</w:t>
      </w:r>
      <w:r w:rsidRPr="00EC6B16">
        <w:rPr>
          <w:sz w:val="28"/>
          <w:szCs w:val="28"/>
        </w:rPr>
        <w:t>правовых актов;</w:t>
      </w:r>
    </w:p>
    <w:p w:rsidR="006174D3" w:rsidRPr="00EC6B16" w:rsidRDefault="006174D3" w:rsidP="006174D3">
      <w:pPr>
        <w:autoSpaceDE w:val="0"/>
        <w:autoSpaceDN w:val="0"/>
        <w:adjustRightInd w:val="0"/>
        <w:ind w:firstLine="720"/>
        <w:jc w:val="both"/>
        <w:rPr>
          <w:sz w:val="28"/>
          <w:szCs w:val="28"/>
        </w:rPr>
      </w:pPr>
      <w:r w:rsidRPr="00EC6B16">
        <w:rPr>
          <w:sz w:val="28"/>
          <w:szCs w:val="28"/>
        </w:rPr>
        <w:t>привлекают в установленном порядке бюджетные и внебюджетные средства;</w:t>
      </w:r>
    </w:p>
    <w:p w:rsidR="006174D3" w:rsidRPr="00EC6B16" w:rsidRDefault="006174D3" w:rsidP="006174D3">
      <w:pPr>
        <w:autoSpaceDE w:val="0"/>
        <w:autoSpaceDN w:val="0"/>
        <w:adjustRightInd w:val="0"/>
        <w:ind w:firstLine="720"/>
        <w:jc w:val="both"/>
        <w:rPr>
          <w:sz w:val="28"/>
          <w:szCs w:val="28"/>
        </w:rPr>
      </w:pPr>
      <w:r w:rsidRPr="00EC6B16">
        <w:rPr>
          <w:sz w:val="28"/>
          <w:szCs w:val="28"/>
        </w:rPr>
        <w:t>осуществляют контроль за целевым использованием средств, направленных на реализацию Программы;</w:t>
      </w:r>
    </w:p>
    <w:p w:rsidR="006174D3" w:rsidRPr="00EC6B16" w:rsidRDefault="001E322C" w:rsidP="006174D3">
      <w:pPr>
        <w:autoSpaceDE w:val="0"/>
        <w:autoSpaceDN w:val="0"/>
        <w:adjustRightInd w:val="0"/>
        <w:ind w:firstLine="720"/>
        <w:jc w:val="both"/>
        <w:rPr>
          <w:sz w:val="28"/>
          <w:szCs w:val="28"/>
        </w:rPr>
      </w:pPr>
      <w:r w:rsidRPr="00EC6B16">
        <w:rPr>
          <w:sz w:val="28"/>
          <w:szCs w:val="28"/>
        </w:rPr>
        <w:t>осуществляют контроль и пред</w:t>
      </w:r>
      <w:r w:rsidR="006174D3" w:rsidRPr="00EC6B16">
        <w:rPr>
          <w:sz w:val="28"/>
          <w:szCs w:val="28"/>
        </w:rPr>
        <w:t>ставление отчетности о расходовании бюджетных средств, направляемых в муниципальное образование «Северодвинск» на реализацию Программы.</w:t>
      </w:r>
    </w:p>
    <w:p w:rsidR="006174D3" w:rsidRPr="00EC6B16" w:rsidRDefault="006174D3" w:rsidP="006174D3">
      <w:pPr>
        <w:ind w:firstLine="720"/>
        <w:jc w:val="both"/>
        <w:rPr>
          <w:sz w:val="28"/>
          <w:szCs w:val="28"/>
        </w:rPr>
      </w:pPr>
    </w:p>
    <w:p w:rsidR="006174D3" w:rsidRPr="00EC6B16" w:rsidRDefault="006174D3" w:rsidP="006174D3">
      <w:pPr>
        <w:jc w:val="center"/>
        <w:rPr>
          <w:b/>
          <w:bCs/>
          <w:sz w:val="28"/>
          <w:szCs w:val="28"/>
        </w:rPr>
      </w:pPr>
      <w:r w:rsidRPr="00EC6B16">
        <w:rPr>
          <w:b/>
          <w:bCs/>
          <w:sz w:val="28"/>
          <w:szCs w:val="28"/>
        </w:rPr>
        <w:t xml:space="preserve">Раздел </w:t>
      </w:r>
      <w:r w:rsidRPr="00EC6B16">
        <w:rPr>
          <w:b/>
          <w:bCs/>
          <w:sz w:val="28"/>
          <w:szCs w:val="28"/>
          <w:lang w:val="en-US"/>
        </w:rPr>
        <w:t>V</w:t>
      </w:r>
    </w:p>
    <w:p w:rsidR="003F0C73" w:rsidRPr="00EC6B16" w:rsidRDefault="006174D3" w:rsidP="006174D3">
      <w:pPr>
        <w:autoSpaceDE w:val="0"/>
        <w:autoSpaceDN w:val="0"/>
        <w:adjustRightInd w:val="0"/>
        <w:jc w:val="center"/>
        <w:rPr>
          <w:b/>
          <w:bCs/>
          <w:sz w:val="28"/>
          <w:szCs w:val="28"/>
        </w:rPr>
      </w:pPr>
      <w:r w:rsidRPr="00EC6B16">
        <w:rPr>
          <w:b/>
          <w:bCs/>
          <w:sz w:val="28"/>
          <w:szCs w:val="28"/>
        </w:rPr>
        <w:t xml:space="preserve">Анализ рисков реализации Программы и меры </w:t>
      </w:r>
    </w:p>
    <w:p w:rsidR="006174D3" w:rsidRPr="00EC6B16" w:rsidRDefault="006174D3" w:rsidP="006174D3">
      <w:pPr>
        <w:autoSpaceDE w:val="0"/>
        <w:autoSpaceDN w:val="0"/>
        <w:adjustRightInd w:val="0"/>
        <w:jc w:val="center"/>
        <w:rPr>
          <w:b/>
          <w:bCs/>
          <w:sz w:val="28"/>
          <w:szCs w:val="28"/>
        </w:rPr>
      </w:pPr>
      <w:r w:rsidRPr="00EC6B16">
        <w:rPr>
          <w:b/>
          <w:bCs/>
          <w:sz w:val="28"/>
          <w:szCs w:val="28"/>
        </w:rPr>
        <w:t>по управлению рисками</w:t>
      </w:r>
    </w:p>
    <w:p w:rsidR="006174D3" w:rsidRPr="00EC6B16" w:rsidRDefault="006174D3" w:rsidP="006174D3">
      <w:pPr>
        <w:autoSpaceDE w:val="0"/>
        <w:autoSpaceDN w:val="0"/>
        <w:adjustRightInd w:val="0"/>
        <w:jc w:val="center"/>
        <w:rPr>
          <w:b/>
          <w:bCs/>
          <w:sz w:val="28"/>
          <w:szCs w:val="28"/>
        </w:rPr>
      </w:pPr>
    </w:p>
    <w:p w:rsidR="006174D3" w:rsidRPr="00EC6B16" w:rsidRDefault="006174D3" w:rsidP="006174D3">
      <w:pPr>
        <w:ind w:firstLine="709"/>
        <w:jc w:val="both"/>
        <w:rPr>
          <w:sz w:val="28"/>
          <w:szCs w:val="28"/>
        </w:rPr>
      </w:pPr>
      <w:r w:rsidRPr="00EC6B16">
        <w:rPr>
          <w:sz w:val="28"/>
          <w:szCs w:val="28"/>
        </w:rPr>
        <w:t xml:space="preserve">В процессе реализации </w:t>
      </w:r>
      <w:r w:rsidRPr="00EC6B16">
        <w:rPr>
          <w:bCs/>
          <w:sz w:val="28"/>
          <w:szCs w:val="28"/>
        </w:rPr>
        <w:t>муниципальной</w:t>
      </w:r>
      <w:r w:rsidRPr="00EC6B16">
        <w:rPr>
          <w:sz w:val="28"/>
          <w:szCs w:val="28"/>
        </w:rPr>
        <w:t xml:space="preserve"> программы могут проявиться внешние и внутренние риски. </w:t>
      </w:r>
    </w:p>
    <w:p w:rsidR="006174D3" w:rsidRPr="00EC6B16" w:rsidRDefault="006174D3" w:rsidP="006174D3">
      <w:pPr>
        <w:ind w:firstLine="709"/>
        <w:jc w:val="both"/>
        <w:rPr>
          <w:sz w:val="28"/>
          <w:szCs w:val="28"/>
        </w:rPr>
      </w:pPr>
      <w:r w:rsidRPr="00EC6B16">
        <w:rPr>
          <w:sz w:val="28"/>
          <w:szCs w:val="28"/>
        </w:rPr>
        <w:t xml:space="preserve">К внешним рискам реализации </w:t>
      </w:r>
      <w:r w:rsidRPr="00EC6B16">
        <w:rPr>
          <w:bCs/>
          <w:sz w:val="28"/>
          <w:szCs w:val="28"/>
        </w:rPr>
        <w:t>муниципальной</w:t>
      </w:r>
      <w:r w:rsidRPr="00EC6B16">
        <w:rPr>
          <w:sz w:val="28"/>
          <w:szCs w:val="28"/>
        </w:rPr>
        <w:t xml:space="preserve"> программы относятся:</w:t>
      </w:r>
    </w:p>
    <w:p w:rsidR="006174D3" w:rsidRPr="00EC6B16" w:rsidRDefault="006174D3" w:rsidP="006174D3">
      <w:pPr>
        <w:pStyle w:val="a3"/>
        <w:ind w:right="-5" w:firstLine="709"/>
        <w:rPr>
          <w:bCs/>
          <w:sz w:val="28"/>
          <w:szCs w:val="28"/>
        </w:rPr>
      </w:pPr>
      <w:r w:rsidRPr="00EC6B16">
        <w:rPr>
          <w:bCs/>
          <w:sz w:val="28"/>
          <w:szCs w:val="28"/>
        </w:rPr>
        <w:t xml:space="preserve">а) изменение законодательства. Внесение изменений в действующие </w:t>
      </w:r>
      <w:r w:rsidR="001E322C" w:rsidRPr="00EC6B16">
        <w:rPr>
          <w:bCs/>
          <w:sz w:val="28"/>
          <w:szCs w:val="28"/>
          <w:lang w:val="ru-RU"/>
        </w:rPr>
        <w:br/>
      </w:r>
      <w:r w:rsidRPr="00EC6B16">
        <w:rPr>
          <w:bCs/>
          <w:sz w:val="28"/>
          <w:szCs w:val="28"/>
        </w:rPr>
        <w:t>на данный момент федеральные нормативные правовые акты (перераспределение полномочий, изменение сроков введения в действие некоторых положений и т.д.) может отразиться на выполнении мероприятий муниципальной программы;</w:t>
      </w:r>
    </w:p>
    <w:p w:rsidR="006174D3" w:rsidRPr="00EC6B16" w:rsidRDefault="006174D3" w:rsidP="006174D3">
      <w:pPr>
        <w:ind w:right="-5" w:firstLine="709"/>
        <w:jc w:val="both"/>
        <w:rPr>
          <w:sz w:val="28"/>
          <w:szCs w:val="28"/>
        </w:rPr>
      </w:pPr>
      <w:r w:rsidRPr="00EC6B16">
        <w:rPr>
          <w:sz w:val="28"/>
          <w:szCs w:val="28"/>
        </w:rPr>
        <w:t>б) изменение федерального и регионального законодательства в части изменения условий финансирования мероприятий, определенных в рамках настоящей программы;</w:t>
      </w:r>
    </w:p>
    <w:p w:rsidR="006174D3" w:rsidRPr="00EC6B16" w:rsidRDefault="006174D3" w:rsidP="006174D3">
      <w:pPr>
        <w:ind w:right="-5" w:firstLine="709"/>
        <w:jc w:val="both"/>
        <w:rPr>
          <w:sz w:val="28"/>
          <w:szCs w:val="28"/>
        </w:rPr>
      </w:pPr>
      <w:r w:rsidRPr="00EC6B16">
        <w:rPr>
          <w:sz w:val="28"/>
          <w:szCs w:val="28"/>
        </w:rPr>
        <w:t>в) стихийность ценообразования на рынке недвижимости и высокие темпы роста стоимости жилья;</w:t>
      </w:r>
    </w:p>
    <w:p w:rsidR="006174D3" w:rsidRPr="00EC6B16" w:rsidRDefault="007F08E9" w:rsidP="006174D3">
      <w:pPr>
        <w:pStyle w:val="a3"/>
        <w:ind w:right="-5" w:firstLine="709"/>
        <w:rPr>
          <w:sz w:val="28"/>
          <w:szCs w:val="28"/>
        </w:rPr>
      </w:pPr>
      <w:r w:rsidRPr="00EC6B16">
        <w:rPr>
          <w:bCs/>
          <w:sz w:val="28"/>
          <w:szCs w:val="28"/>
        </w:rPr>
        <w:t>г)</w:t>
      </w:r>
      <w:r w:rsidRPr="00EC6B16">
        <w:rPr>
          <w:bCs/>
          <w:sz w:val="28"/>
          <w:szCs w:val="28"/>
          <w:lang w:val="ru-RU"/>
        </w:rPr>
        <w:t> </w:t>
      </w:r>
      <w:r w:rsidR="006174D3" w:rsidRPr="00EC6B16">
        <w:rPr>
          <w:sz w:val="28"/>
          <w:szCs w:val="28"/>
        </w:rPr>
        <w:t xml:space="preserve">риски возникновения аварийных ситуаций, обстоятельств непреодолимой силы, в том числе природных, что может привести </w:t>
      </w:r>
      <w:r w:rsidR="00081A11" w:rsidRPr="00EC6B16">
        <w:rPr>
          <w:sz w:val="28"/>
          <w:szCs w:val="28"/>
          <w:lang w:val="ru-RU"/>
        </w:rPr>
        <w:br/>
      </w:r>
      <w:r w:rsidR="006174D3" w:rsidRPr="00EC6B16">
        <w:rPr>
          <w:sz w:val="28"/>
          <w:szCs w:val="28"/>
        </w:rPr>
        <w:t>к существенному ухудшению состояния жилищного фонда и инженерной инфраструктуры в моногороде Севе</w:t>
      </w:r>
      <w:r w:rsidR="001E322C" w:rsidRPr="00EC6B16">
        <w:rPr>
          <w:sz w:val="28"/>
          <w:szCs w:val="28"/>
        </w:rPr>
        <w:t xml:space="preserve">родвинске, а также привлечения </w:t>
      </w:r>
      <w:r w:rsidR="006174D3" w:rsidRPr="00EC6B16">
        <w:rPr>
          <w:sz w:val="28"/>
          <w:szCs w:val="28"/>
        </w:rPr>
        <w:t>дополнительных финансовых ресурсов.</w:t>
      </w:r>
    </w:p>
    <w:p w:rsidR="006174D3" w:rsidRPr="00EC6B16" w:rsidRDefault="006174D3" w:rsidP="006174D3">
      <w:pPr>
        <w:pStyle w:val="a3"/>
        <w:ind w:right="-5" w:firstLine="709"/>
        <w:rPr>
          <w:bCs/>
          <w:sz w:val="28"/>
          <w:szCs w:val="28"/>
        </w:rPr>
      </w:pPr>
      <w:r w:rsidRPr="00EC6B16">
        <w:rPr>
          <w:sz w:val="28"/>
          <w:szCs w:val="28"/>
        </w:rPr>
        <w:t xml:space="preserve">Для снижения </w:t>
      </w:r>
      <w:r w:rsidRPr="00EC6B16">
        <w:rPr>
          <w:bCs/>
          <w:sz w:val="28"/>
          <w:szCs w:val="28"/>
        </w:rPr>
        <w:t>определенной доли внешних рисков планируется:</w:t>
      </w:r>
    </w:p>
    <w:p w:rsidR="006174D3" w:rsidRPr="00EC6B16" w:rsidRDefault="006174D3" w:rsidP="006174D3">
      <w:pPr>
        <w:pStyle w:val="a3"/>
        <w:ind w:right="-5" w:firstLine="709"/>
        <w:rPr>
          <w:bCs/>
          <w:sz w:val="28"/>
          <w:szCs w:val="28"/>
        </w:rPr>
      </w:pPr>
      <w:r w:rsidRPr="00EC6B16">
        <w:rPr>
          <w:bCs/>
          <w:sz w:val="28"/>
          <w:szCs w:val="28"/>
        </w:rPr>
        <w:t>а) анализ тенденции развития законодательства, прогнозирование наиболее целесообразных путей его развития;</w:t>
      </w:r>
    </w:p>
    <w:p w:rsidR="006174D3" w:rsidRPr="00EC6B16" w:rsidRDefault="006174D3" w:rsidP="006174D3">
      <w:pPr>
        <w:pStyle w:val="a3"/>
        <w:ind w:firstLine="709"/>
        <w:rPr>
          <w:bCs/>
          <w:sz w:val="28"/>
          <w:szCs w:val="28"/>
        </w:rPr>
      </w:pPr>
      <w:r w:rsidRPr="00EC6B16">
        <w:rPr>
          <w:bCs/>
          <w:sz w:val="28"/>
          <w:szCs w:val="28"/>
          <w:lang w:val="ru-RU"/>
        </w:rPr>
        <w:t>б</w:t>
      </w:r>
      <w:r w:rsidRPr="00EC6B16">
        <w:rPr>
          <w:bCs/>
          <w:sz w:val="28"/>
          <w:szCs w:val="28"/>
        </w:rPr>
        <w:t>) оперативное принятие необходимых управленческих решений;</w:t>
      </w:r>
    </w:p>
    <w:p w:rsidR="006174D3" w:rsidRPr="00EC6B16" w:rsidRDefault="006174D3" w:rsidP="006174D3">
      <w:pPr>
        <w:pStyle w:val="a3"/>
        <w:ind w:right="-5" w:firstLine="709"/>
        <w:rPr>
          <w:sz w:val="28"/>
          <w:szCs w:val="28"/>
        </w:rPr>
      </w:pPr>
      <w:r w:rsidRPr="00EC6B16">
        <w:rPr>
          <w:bCs/>
          <w:sz w:val="28"/>
          <w:szCs w:val="28"/>
        </w:rPr>
        <w:t xml:space="preserve">в) создание и использование резервов материальных ресурсов </w:t>
      </w:r>
      <w:r w:rsidR="00081A11" w:rsidRPr="00EC6B16">
        <w:rPr>
          <w:bCs/>
          <w:sz w:val="28"/>
          <w:szCs w:val="28"/>
          <w:lang w:val="ru-RU"/>
        </w:rPr>
        <w:br/>
      </w:r>
      <w:r w:rsidRPr="00EC6B16">
        <w:rPr>
          <w:bCs/>
          <w:sz w:val="28"/>
          <w:szCs w:val="28"/>
        </w:rPr>
        <w:t>и финансовых средств.</w:t>
      </w:r>
    </w:p>
    <w:p w:rsidR="006174D3" w:rsidRPr="00EC6B16" w:rsidRDefault="006174D3" w:rsidP="006174D3">
      <w:pPr>
        <w:ind w:firstLine="709"/>
        <w:jc w:val="both"/>
        <w:rPr>
          <w:sz w:val="28"/>
          <w:szCs w:val="28"/>
        </w:rPr>
      </w:pPr>
      <w:r w:rsidRPr="00EC6B16">
        <w:rPr>
          <w:sz w:val="28"/>
          <w:szCs w:val="28"/>
        </w:rPr>
        <w:t>К числу внутренних рисков реализации Программы в целом относятся:</w:t>
      </w:r>
    </w:p>
    <w:p w:rsidR="006174D3" w:rsidRPr="00EC6B16" w:rsidRDefault="006174D3" w:rsidP="006174D3">
      <w:pPr>
        <w:shd w:val="clear" w:color="auto" w:fill="FFFFFF"/>
        <w:ind w:firstLine="709"/>
        <w:jc w:val="both"/>
        <w:rPr>
          <w:sz w:val="28"/>
          <w:szCs w:val="28"/>
        </w:rPr>
      </w:pPr>
      <w:r w:rsidRPr="00EC6B16">
        <w:rPr>
          <w:sz w:val="28"/>
          <w:szCs w:val="28"/>
        </w:rPr>
        <w:t>а) инвестиционные риски:</w:t>
      </w:r>
    </w:p>
    <w:p w:rsidR="006174D3" w:rsidRPr="00EC6B16" w:rsidRDefault="006174D3" w:rsidP="006174D3">
      <w:pPr>
        <w:ind w:firstLine="709"/>
        <w:jc w:val="both"/>
        <w:rPr>
          <w:sz w:val="28"/>
          <w:szCs w:val="28"/>
        </w:rPr>
      </w:pPr>
      <w:r w:rsidRPr="00EC6B16">
        <w:rPr>
          <w:bCs/>
          <w:sz w:val="28"/>
          <w:szCs w:val="28"/>
        </w:rPr>
        <w:t>риски реального инвестирования</w:t>
      </w:r>
      <w:r w:rsidRPr="00EC6B16">
        <w:rPr>
          <w:sz w:val="28"/>
          <w:szCs w:val="28"/>
        </w:rPr>
        <w:t> </w:t>
      </w:r>
      <w:r w:rsidR="001E322C" w:rsidRPr="00EC6B16">
        <w:rPr>
          <w:sz w:val="28"/>
          <w:szCs w:val="28"/>
        </w:rPr>
        <w:t>–</w:t>
      </w:r>
      <w:r w:rsidRPr="00EC6B16">
        <w:rPr>
          <w:sz w:val="28"/>
          <w:szCs w:val="28"/>
        </w:rPr>
        <w:t> перебои в поставках стройматериалов, ошибки в разработке инвестиционного проекта строительства или реконструкции, неудачный выбор месторасположения строительства;</w:t>
      </w:r>
    </w:p>
    <w:p w:rsidR="006174D3" w:rsidRPr="00EC6B16" w:rsidRDefault="006174D3" w:rsidP="006174D3">
      <w:pPr>
        <w:shd w:val="clear" w:color="auto" w:fill="FFFFFF"/>
        <w:ind w:firstLine="709"/>
        <w:jc w:val="both"/>
        <w:rPr>
          <w:sz w:val="28"/>
          <w:szCs w:val="28"/>
        </w:rPr>
      </w:pPr>
      <w:r w:rsidRPr="00EC6B16">
        <w:rPr>
          <w:bCs/>
          <w:sz w:val="28"/>
          <w:szCs w:val="28"/>
        </w:rPr>
        <w:t>портфельные риски</w:t>
      </w:r>
      <w:r w:rsidRPr="00EC6B16">
        <w:rPr>
          <w:sz w:val="28"/>
          <w:szCs w:val="28"/>
        </w:rPr>
        <w:t> </w:t>
      </w:r>
      <w:r w:rsidR="001E322C" w:rsidRPr="00EC6B16">
        <w:rPr>
          <w:sz w:val="28"/>
          <w:szCs w:val="28"/>
        </w:rPr>
        <w:t>–</w:t>
      </w:r>
      <w:r w:rsidRPr="00EC6B16">
        <w:rPr>
          <w:sz w:val="28"/>
          <w:szCs w:val="28"/>
        </w:rPr>
        <w:t> изменение</w:t>
      </w:r>
      <w:r w:rsidR="001E322C" w:rsidRPr="00EC6B16">
        <w:rPr>
          <w:sz w:val="28"/>
          <w:szCs w:val="28"/>
        </w:rPr>
        <w:t xml:space="preserve"> </w:t>
      </w:r>
      <w:r w:rsidRPr="00EC6B16">
        <w:rPr>
          <w:sz w:val="28"/>
          <w:szCs w:val="28"/>
        </w:rPr>
        <w:t>условий контракта, ошибки в выборе объектов инвестирования, неправильный подбор финансовых инструментов;</w:t>
      </w:r>
    </w:p>
    <w:p w:rsidR="006174D3" w:rsidRPr="00EC6B16" w:rsidRDefault="006174D3" w:rsidP="006174D3">
      <w:pPr>
        <w:ind w:firstLine="709"/>
        <w:jc w:val="both"/>
        <w:rPr>
          <w:sz w:val="28"/>
          <w:szCs w:val="28"/>
        </w:rPr>
      </w:pPr>
      <w:r w:rsidRPr="00EC6B16">
        <w:rPr>
          <w:sz w:val="28"/>
          <w:szCs w:val="28"/>
        </w:rPr>
        <w:t>б) профессиональный риск</w:t>
      </w:r>
      <w:r w:rsidR="001E322C" w:rsidRPr="00EC6B16">
        <w:rPr>
          <w:sz w:val="28"/>
          <w:szCs w:val="28"/>
        </w:rPr>
        <w:t xml:space="preserve"> –</w:t>
      </w:r>
      <w:r w:rsidRPr="00EC6B16">
        <w:rPr>
          <w:sz w:val="28"/>
          <w:szCs w:val="28"/>
        </w:rPr>
        <w:t xml:space="preserve"> </w:t>
      </w:r>
      <w:r w:rsidR="001E322C" w:rsidRPr="00EC6B16">
        <w:rPr>
          <w:sz w:val="28"/>
          <w:szCs w:val="28"/>
        </w:rPr>
        <w:t>р</w:t>
      </w:r>
      <w:r w:rsidRPr="00EC6B16">
        <w:rPr>
          <w:sz w:val="28"/>
          <w:szCs w:val="28"/>
        </w:rPr>
        <w:t>иск, связанный с исполнением лицами своих профессиональных обязанностей;</w:t>
      </w:r>
    </w:p>
    <w:p w:rsidR="006174D3" w:rsidRPr="00EC6B16" w:rsidRDefault="006174D3" w:rsidP="006174D3">
      <w:pPr>
        <w:autoSpaceDE w:val="0"/>
        <w:autoSpaceDN w:val="0"/>
        <w:adjustRightInd w:val="0"/>
        <w:ind w:firstLine="709"/>
        <w:jc w:val="both"/>
        <w:rPr>
          <w:bCs/>
          <w:sz w:val="28"/>
          <w:szCs w:val="28"/>
        </w:rPr>
      </w:pPr>
      <w:r w:rsidRPr="00EC6B16">
        <w:rPr>
          <w:bCs/>
          <w:sz w:val="28"/>
          <w:szCs w:val="28"/>
        </w:rPr>
        <w:t xml:space="preserve">в)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w:t>
      </w:r>
      <w:r w:rsidR="00081A11" w:rsidRPr="00EC6B16">
        <w:rPr>
          <w:bCs/>
          <w:sz w:val="28"/>
          <w:szCs w:val="28"/>
        </w:rPr>
        <w:br/>
      </w:r>
      <w:r w:rsidRPr="00EC6B16">
        <w:rPr>
          <w:bCs/>
          <w:sz w:val="28"/>
          <w:szCs w:val="28"/>
        </w:rPr>
        <w:t>к сроку начала реализации мероприятий</w:t>
      </w:r>
      <w:r w:rsidRPr="00EC6B16">
        <w:rPr>
          <w:sz w:val="28"/>
          <w:szCs w:val="28"/>
        </w:rPr>
        <w:t xml:space="preserve">, обусловлен возникновением проблем в реализации Программы в связи с большим количеством соисполнителей и участников реализации Программы. </w:t>
      </w:r>
      <w:r w:rsidRPr="00EC6B16">
        <w:rPr>
          <w:bCs/>
          <w:sz w:val="28"/>
          <w:szCs w:val="28"/>
        </w:rPr>
        <w:t>Реализация данного риска может привести к неисполнению отдельных мероприятий, срыву сроков и результатов выполнения мероприятий Программы;</w:t>
      </w:r>
    </w:p>
    <w:p w:rsidR="006174D3" w:rsidRPr="00EC6B16" w:rsidRDefault="006174D3" w:rsidP="006174D3">
      <w:pPr>
        <w:autoSpaceDE w:val="0"/>
        <w:autoSpaceDN w:val="0"/>
        <w:adjustRightInd w:val="0"/>
        <w:ind w:firstLine="709"/>
        <w:jc w:val="both"/>
        <w:rPr>
          <w:bCs/>
          <w:sz w:val="28"/>
          <w:szCs w:val="28"/>
        </w:rPr>
      </w:pPr>
      <w:r w:rsidRPr="00EC6B16">
        <w:rPr>
          <w:bCs/>
          <w:sz w:val="28"/>
          <w:szCs w:val="28"/>
        </w:rPr>
        <w:t xml:space="preserve">г) риск финансового обеспечения, который связан с финансированием программы в неполном объеме </w:t>
      </w:r>
      <w:r w:rsidR="001E322C" w:rsidRPr="00EC6B16">
        <w:rPr>
          <w:bCs/>
          <w:sz w:val="28"/>
          <w:szCs w:val="28"/>
        </w:rPr>
        <w:t xml:space="preserve">за счет </w:t>
      </w:r>
      <w:r w:rsidRPr="00EC6B16">
        <w:rPr>
          <w:bCs/>
          <w:sz w:val="28"/>
          <w:szCs w:val="28"/>
        </w:rPr>
        <w:t>как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средств федерального и областного бюджетов.</w:t>
      </w:r>
    </w:p>
    <w:p w:rsidR="006174D3" w:rsidRPr="00EC6B16" w:rsidRDefault="006174D3" w:rsidP="006174D3">
      <w:pPr>
        <w:ind w:firstLine="709"/>
        <w:jc w:val="both"/>
        <w:rPr>
          <w:sz w:val="28"/>
          <w:szCs w:val="28"/>
        </w:rPr>
      </w:pPr>
      <w:r w:rsidRPr="00EC6B16">
        <w:rPr>
          <w:sz w:val="28"/>
          <w:szCs w:val="28"/>
        </w:rPr>
        <w:t>Для минимизации последствий наступления указанных внутренних рисков планируется принятие следующих шагов:</w:t>
      </w:r>
    </w:p>
    <w:p w:rsidR="006174D3" w:rsidRPr="00EC6B16" w:rsidRDefault="006174D3" w:rsidP="006174D3">
      <w:pPr>
        <w:ind w:firstLine="709"/>
        <w:jc w:val="both"/>
        <w:rPr>
          <w:sz w:val="28"/>
          <w:szCs w:val="28"/>
        </w:rPr>
      </w:pPr>
      <w:r w:rsidRPr="00EC6B16">
        <w:rPr>
          <w:sz w:val="28"/>
          <w:szCs w:val="28"/>
        </w:rPr>
        <w:t>а) принятие управленческих решений по результатам ежеквартальной оценки выполнения ответственным исполнителем и соисполнителями Программы ежегодного плана мероприятий по реализации Программы;</w:t>
      </w:r>
    </w:p>
    <w:p w:rsidR="006174D3" w:rsidRPr="00EC6B16" w:rsidRDefault="006174D3" w:rsidP="006174D3">
      <w:pPr>
        <w:ind w:firstLine="709"/>
        <w:jc w:val="both"/>
        <w:rPr>
          <w:sz w:val="28"/>
          <w:szCs w:val="28"/>
        </w:rPr>
      </w:pPr>
      <w:r w:rsidRPr="00EC6B16">
        <w:rPr>
          <w:sz w:val="28"/>
          <w:szCs w:val="28"/>
        </w:rPr>
        <w:t xml:space="preserve">б) корректировка (при необходимости) ежегодного плана мероприятий по реализации Программы; </w:t>
      </w:r>
    </w:p>
    <w:p w:rsidR="006174D3" w:rsidRPr="00EC6B16" w:rsidRDefault="006174D3" w:rsidP="006174D3">
      <w:pPr>
        <w:ind w:firstLine="709"/>
        <w:jc w:val="both"/>
        <w:rPr>
          <w:sz w:val="28"/>
          <w:szCs w:val="28"/>
        </w:rPr>
      </w:pPr>
      <w:r w:rsidRPr="00EC6B16">
        <w:rPr>
          <w:sz w:val="28"/>
          <w:szCs w:val="28"/>
        </w:rPr>
        <w:t xml:space="preserve">в) выделение в программе первоочередных и перспективных мероприятий, чтобы урезание финансирования не приводило </w:t>
      </w:r>
      <w:r w:rsidR="00081A11" w:rsidRPr="00EC6B16">
        <w:rPr>
          <w:sz w:val="28"/>
          <w:szCs w:val="28"/>
        </w:rPr>
        <w:br/>
      </w:r>
      <w:r w:rsidRPr="00EC6B16">
        <w:rPr>
          <w:sz w:val="28"/>
          <w:szCs w:val="28"/>
        </w:rPr>
        <w:t>к бессистемным действиям. В свою очередь реализация перспективных мероприятий может быть перенесена на более поздний срок;</w:t>
      </w:r>
    </w:p>
    <w:p w:rsidR="006174D3" w:rsidRPr="00EC6B16" w:rsidRDefault="006174D3" w:rsidP="006174D3">
      <w:pPr>
        <w:ind w:firstLine="709"/>
        <w:jc w:val="both"/>
        <w:rPr>
          <w:sz w:val="28"/>
          <w:szCs w:val="28"/>
        </w:rPr>
      </w:pPr>
      <w:r w:rsidRPr="00EC6B16">
        <w:rPr>
          <w:sz w:val="28"/>
          <w:szCs w:val="28"/>
        </w:rPr>
        <w:t>г) своевременное внесение изменений в Программу;</w:t>
      </w:r>
    </w:p>
    <w:p w:rsidR="006174D3" w:rsidRPr="00EC6B16" w:rsidRDefault="006174D3" w:rsidP="006174D3">
      <w:pPr>
        <w:ind w:firstLine="708"/>
        <w:jc w:val="both"/>
        <w:rPr>
          <w:sz w:val="28"/>
          <w:szCs w:val="28"/>
        </w:rPr>
      </w:pPr>
      <w:r w:rsidRPr="00EC6B16">
        <w:rPr>
          <w:sz w:val="28"/>
          <w:szCs w:val="28"/>
        </w:rPr>
        <w:t>д) систематическое повышение квалификации муниципальных служащих по профилю деятельности, использование активных форм обучения;</w:t>
      </w:r>
    </w:p>
    <w:p w:rsidR="006174D3" w:rsidRPr="00EC6B16" w:rsidRDefault="006174D3" w:rsidP="006174D3">
      <w:pPr>
        <w:ind w:firstLine="709"/>
        <w:jc w:val="both"/>
        <w:rPr>
          <w:sz w:val="28"/>
          <w:szCs w:val="28"/>
        </w:rPr>
      </w:pPr>
      <w:r w:rsidRPr="00EC6B16">
        <w:rPr>
          <w:sz w:val="28"/>
          <w:szCs w:val="28"/>
        </w:rPr>
        <w:t xml:space="preserve">е) своевременное проведение мониторинга и оценки влияния рисков </w:t>
      </w:r>
      <w:r w:rsidR="00081A11" w:rsidRPr="00EC6B16">
        <w:rPr>
          <w:sz w:val="28"/>
          <w:szCs w:val="28"/>
        </w:rPr>
        <w:br/>
      </w:r>
      <w:r w:rsidRPr="00EC6B16">
        <w:rPr>
          <w:sz w:val="28"/>
          <w:szCs w:val="28"/>
        </w:rPr>
        <w:t xml:space="preserve">и внешних факторов, а также разработка и осуществление мер </w:t>
      </w:r>
      <w:r w:rsidR="00081A11" w:rsidRPr="00EC6B16">
        <w:rPr>
          <w:sz w:val="28"/>
          <w:szCs w:val="28"/>
        </w:rPr>
        <w:br/>
      </w:r>
      <w:r w:rsidRPr="00EC6B16">
        <w:rPr>
          <w:sz w:val="28"/>
          <w:szCs w:val="28"/>
        </w:rPr>
        <w:t xml:space="preserve">по минимизации их негативного влияния на реализацию </w:t>
      </w:r>
      <w:r w:rsidRPr="00EC6B16">
        <w:rPr>
          <w:bCs/>
          <w:sz w:val="28"/>
          <w:szCs w:val="28"/>
        </w:rPr>
        <w:t>муниципальной</w:t>
      </w:r>
      <w:r w:rsidRPr="00EC6B16">
        <w:rPr>
          <w:sz w:val="28"/>
          <w:szCs w:val="28"/>
        </w:rPr>
        <w:t xml:space="preserve"> программы.</w:t>
      </w:r>
    </w:p>
    <w:p w:rsidR="006174D3" w:rsidRPr="00EC6B16" w:rsidRDefault="006174D3" w:rsidP="006174D3">
      <w:pPr>
        <w:ind w:firstLine="709"/>
        <w:jc w:val="both"/>
        <w:rPr>
          <w:sz w:val="28"/>
          <w:szCs w:val="28"/>
        </w:rPr>
      </w:pPr>
      <w:r w:rsidRPr="00EC6B16">
        <w:rPr>
          <w:sz w:val="28"/>
          <w:szCs w:val="28"/>
        </w:rPr>
        <w:t xml:space="preserve">Управление рисками реализации </w:t>
      </w:r>
      <w:r w:rsidRPr="00EC6B16">
        <w:rPr>
          <w:bCs/>
          <w:sz w:val="28"/>
          <w:szCs w:val="28"/>
        </w:rPr>
        <w:t>муниципальной</w:t>
      </w:r>
      <w:r w:rsidRPr="00EC6B16">
        <w:rPr>
          <w:sz w:val="28"/>
          <w:szCs w:val="28"/>
        </w:rPr>
        <w:t xml:space="preserve"> программы осуществляется путем координации деятельности ответственного исполнителя, соисполнителей и участников Программы.</w:t>
      </w:r>
    </w:p>
    <w:p w:rsidR="006174D3" w:rsidRPr="00EC6B16" w:rsidRDefault="006174D3" w:rsidP="006174D3">
      <w:pPr>
        <w:ind w:firstLine="720"/>
        <w:jc w:val="both"/>
        <w:rPr>
          <w:sz w:val="28"/>
          <w:szCs w:val="28"/>
        </w:rPr>
      </w:pPr>
      <w:r w:rsidRPr="00EC6B16">
        <w:rPr>
          <w:sz w:val="28"/>
          <w:szCs w:val="28"/>
        </w:rPr>
        <w:t xml:space="preserve">Ответственность и координация деятельности для управления рисками и для достижения целей и конечных результатов Программы </w:t>
      </w:r>
      <w:r w:rsidR="00081A11" w:rsidRPr="00EC6B16">
        <w:rPr>
          <w:sz w:val="28"/>
          <w:szCs w:val="28"/>
        </w:rPr>
        <w:br/>
      </w:r>
      <w:r w:rsidRPr="00EC6B16">
        <w:rPr>
          <w:sz w:val="28"/>
          <w:szCs w:val="28"/>
        </w:rPr>
        <w:t xml:space="preserve">в целом будет осуществляться Управлением </w:t>
      </w:r>
      <w:r w:rsidRPr="00EC6B16">
        <w:rPr>
          <w:bCs/>
          <w:sz w:val="28"/>
          <w:szCs w:val="28"/>
        </w:rPr>
        <w:t xml:space="preserve">градостроительства </w:t>
      </w:r>
      <w:r w:rsidR="00081A11" w:rsidRPr="00EC6B16">
        <w:rPr>
          <w:bCs/>
          <w:sz w:val="28"/>
          <w:szCs w:val="28"/>
        </w:rPr>
        <w:br/>
      </w:r>
      <w:r w:rsidRPr="00EC6B16">
        <w:rPr>
          <w:bCs/>
          <w:sz w:val="28"/>
          <w:szCs w:val="28"/>
        </w:rPr>
        <w:t>и земельных отношений</w:t>
      </w:r>
      <w:r w:rsidRPr="00EC6B16">
        <w:rPr>
          <w:sz w:val="28"/>
          <w:szCs w:val="28"/>
        </w:rPr>
        <w:t xml:space="preserve"> Администрации Северодвинска. </w:t>
      </w:r>
    </w:p>
    <w:p w:rsidR="00543F97" w:rsidRPr="00EC6B16" w:rsidRDefault="00543F97" w:rsidP="006174D3">
      <w:pPr>
        <w:ind w:firstLine="709"/>
        <w:rPr>
          <w:sz w:val="28"/>
          <w:szCs w:val="28"/>
        </w:rPr>
      </w:pPr>
    </w:p>
    <w:p w:rsidR="006174D3" w:rsidRPr="00EC6B16" w:rsidRDefault="006174D3" w:rsidP="006174D3">
      <w:pPr>
        <w:tabs>
          <w:tab w:val="left" w:pos="426"/>
        </w:tabs>
        <w:jc w:val="both"/>
        <w:sectPr w:rsidR="006174D3" w:rsidRPr="00EC6B16" w:rsidSect="003B0A59">
          <w:pgSz w:w="11906" w:h="16838"/>
          <w:pgMar w:top="1134" w:right="567" w:bottom="1134" w:left="1985" w:header="709" w:footer="709" w:gutter="0"/>
          <w:cols w:space="708"/>
          <w:docGrid w:linePitch="360"/>
        </w:sectPr>
      </w:pPr>
    </w:p>
    <w:tbl>
      <w:tblPr>
        <w:tblW w:w="0" w:type="auto"/>
        <w:jc w:val="right"/>
        <w:tblLook w:val="01E0" w:firstRow="1" w:lastRow="1" w:firstColumn="1" w:lastColumn="1" w:noHBand="0" w:noVBand="0"/>
      </w:tblPr>
      <w:tblGrid>
        <w:gridCol w:w="8245"/>
        <w:gridCol w:w="5091"/>
      </w:tblGrid>
      <w:tr w:rsidR="000451AF" w:rsidRPr="00EC6B16">
        <w:trPr>
          <w:jc w:val="right"/>
        </w:trPr>
        <w:tc>
          <w:tcPr>
            <w:tcW w:w="8245" w:type="dxa"/>
          </w:tcPr>
          <w:p w:rsidR="006174D3" w:rsidRPr="00EC6B16" w:rsidRDefault="006174D3" w:rsidP="006174D3">
            <w:pPr>
              <w:widowControl w:val="0"/>
              <w:autoSpaceDE w:val="0"/>
              <w:autoSpaceDN w:val="0"/>
              <w:adjustRightInd w:val="0"/>
              <w:jc w:val="right"/>
              <w:outlineLvl w:val="1"/>
              <w:rPr>
                <w:b/>
                <w:bCs/>
                <w:sz w:val="28"/>
                <w:szCs w:val="28"/>
                <w:lang w:eastAsia="en-US"/>
              </w:rPr>
            </w:pPr>
          </w:p>
        </w:tc>
        <w:tc>
          <w:tcPr>
            <w:tcW w:w="5091" w:type="dxa"/>
          </w:tcPr>
          <w:p w:rsidR="006174D3" w:rsidRPr="00EC6B16" w:rsidRDefault="006174D3" w:rsidP="006174D3">
            <w:pPr>
              <w:widowControl w:val="0"/>
              <w:tabs>
                <w:tab w:val="left" w:pos="7938"/>
                <w:tab w:val="left" w:pos="12049"/>
              </w:tabs>
              <w:outlineLvl w:val="1"/>
              <w:rPr>
                <w:sz w:val="28"/>
                <w:szCs w:val="28"/>
              </w:rPr>
            </w:pPr>
            <w:r w:rsidRPr="00EC6B16">
              <w:rPr>
                <w:sz w:val="28"/>
                <w:szCs w:val="28"/>
              </w:rPr>
              <w:t>Приложение 1</w:t>
            </w:r>
          </w:p>
          <w:p w:rsidR="006174D3" w:rsidRPr="00EC6B16" w:rsidRDefault="006174D3" w:rsidP="00263ABD">
            <w:pPr>
              <w:widowControl w:val="0"/>
              <w:outlineLvl w:val="1"/>
              <w:rPr>
                <w:sz w:val="28"/>
                <w:szCs w:val="28"/>
              </w:rPr>
            </w:pPr>
            <w:r w:rsidRPr="00EC6B16">
              <w:rPr>
                <w:sz w:val="28"/>
                <w:szCs w:val="28"/>
              </w:rPr>
              <w:t xml:space="preserve">к муниципальной программе «Развитие жилищного строительства Северодвинска», утвержденной постановлением Администрации Северодвинска </w:t>
            </w:r>
            <w:r w:rsidR="00263ABD" w:rsidRPr="00EC6B16">
              <w:rPr>
                <w:sz w:val="28"/>
                <w:szCs w:val="28"/>
              </w:rPr>
              <w:t xml:space="preserve">от </w:t>
            </w:r>
            <w:r w:rsidR="00963462" w:rsidRPr="00EC6B16">
              <w:rPr>
                <w:sz w:val="28"/>
                <w:szCs w:val="28"/>
              </w:rPr>
              <w:t>19.05.2023</w:t>
            </w:r>
            <w:r w:rsidR="00263ABD" w:rsidRPr="00EC6B16">
              <w:rPr>
                <w:sz w:val="28"/>
                <w:szCs w:val="28"/>
              </w:rPr>
              <w:t xml:space="preserve"> № </w:t>
            </w:r>
            <w:r w:rsidR="00963462" w:rsidRPr="00EC6B16">
              <w:rPr>
                <w:sz w:val="28"/>
                <w:szCs w:val="28"/>
              </w:rPr>
              <w:t>260-па</w:t>
            </w:r>
          </w:p>
          <w:p w:rsidR="00263ABD" w:rsidRPr="00EC6B16" w:rsidRDefault="00443252" w:rsidP="00B00C19">
            <w:pPr>
              <w:widowControl w:val="0"/>
              <w:outlineLvl w:val="1"/>
              <w:rPr>
                <w:b/>
                <w:bCs/>
                <w:sz w:val="28"/>
                <w:szCs w:val="28"/>
                <w:lang w:eastAsia="en-US"/>
              </w:rPr>
            </w:pPr>
            <w:r w:rsidRPr="00EC6B16">
              <w:rPr>
                <w:bCs/>
                <w:sz w:val="28"/>
                <w:szCs w:val="28"/>
                <w:lang w:eastAsia="en-US"/>
              </w:rPr>
              <w:t xml:space="preserve">(в редакции от </w:t>
            </w:r>
            <w:r w:rsidR="00E300FA" w:rsidRPr="00EC6B16">
              <w:rPr>
                <w:bCs/>
                <w:sz w:val="28"/>
                <w:szCs w:val="28"/>
                <w:lang w:eastAsia="en-US"/>
              </w:rPr>
              <w:t>15</w:t>
            </w:r>
            <w:r w:rsidR="00961E8E" w:rsidRPr="00EC6B16">
              <w:rPr>
                <w:bCs/>
                <w:sz w:val="28"/>
                <w:szCs w:val="28"/>
                <w:lang w:eastAsia="en-US"/>
              </w:rPr>
              <w:t xml:space="preserve">.07.2024 </w:t>
            </w:r>
            <w:r w:rsidRPr="00EC6B16">
              <w:rPr>
                <w:bCs/>
                <w:sz w:val="28"/>
                <w:szCs w:val="28"/>
                <w:lang w:eastAsia="en-US"/>
              </w:rPr>
              <w:t xml:space="preserve">№ </w:t>
            </w:r>
            <w:r w:rsidR="00B00C19" w:rsidRPr="00EC6B16">
              <w:rPr>
                <w:bCs/>
                <w:sz w:val="28"/>
                <w:szCs w:val="28"/>
                <w:lang w:eastAsia="en-US"/>
              </w:rPr>
              <w:t>363-па</w:t>
            </w:r>
            <w:r w:rsidRPr="00EC6B16">
              <w:rPr>
                <w:bCs/>
                <w:sz w:val="28"/>
                <w:szCs w:val="28"/>
                <w:lang w:eastAsia="en-US"/>
              </w:rPr>
              <w:t>)</w:t>
            </w:r>
          </w:p>
        </w:tc>
      </w:tr>
    </w:tbl>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П Е Р Е Ч Е Н Ь</w:t>
      </w:r>
    </w:p>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 xml:space="preserve">целевых показателей муниципальной программы </w:t>
      </w:r>
      <w:r w:rsidR="0016385A" w:rsidRPr="00EC6B16">
        <w:rPr>
          <w:b/>
          <w:bCs/>
          <w:sz w:val="28"/>
          <w:szCs w:val="28"/>
          <w:lang w:eastAsia="en-US"/>
        </w:rPr>
        <w:t>Северодвинска</w:t>
      </w:r>
    </w:p>
    <w:p w:rsidR="006174D3" w:rsidRPr="00EC6B16" w:rsidRDefault="006174D3" w:rsidP="006174D3">
      <w:pPr>
        <w:widowControl w:val="0"/>
        <w:autoSpaceDE w:val="0"/>
        <w:autoSpaceDN w:val="0"/>
        <w:adjustRightInd w:val="0"/>
        <w:jc w:val="center"/>
        <w:outlineLvl w:val="1"/>
        <w:rPr>
          <w:b/>
          <w:sz w:val="28"/>
          <w:szCs w:val="28"/>
          <w:lang w:eastAsia="en-US"/>
        </w:rPr>
      </w:pPr>
      <w:r w:rsidRPr="00EC6B16">
        <w:rPr>
          <w:b/>
          <w:sz w:val="28"/>
          <w:szCs w:val="28"/>
          <w:lang w:eastAsia="en-US"/>
        </w:rPr>
        <w:t>«</w:t>
      </w:r>
      <w:r w:rsidRPr="00EC6B16">
        <w:rPr>
          <w:b/>
          <w:sz w:val="28"/>
          <w:szCs w:val="28"/>
        </w:rPr>
        <w:t>Развитие жилищного строительства Северодвинска</w:t>
      </w:r>
      <w:r w:rsidRPr="00EC6B16">
        <w:rPr>
          <w:b/>
          <w:sz w:val="28"/>
          <w:szCs w:val="28"/>
          <w:lang w:eastAsia="en-US"/>
        </w:rPr>
        <w:t>»</w:t>
      </w:r>
    </w:p>
    <w:p w:rsidR="006174D3" w:rsidRPr="00EC6B16" w:rsidRDefault="006174D3" w:rsidP="006174D3">
      <w:pPr>
        <w:widowControl w:val="0"/>
        <w:autoSpaceDE w:val="0"/>
        <w:autoSpaceDN w:val="0"/>
        <w:adjustRightInd w:val="0"/>
        <w:jc w:val="center"/>
        <w:outlineLvl w:val="1"/>
        <w:rPr>
          <w:sz w:val="28"/>
          <w:szCs w:val="28"/>
          <w:lang w:eastAsia="en-US"/>
        </w:rPr>
      </w:pPr>
    </w:p>
    <w:p w:rsidR="006174D3" w:rsidRPr="00EC6B16" w:rsidRDefault="006174D3" w:rsidP="006174D3">
      <w:pPr>
        <w:widowControl w:val="0"/>
        <w:autoSpaceDE w:val="0"/>
        <w:autoSpaceDN w:val="0"/>
        <w:adjustRightInd w:val="0"/>
        <w:ind w:firstLine="709"/>
        <w:jc w:val="both"/>
        <w:outlineLvl w:val="1"/>
        <w:rPr>
          <w:sz w:val="28"/>
          <w:szCs w:val="28"/>
        </w:rPr>
      </w:pPr>
      <w:r w:rsidRPr="00EC6B16">
        <w:rPr>
          <w:sz w:val="28"/>
          <w:szCs w:val="28"/>
        </w:rPr>
        <w:t xml:space="preserve">Ответственный исполнитель: Управление </w:t>
      </w:r>
      <w:r w:rsidRPr="00EC6B16">
        <w:rPr>
          <w:bCs/>
          <w:sz w:val="28"/>
          <w:szCs w:val="28"/>
        </w:rPr>
        <w:t>градостроительства и земельных отношений</w:t>
      </w:r>
      <w:r w:rsidRPr="00EC6B16">
        <w:rPr>
          <w:sz w:val="28"/>
          <w:szCs w:val="28"/>
        </w:rPr>
        <w:t xml:space="preserve"> Администрации Северодвинска.</w:t>
      </w:r>
    </w:p>
    <w:p w:rsidR="006174D3" w:rsidRPr="00EC6B16" w:rsidRDefault="006174D3" w:rsidP="00A26861">
      <w:pPr>
        <w:widowControl w:val="0"/>
        <w:autoSpaceDE w:val="0"/>
        <w:autoSpaceDN w:val="0"/>
        <w:adjustRightInd w:val="0"/>
        <w:jc w:val="both"/>
        <w:outlineLvl w:val="1"/>
        <w:rPr>
          <w:sz w:val="28"/>
          <w:szCs w:val="28"/>
        </w:rPr>
      </w:pPr>
      <w:r w:rsidRPr="00EC6B16">
        <w:rPr>
          <w:sz w:val="28"/>
          <w:szCs w:val="28"/>
        </w:rPr>
        <w:t>Соисполнители: Управление муниципального жилищного фонда Администрации Северодвинска,</w:t>
      </w:r>
    </w:p>
    <w:p w:rsidR="006174D3" w:rsidRPr="00EC6B16" w:rsidRDefault="006174D3" w:rsidP="00A26861">
      <w:pPr>
        <w:widowControl w:val="0"/>
        <w:autoSpaceDE w:val="0"/>
        <w:autoSpaceDN w:val="0"/>
        <w:adjustRightInd w:val="0"/>
        <w:jc w:val="both"/>
        <w:outlineLvl w:val="1"/>
        <w:rPr>
          <w:sz w:val="28"/>
          <w:szCs w:val="28"/>
        </w:rPr>
      </w:pPr>
      <w:r w:rsidRPr="00EC6B16">
        <w:rPr>
          <w:sz w:val="28"/>
          <w:szCs w:val="28"/>
        </w:rPr>
        <w:t>Комитет по управлению муниципальным имущест</w:t>
      </w:r>
      <w:r w:rsidR="00C45E5D" w:rsidRPr="00EC6B16">
        <w:rPr>
          <w:sz w:val="28"/>
          <w:szCs w:val="28"/>
        </w:rPr>
        <w:t>вом Администрации Северодвинска</w:t>
      </w:r>
      <w:r w:rsidR="002A763F" w:rsidRPr="00EC6B16">
        <w:rPr>
          <w:sz w:val="28"/>
          <w:szCs w:val="28"/>
        </w:rPr>
        <w:t>.</w:t>
      </w:r>
    </w:p>
    <w:p w:rsidR="00355EDF" w:rsidRPr="00EC6B16" w:rsidRDefault="00355EDF" w:rsidP="006174D3">
      <w:pPr>
        <w:widowControl w:val="0"/>
        <w:autoSpaceDE w:val="0"/>
        <w:autoSpaceDN w:val="0"/>
        <w:adjustRightInd w:val="0"/>
        <w:ind w:firstLine="709"/>
        <w:jc w:val="both"/>
        <w:outlineLvl w:val="1"/>
        <w:rPr>
          <w:sz w:val="28"/>
          <w:szCs w:val="28"/>
        </w:rPr>
      </w:pPr>
    </w:p>
    <w:tbl>
      <w:tblPr>
        <w:tblW w:w="0" w:type="auto"/>
        <w:tblBorders>
          <w:top w:val="single" w:sz="8" w:space="0" w:color="000000"/>
          <w:left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8"/>
        <w:gridCol w:w="1236"/>
        <w:gridCol w:w="1134"/>
        <w:gridCol w:w="1276"/>
        <w:gridCol w:w="1276"/>
        <w:gridCol w:w="1417"/>
        <w:gridCol w:w="1195"/>
        <w:gridCol w:w="1357"/>
        <w:gridCol w:w="1417"/>
      </w:tblGrid>
      <w:tr w:rsidR="00355EDF" w:rsidRPr="00EC6B16" w:rsidTr="008E37CE">
        <w:trPr>
          <w:trHeight w:val="283"/>
        </w:trPr>
        <w:tc>
          <w:tcPr>
            <w:tcW w:w="4688" w:type="dxa"/>
            <w:vMerge w:val="restart"/>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Наименование целевого показателя</w:t>
            </w:r>
          </w:p>
        </w:tc>
        <w:tc>
          <w:tcPr>
            <w:tcW w:w="10308" w:type="dxa"/>
            <w:gridSpan w:val="8"/>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Значения целевых показателей</w:t>
            </w:r>
            <w:r w:rsidRPr="00EC6B16">
              <w:rPr>
                <w:rFonts w:eastAsiaTheme="minorEastAsia"/>
                <w:color w:val="000000"/>
              </w:rPr>
              <w:tab/>
            </w:r>
          </w:p>
        </w:tc>
      </w:tr>
      <w:tr w:rsidR="00355EDF" w:rsidRPr="00EC6B16" w:rsidTr="008E37CE">
        <w:trPr>
          <w:trHeight w:val="741"/>
        </w:trPr>
        <w:tc>
          <w:tcPr>
            <w:tcW w:w="4688" w:type="dxa"/>
            <w:vMerge/>
            <w:tcMar>
              <w:top w:w="0" w:type="dxa"/>
              <w:left w:w="0" w:type="dxa"/>
              <w:bottom w:w="0" w:type="dxa"/>
              <w:right w:w="0" w:type="dxa"/>
            </w:tcMar>
          </w:tcPr>
          <w:p w:rsidR="00355EDF" w:rsidRPr="00EC6B16" w:rsidRDefault="00355EDF" w:rsidP="00355EDF">
            <w:pPr>
              <w:widowControl w:val="0"/>
              <w:autoSpaceDE w:val="0"/>
              <w:autoSpaceDN w:val="0"/>
              <w:adjustRightInd w:val="0"/>
              <w:rPr>
                <w:rFonts w:ascii="Arial" w:eastAsiaTheme="minorEastAsia" w:hAnsi="Arial" w:cs="Arial"/>
              </w:rPr>
            </w:pPr>
          </w:p>
        </w:tc>
        <w:tc>
          <w:tcPr>
            <w:tcW w:w="1236" w:type="dxa"/>
            <w:tcMar>
              <w:top w:w="0" w:type="dxa"/>
              <w:left w:w="0" w:type="dxa"/>
              <w:bottom w:w="0" w:type="dxa"/>
              <w:right w:w="0" w:type="dxa"/>
            </w:tcMa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Единица измерения</w:t>
            </w:r>
          </w:p>
        </w:tc>
        <w:tc>
          <w:tcPr>
            <w:tcW w:w="1134" w:type="dxa"/>
            <w:tcMar>
              <w:top w:w="0" w:type="dxa"/>
              <w:left w:w="0" w:type="dxa"/>
              <w:bottom w:w="0" w:type="dxa"/>
              <w:right w:w="0" w:type="dxa"/>
            </w:tcMar>
          </w:tcPr>
          <w:p w:rsidR="00355EDF" w:rsidRPr="00EC6B16" w:rsidRDefault="00355EDF" w:rsidP="00355EDF">
            <w:pPr>
              <w:widowControl w:val="0"/>
              <w:autoSpaceDE w:val="0"/>
              <w:autoSpaceDN w:val="0"/>
              <w:adjustRightInd w:val="0"/>
              <w:jc w:val="center"/>
              <w:rPr>
                <w:rFonts w:eastAsiaTheme="minorEastAsia"/>
                <w:color w:val="000000"/>
              </w:rPr>
            </w:pPr>
            <w:r w:rsidRPr="00EC6B16">
              <w:rPr>
                <w:rFonts w:eastAsiaTheme="minorEastAsia"/>
                <w:color w:val="000000"/>
              </w:rPr>
              <w:t>базовый</w:t>
            </w:r>
          </w:p>
          <w:p w:rsidR="00355EDF" w:rsidRPr="00EC6B16" w:rsidRDefault="00355EDF" w:rsidP="00355EDF">
            <w:pPr>
              <w:widowControl w:val="0"/>
              <w:autoSpaceDE w:val="0"/>
              <w:autoSpaceDN w:val="0"/>
              <w:adjustRightInd w:val="0"/>
              <w:jc w:val="center"/>
              <w:rPr>
                <w:rFonts w:eastAsiaTheme="minorEastAsia"/>
                <w:color w:val="000000"/>
              </w:rPr>
            </w:pPr>
            <w:r w:rsidRPr="00EC6B16">
              <w:rPr>
                <w:rFonts w:eastAsiaTheme="minorEastAsia"/>
                <w:color w:val="000000"/>
              </w:rPr>
              <w:t>2021</w:t>
            </w:r>
          </w:p>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год</w:t>
            </w:r>
          </w:p>
        </w:tc>
        <w:tc>
          <w:tcPr>
            <w:tcW w:w="1276"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2023 год</w:t>
            </w:r>
          </w:p>
        </w:tc>
        <w:tc>
          <w:tcPr>
            <w:tcW w:w="1276"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2024 год</w:t>
            </w:r>
          </w:p>
        </w:tc>
        <w:tc>
          <w:tcPr>
            <w:tcW w:w="1417"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2025 год</w:t>
            </w:r>
          </w:p>
        </w:tc>
        <w:tc>
          <w:tcPr>
            <w:tcW w:w="1195"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2026 год</w:t>
            </w:r>
          </w:p>
        </w:tc>
        <w:tc>
          <w:tcPr>
            <w:tcW w:w="1357"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2027 год</w:t>
            </w:r>
          </w:p>
        </w:tc>
        <w:tc>
          <w:tcPr>
            <w:tcW w:w="1417" w:type="dxa"/>
            <w:tcMar>
              <w:top w:w="0" w:type="dxa"/>
              <w:left w:w="0" w:type="dxa"/>
              <w:bottom w:w="0" w:type="dxa"/>
              <w:right w:w="0" w:type="dxa"/>
            </w:tcMar>
            <w:vAlign w:val="center"/>
          </w:tcPr>
          <w:p w:rsidR="00355EDF" w:rsidRPr="00EC6B16" w:rsidRDefault="00355ED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2028 год</w:t>
            </w:r>
          </w:p>
        </w:tc>
      </w:tr>
    </w:tbl>
    <w:p w:rsidR="008E37CE" w:rsidRPr="00EC6B16" w:rsidRDefault="008E37CE">
      <w:pPr>
        <w:rPr>
          <w:sz w:val="2"/>
          <w:szCs w:val="2"/>
        </w:rPr>
      </w:pPr>
    </w:p>
    <w:tbl>
      <w:tblPr>
        <w:tblW w:w="0" w:type="auto"/>
        <w:tblLayout w:type="fixed"/>
        <w:tblLook w:val="0000" w:firstRow="0" w:lastRow="0" w:firstColumn="0" w:lastColumn="0" w:noHBand="0" w:noVBand="0"/>
      </w:tblPr>
      <w:tblGrid>
        <w:gridCol w:w="4688"/>
        <w:gridCol w:w="1236"/>
        <w:gridCol w:w="1134"/>
        <w:gridCol w:w="1276"/>
        <w:gridCol w:w="1276"/>
        <w:gridCol w:w="1417"/>
        <w:gridCol w:w="1195"/>
        <w:gridCol w:w="1357"/>
        <w:gridCol w:w="1417"/>
      </w:tblGrid>
      <w:tr w:rsidR="002A763F" w:rsidRPr="00EC6B16" w:rsidTr="001C7486">
        <w:trPr>
          <w:trHeight w:val="229"/>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1C7486">
            <w:pPr>
              <w:widowControl w:val="0"/>
              <w:autoSpaceDE w:val="0"/>
              <w:autoSpaceDN w:val="0"/>
              <w:adjustRightInd w:val="0"/>
              <w:jc w:val="center"/>
              <w:rPr>
                <w:rFonts w:ascii="Arial" w:eastAsiaTheme="minorEastAsia" w:hAnsi="Arial" w:cs="Arial"/>
              </w:rPr>
            </w:pPr>
            <w:r w:rsidRPr="00EC6B16">
              <w:rPr>
                <w:rFonts w:eastAsiaTheme="minorEastAsia"/>
                <w:color w:val="000000"/>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355EDF">
            <w:pPr>
              <w:widowControl w:val="0"/>
              <w:autoSpaceDE w:val="0"/>
              <w:autoSpaceDN w:val="0"/>
              <w:adjustRightInd w:val="0"/>
              <w:jc w:val="center"/>
              <w:rPr>
                <w:rFonts w:eastAsiaTheme="minorEastAsia"/>
              </w:rPr>
            </w:pPr>
            <w:r w:rsidRPr="00EC6B16">
              <w:rPr>
                <w:rFonts w:eastAsiaTheme="minorEastAsia"/>
              </w:rPr>
              <w:t>9</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Муниципальная программа «Развитие жилищного строительства Северодвинска»</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«Годовой объем ввода жилья»</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color w:val="000000"/>
              </w:rPr>
            </w:pPr>
            <w:r w:rsidRPr="00EC6B16">
              <w:rPr>
                <w:rFonts w:eastAsiaTheme="minorEastAsia"/>
                <w:color w:val="000000"/>
              </w:rPr>
              <w:t xml:space="preserve">кв. м, </w:t>
            </w:r>
          </w:p>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не менее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84 689,000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51 126,000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112 504,000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84 881,000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132 951,000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40 000,000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40 000,000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«Общая площадь жилищного фонда городского округа Архангельской области «Северодвинск» в расчете на одного жителя Северодвинска»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кв. 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24,780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29,540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30,320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30,980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31,960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27,010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27,320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3 «Доля ветхих и аварийных многоквартирных домов в городском округе Архангельской области «Северодвинск»</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1,980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1,880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1,760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1,660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1,720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1,670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4 «Доля семей, улучшивших жилищные условия в отчетном году, в общей численности населения, состоящего на учете в качестве нуждающегося в жилых помещениях»</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0,600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0,500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0,500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0,500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5 «Доля молодых семей, получивших социальные выплаты (от общего количества молодых семей, нуждающихся в улучшении жилищных условий)»</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22,050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18,290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17,610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23,440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23,440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27,780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30,000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6 «Плотность жилого фонда»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кв. м/га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37,800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38,700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39,600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40,300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41,400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40,300</w:t>
            </w:r>
          </w:p>
        </w:tc>
      </w:tr>
      <w:tr w:rsidR="00FA6D72" w:rsidRPr="00EC6B16" w:rsidTr="00FA6D72">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6D72" w:rsidRPr="00EC6B16" w:rsidRDefault="00FA6D72"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7 «Количество инвестиционных проектов, реализованных на территории городского округа, направленных на развитие инженерной инфраструктуры»</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единиц</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eastAsiaTheme="minorEastAsia"/>
              </w:rPr>
            </w:pPr>
            <w:r w:rsidRPr="00EC6B16">
              <w:rPr>
                <w:rFonts w:eastAsiaTheme="minorEastAsia"/>
              </w:rPr>
              <w:t>3,000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7,000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9,000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9,000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14,000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6D72" w:rsidRPr="00EC6B16" w:rsidRDefault="00FA6D72" w:rsidP="00FA6D72">
            <w:pPr>
              <w:jc w:val="center"/>
            </w:pPr>
            <w:r w:rsidRPr="00EC6B16">
              <w:t>19,000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Подпрограмма 1 «Содействие развитию жилищного строительства Северодвинска»</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1 «Обеспечение условий для строительства жилья в Северодвинске»</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«Общая площадь введенных в эксплуатацию жилых помещений в рамках реализации программы переселения граждан из аварийного жилищного фонда, в расчете на одного жителя Северодвинска»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кв. 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0,040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0,035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0,015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0,015</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0,012</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площади жилых помещений, введенных в действие за год, в рамках реализации программы переселения в годовом объеме ввода жилья в Северодвинске»</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7,900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10,800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1,700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5,500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5,300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2 «Переселение граждан из аварийного жилищного фонда»</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1C2D2B">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жилых помещений, выкупаемых у собственников в рамках программы переселения, в общей площади аварийного жилищного фонда»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3,280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847786">
            <w:pPr>
              <w:widowControl w:val="0"/>
              <w:autoSpaceDE w:val="0"/>
              <w:autoSpaceDN w:val="0"/>
              <w:adjustRightInd w:val="0"/>
              <w:jc w:val="center"/>
              <w:rPr>
                <w:rFonts w:ascii="Arial" w:eastAsiaTheme="minorEastAsia" w:hAnsi="Arial" w:cs="Arial"/>
              </w:rPr>
            </w:pPr>
            <w:r w:rsidRPr="00EC6B16">
              <w:rPr>
                <w:rFonts w:eastAsiaTheme="minorEastAsia"/>
                <w:color w:val="000000"/>
              </w:rPr>
              <w:t>1,140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0,610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0,620</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жителей Северодвинска, переселенных из аварийного жилищного фонда, в общей численности населения, проживающего в аварийном и непригодном для проживания жилищном фонде»</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12,400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11,100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5,600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12,600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14,400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12,700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9,200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Подпрограмма 2 «Развитие инженерной и социальной инфраструктуры»</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1 «Развитие инженерной инфраструктуры»</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«Плотность автомобильных дорог Северодвинска»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км/га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2,150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2,030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2,040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2,040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2,250</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«Обеспеченность территории городского округа Архангельской области «Северодвинск» муниципальными инженерными сетями»</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км/км2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0,612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0,735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0,599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0,607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0,624</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2 «Развитие социальной инфраструктуры»</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«Уровень наполняемости детских дошкольных учреждений»</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118,300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118,400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128,000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128,100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128,200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118,800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118,900</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«Количество реализованных инвестиционных проектов, направленных на развитие социальной инфраструктуры»</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единиц</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3,000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4,000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Подпрограмма 3 «Развитие градостроительства»</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1C2D2B">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1 «Оптимизация системы территориального планирования городского округа Архангельской области «Северодвинск»</w:t>
            </w:r>
          </w:p>
        </w:tc>
      </w:tr>
      <w:tr w:rsidR="002A763F" w:rsidRPr="00EC6B16" w:rsidTr="00FB571B">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градостроительных кварталов, в отношении которых требуется подготовка проектов планировки и межевания»</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eastAsiaTheme="minorEastAsia"/>
              </w:rPr>
            </w:pPr>
            <w:r w:rsidRPr="00EC6B16">
              <w:rPr>
                <w:rFonts w:eastAsiaTheme="minorEastAsia"/>
              </w:rPr>
              <w:t>3,900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3,400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1,900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w:t>
            </w:r>
          </w:p>
        </w:tc>
      </w:tr>
      <w:tr w:rsidR="002A763F" w:rsidRPr="00EC6B16" w:rsidTr="00FB571B">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1C2D2B">
            <w:pPr>
              <w:widowControl w:val="0"/>
              <w:autoSpaceDE w:val="0"/>
              <w:autoSpaceDN w:val="0"/>
              <w:adjustRightInd w:val="0"/>
              <w:rPr>
                <w:rFonts w:ascii="Arial" w:eastAsiaTheme="minorEastAsia" w:hAnsi="Arial" w:cs="Arial"/>
              </w:rPr>
            </w:pPr>
            <w:r w:rsidRPr="00EC6B16">
              <w:rPr>
                <w:rFonts w:eastAsiaTheme="minorEastAsia"/>
                <w:color w:val="000000"/>
              </w:rPr>
              <w:t>Показатель 2 «Уровен</w:t>
            </w:r>
            <w:r w:rsidR="001C2D2B" w:rsidRPr="00EC6B16">
              <w:rPr>
                <w:rFonts w:eastAsiaTheme="minorEastAsia"/>
                <w:color w:val="000000"/>
              </w:rPr>
              <w:t xml:space="preserve">ь обеспеченности </w:t>
            </w:r>
            <w:r w:rsidRPr="00EC6B16">
              <w:rPr>
                <w:rFonts w:eastAsiaTheme="minorEastAsia"/>
                <w:color w:val="000000"/>
              </w:rPr>
              <w:t>городского округа Архангельской области «Северодвинск» генеральными планами населенных пунктов»</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eastAsiaTheme="minorEastAsia"/>
              </w:rPr>
            </w:pPr>
            <w:r w:rsidRPr="00EC6B16">
              <w:rPr>
                <w:rFonts w:eastAsiaTheme="minorEastAsia"/>
              </w:rPr>
              <w:t>100,000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 xml:space="preserve">Задача 2 «Реализация градостроительной политики» </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«Общая площадь введенных в</w:t>
            </w:r>
            <w:r w:rsidR="001C2D2B" w:rsidRPr="00EC6B16">
              <w:rPr>
                <w:rFonts w:eastAsiaTheme="minorEastAsia"/>
                <w:color w:val="000000"/>
              </w:rPr>
              <w:t xml:space="preserve"> эксплуатацию жилых помещений, </w:t>
            </w:r>
            <w:r w:rsidRPr="00EC6B16">
              <w:rPr>
                <w:rFonts w:eastAsiaTheme="minorEastAsia"/>
                <w:color w:val="000000"/>
              </w:rPr>
              <w:t>приходящаяся в среднем на одного жителя (в год)»</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кв. 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0,460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0,330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0,720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0,550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0,860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0,230</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1C2D2B">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«Площадь земельных участков, предоставленных для строительства, в расчете на 10 тыс. чел. населения»</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0,131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1,796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0,644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0,647</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0,568</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1C2D2B">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3 «Обеспечение эффективного использования и распоряжения земельными ресурсами городског</w:t>
            </w:r>
            <w:r w:rsidR="001C2D2B" w:rsidRPr="00EC6B16">
              <w:rPr>
                <w:rFonts w:eastAsiaTheme="minorEastAsia"/>
                <w:color w:val="000000"/>
              </w:rPr>
              <w:t xml:space="preserve">о округа Архангельской области </w:t>
            </w:r>
            <w:r w:rsidRPr="00EC6B16">
              <w:rPr>
                <w:rFonts w:eastAsiaTheme="minorEastAsia"/>
                <w:color w:val="000000"/>
              </w:rPr>
              <w:t>«Северодвинск»</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площади земельных участков, предоставленных в целях жилищного строительства, в общей площади города Северодвинска»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0,030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0,310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0,110</w:t>
            </w:r>
          </w:p>
        </w:tc>
      </w:tr>
      <w:tr w:rsidR="002A763F" w:rsidRPr="00EC6B16" w:rsidTr="00FB571B">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многоквартирных домов, расположенных на земельных участках, в отношении которых осуществлен государственный кадастровый учет»</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eastAsiaTheme="minorEastAsia"/>
              </w:rPr>
            </w:pPr>
            <w:r w:rsidRPr="00EC6B16">
              <w:rPr>
                <w:rFonts w:eastAsiaTheme="minorEastAsia"/>
              </w:rPr>
              <w:t>100,000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Подпрограмма 4 «Повышение уровня обеспеченности жильем жителей Северодвинска, нуждающихся в улучшении жилищных условий»</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1C2D2B">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1 «Повышение доступности жилья для молодых семей»</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молодых семей, получивших социальные выплаты, в общей численности семей, проживающих в Северодвинске»</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0,106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0,088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0,112</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0,098</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средств федерального и областного бюджетов, выделенных городскому округу Архангельской области «Северодвинск», для обеспечения жильем молодых семей (в процентах от годового объема средств федерального и областного бюджетов, выделенных муниципальным образованиям Архангельской области)»</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47,900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44,800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50,000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48,300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48,300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48,400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48,500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2 «Обеспечение финансовой поддержкой жителей Северодвинска»</w:t>
            </w:r>
          </w:p>
        </w:tc>
      </w:tr>
      <w:tr w:rsidR="002A763F" w:rsidRPr="00EC6B16" w:rsidTr="00FB571B">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семей, получивших субсидии на строительство и приобретение жилья в отчетном году, от общего числа семей, состоящих на учете для получения субсидии»</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eastAsiaTheme="minorEastAsia"/>
              </w:rPr>
            </w:pPr>
            <w:r w:rsidRPr="00EC6B16">
              <w:rPr>
                <w:rFonts w:eastAsiaTheme="minorEastAsia"/>
              </w:rPr>
              <w:t>3,600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2,600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5,700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6,200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6,700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7,300</w:t>
            </w:r>
          </w:p>
        </w:tc>
      </w:tr>
      <w:tr w:rsidR="002A763F" w:rsidRPr="00EC6B16" w:rsidTr="00FB571B">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исполненных решений суда о предоставлении жилых помещений гражданам, с которыми заключены договоры социального найма жилых помещений, признанных непригодными для проживания»</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eastAsiaTheme="minorEastAsia"/>
              </w:rPr>
            </w:pPr>
            <w:r w:rsidRPr="00EC6B16">
              <w:rPr>
                <w:rFonts w:eastAsiaTheme="minorEastAsia"/>
              </w:rPr>
              <w:t>100,000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970A1F">
            <w:pPr>
              <w:widowControl w:val="0"/>
              <w:autoSpaceDE w:val="0"/>
              <w:autoSpaceDN w:val="0"/>
              <w:adjustRightInd w:val="0"/>
              <w:jc w:val="center"/>
              <w:rPr>
                <w:rFonts w:ascii="Arial" w:eastAsiaTheme="minorEastAsia" w:hAnsi="Arial" w:cs="Arial"/>
              </w:rPr>
            </w:pPr>
            <w:r w:rsidRPr="00EC6B16">
              <w:rPr>
                <w:rFonts w:eastAsiaTheme="minorEastAsia"/>
                <w:color w:val="000000"/>
              </w:rPr>
              <w:t>6</w:t>
            </w:r>
            <w:r w:rsidR="00970A1F" w:rsidRPr="00EC6B16">
              <w:rPr>
                <w:rFonts w:eastAsiaTheme="minorEastAsia"/>
                <w:color w:val="000000"/>
              </w:rPr>
              <w:t>6</w:t>
            </w:r>
            <w:r w:rsidRPr="00EC6B16">
              <w:rPr>
                <w:rFonts w:eastAsiaTheme="minorEastAsia"/>
                <w:color w:val="000000"/>
              </w:rPr>
              <w:t>,</w:t>
            </w:r>
            <w:r w:rsidR="00970A1F" w:rsidRPr="00EC6B16">
              <w:rPr>
                <w:rFonts w:eastAsiaTheme="minorEastAsia"/>
                <w:color w:val="000000"/>
              </w:rPr>
              <w:t>7</w:t>
            </w:r>
            <w:r w:rsidRPr="00EC6B16">
              <w:rPr>
                <w:rFonts w:eastAsiaTheme="minorEastAsia"/>
                <w:color w:val="000000"/>
              </w:rPr>
              <w:t>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A763F" w:rsidRPr="00EC6B16" w:rsidRDefault="002A763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100,000</w:t>
            </w:r>
          </w:p>
        </w:tc>
      </w:tr>
      <w:tr w:rsidR="002A763F" w:rsidRPr="00EC6B16" w:rsidTr="00355EDF">
        <w:trPr>
          <w:trHeight w:val="288"/>
        </w:trPr>
        <w:tc>
          <w:tcPr>
            <w:tcW w:w="1499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763F" w:rsidRPr="00EC6B16" w:rsidRDefault="002A763F" w:rsidP="001C2D2B">
            <w:pPr>
              <w:widowControl w:val="0"/>
              <w:autoSpaceDE w:val="0"/>
              <w:autoSpaceDN w:val="0"/>
              <w:adjustRightInd w:val="0"/>
              <w:jc w:val="center"/>
              <w:rPr>
                <w:rFonts w:ascii="Arial" w:eastAsiaTheme="minorEastAsia" w:hAnsi="Arial" w:cs="Arial"/>
              </w:rPr>
            </w:pPr>
            <w:r w:rsidRPr="00EC6B16">
              <w:rPr>
                <w:rFonts w:eastAsiaTheme="minorEastAsia"/>
                <w:color w:val="000000"/>
              </w:rPr>
              <w:t>Задача 3 «Выполнение государственных обязательств по обеспечению жильем категорий граждан, установленных федеральным законодательством»</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1 «Доля детей-сирот, детей, оставшихся без попечения родителей, и лиц из их числа, обеспеченных жилыми помещениями, от нуждающихся (в год)»</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24,200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55,300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30,300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27,100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32,400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86,700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97,500</w:t>
            </w:r>
          </w:p>
        </w:tc>
      </w:tr>
      <w:tr w:rsidR="002F148F" w:rsidRPr="00EC6B16" w:rsidTr="002F148F">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F148F" w:rsidRPr="00EC6B16" w:rsidRDefault="002F148F" w:rsidP="00355EDF">
            <w:pPr>
              <w:widowControl w:val="0"/>
              <w:autoSpaceDE w:val="0"/>
              <w:autoSpaceDN w:val="0"/>
              <w:adjustRightInd w:val="0"/>
              <w:rPr>
                <w:rFonts w:ascii="Arial" w:eastAsiaTheme="minorEastAsia" w:hAnsi="Arial" w:cs="Arial"/>
              </w:rPr>
            </w:pPr>
            <w:r w:rsidRPr="00EC6B16">
              <w:rPr>
                <w:rFonts w:eastAsiaTheme="minorEastAsia"/>
                <w:color w:val="000000"/>
              </w:rPr>
              <w:t>Показатель 2 «Доля детей-сирот, детей, оставшихся без попечения родителей, и лиц из их числа, нуждающихся в жилых помещениях к среднегодовой численности населения Северодвинска»</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процентов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eastAsiaTheme="minorEastAsia"/>
              </w:rPr>
            </w:pPr>
            <w:r w:rsidRPr="00EC6B16">
              <w:rPr>
                <w:rFonts w:eastAsiaTheme="minorEastAsia"/>
              </w:rPr>
              <w:t>0,088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FB571B">
            <w:pPr>
              <w:widowControl w:val="0"/>
              <w:autoSpaceDE w:val="0"/>
              <w:autoSpaceDN w:val="0"/>
              <w:adjustRightInd w:val="0"/>
              <w:jc w:val="center"/>
              <w:rPr>
                <w:rFonts w:ascii="Arial" w:eastAsiaTheme="minorEastAsia" w:hAnsi="Arial" w:cs="Arial"/>
              </w:rPr>
            </w:pPr>
            <w:r w:rsidRPr="00EC6B16">
              <w:rPr>
                <w:rFonts w:eastAsiaTheme="minorEastAsia"/>
                <w:color w:val="000000"/>
              </w:rPr>
              <w:t>0,060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0,055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0,046</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F148F" w:rsidRPr="00EC6B16" w:rsidRDefault="002F148F" w:rsidP="002F148F">
            <w:pPr>
              <w:jc w:val="center"/>
            </w:pPr>
            <w:r w:rsidRPr="00EC6B16">
              <w:t>0,023</w:t>
            </w:r>
          </w:p>
        </w:tc>
      </w:tr>
    </w:tbl>
    <w:p w:rsidR="00355EDF" w:rsidRPr="00EC6B16" w:rsidRDefault="00355EDF" w:rsidP="006174D3">
      <w:pPr>
        <w:widowControl w:val="0"/>
        <w:autoSpaceDE w:val="0"/>
        <w:autoSpaceDN w:val="0"/>
        <w:adjustRightInd w:val="0"/>
        <w:ind w:firstLine="709"/>
        <w:jc w:val="both"/>
        <w:outlineLvl w:val="1"/>
        <w:rPr>
          <w:sz w:val="28"/>
          <w:szCs w:val="28"/>
        </w:rPr>
      </w:pPr>
    </w:p>
    <w:p w:rsidR="006174D3" w:rsidRPr="00EC6B16" w:rsidRDefault="006174D3" w:rsidP="006174D3">
      <w:pPr>
        <w:rPr>
          <w:color w:val="FF0000"/>
          <w:sz w:val="20"/>
          <w:szCs w:val="20"/>
        </w:rPr>
        <w:sectPr w:rsidR="006174D3" w:rsidRPr="00EC6B16" w:rsidSect="006174D3">
          <w:headerReference w:type="even" r:id="rId20"/>
          <w:headerReference w:type="default" r:id="rId21"/>
          <w:pgSz w:w="16838" w:h="11906" w:orient="landscape"/>
          <w:pgMar w:top="1134" w:right="567" w:bottom="567" w:left="1134" w:header="709" w:footer="709" w:gutter="0"/>
          <w:pgNumType w:start="1"/>
          <w:cols w:space="708"/>
          <w:titlePg/>
          <w:docGrid w:linePitch="360"/>
        </w:sectPr>
      </w:pPr>
    </w:p>
    <w:tbl>
      <w:tblPr>
        <w:tblW w:w="13310" w:type="dxa"/>
        <w:jc w:val="right"/>
        <w:tblInd w:w="108" w:type="dxa"/>
        <w:tblLook w:val="00A0" w:firstRow="1" w:lastRow="0" w:firstColumn="1" w:lastColumn="0" w:noHBand="0" w:noVBand="0"/>
      </w:tblPr>
      <w:tblGrid>
        <w:gridCol w:w="7920"/>
        <w:gridCol w:w="5390"/>
      </w:tblGrid>
      <w:tr w:rsidR="000451AF" w:rsidRPr="00EC6B16">
        <w:trPr>
          <w:jc w:val="right"/>
        </w:trPr>
        <w:tc>
          <w:tcPr>
            <w:tcW w:w="7920" w:type="dxa"/>
          </w:tcPr>
          <w:p w:rsidR="006174D3" w:rsidRPr="00EC6B16" w:rsidRDefault="006174D3" w:rsidP="006174D3">
            <w:pPr>
              <w:widowControl w:val="0"/>
              <w:tabs>
                <w:tab w:val="left" w:pos="7938"/>
                <w:tab w:val="left" w:pos="12049"/>
              </w:tabs>
              <w:autoSpaceDE w:val="0"/>
              <w:autoSpaceDN w:val="0"/>
              <w:adjustRightInd w:val="0"/>
              <w:jc w:val="both"/>
              <w:outlineLvl w:val="1"/>
              <w:rPr>
                <w:sz w:val="28"/>
                <w:szCs w:val="28"/>
              </w:rPr>
            </w:pPr>
          </w:p>
        </w:tc>
        <w:tc>
          <w:tcPr>
            <w:tcW w:w="5390" w:type="dxa"/>
          </w:tcPr>
          <w:p w:rsidR="006174D3" w:rsidRPr="00EC6B16" w:rsidRDefault="006174D3" w:rsidP="006174D3">
            <w:pPr>
              <w:widowControl w:val="0"/>
              <w:tabs>
                <w:tab w:val="left" w:pos="7938"/>
                <w:tab w:val="left" w:pos="12049"/>
              </w:tabs>
              <w:outlineLvl w:val="1"/>
              <w:rPr>
                <w:sz w:val="28"/>
                <w:szCs w:val="28"/>
              </w:rPr>
            </w:pPr>
            <w:r w:rsidRPr="00EC6B16">
              <w:rPr>
                <w:sz w:val="28"/>
                <w:szCs w:val="28"/>
              </w:rPr>
              <w:t>Приложение 2</w:t>
            </w:r>
          </w:p>
          <w:p w:rsidR="00B438DB" w:rsidRPr="00EC6B16" w:rsidRDefault="006174D3" w:rsidP="00963462">
            <w:pPr>
              <w:widowControl w:val="0"/>
              <w:outlineLvl w:val="1"/>
              <w:rPr>
                <w:sz w:val="28"/>
                <w:szCs w:val="28"/>
              </w:rPr>
            </w:pPr>
            <w:r w:rsidRPr="00EC6B16">
              <w:rPr>
                <w:sz w:val="28"/>
                <w:szCs w:val="28"/>
              </w:rPr>
              <w:t xml:space="preserve">к муниципальной программе «Развитие жилищного строительства Северодвинска», утвержденной постановлением Администрации Северодвинска </w:t>
            </w:r>
            <w:r w:rsidR="00263ABD" w:rsidRPr="00EC6B16">
              <w:rPr>
                <w:sz w:val="28"/>
                <w:szCs w:val="28"/>
              </w:rPr>
              <w:t xml:space="preserve">от </w:t>
            </w:r>
            <w:r w:rsidR="00963462" w:rsidRPr="00EC6B16">
              <w:rPr>
                <w:sz w:val="28"/>
                <w:szCs w:val="28"/>
              </w:rPr>
              <w:t>19.05.2023</w:t>
            </w:r>
            <w:r w:rsidR="00263ABD" w:rsidRPr="00EC6B16">
              <w:rPr>
                <w:sz w:val="28"/>
                <w:szCs w:val="28"/>
              </w:rPr>
              <w:t xml:space="preserve"> № </w:t>
            </w:r>
            <w:r w:rsidR="00963462" w:rsidRPr="00EC6B16">
              <w:rPr>
                <w:sz w:val="28"/>
                <w:szCs w:val="28"/>
              </w:rPr>
              <w:t>260-па</w:t>
            </w:r>
          </w:p>
        </w:tc>
      </w:tr>
    </w:tbl>
    <w:p w:rsidR="006174D3" w:rsidRPr="00EC6B16" w:rsidRDefault="006174D3" w:rsidP="006174D3">
      <w:pPr>
        <w:pStyle w:val="1"/>
        <w:widowControl w:val="0"/>
        <w:rPr>
          <w:rFonts w:ascii="Times New Roman" w:hAnsi="Times New Roman"/>
        </w:rPr>
      </w:pPr>
    </w:p>
    <w:p w:rsidR="006174D3" w:rsidRPr="00EC6B16" w:rsidRDefault="006174D3" w:rsidP="006174D3">
      <w:pPr>
        <w:pStyle w:val="1"/>
        <w:widowControl w:val="0"/>
        <w:rPr>
          <w:rFonts w:ascii="Times New Roman" w:hAnsi="Times New Roman"/>
        </w:rPr>
      </w:pPr>
      <w:r w:rsidRPr="00EC6B16">
        <w:rPr>
          <w:rFonts w:ascii="Times New Roman" w:hAnsi="Times New Roman"/>
        </w:rPr>
        <w:t>Характеристика</w:t>
      </w:r>
      <w:r w:rsidRPr="00EC6B16">
        <w:rPr>
          <w:rFonts w:ascii="Times New Roman" w:hAnsi="Times New Roman"/>
        </w:rPr>
        <w:br/>
        <w:t>основных показателей муниципальной программы Северодвинска</w:t>
      </w:r>
      <w:r w:rsidRPr="00EC6B16">
        <w:rPr>
          <w:rFonts w:ascii="Times New Roman" w:hAnsi="Times New Roman"/>
        </w:rPr>
        <w:br/>
        <w:t>«Развитие жилищного строительства Северодвинска»</w:t>
      </w:r>
      <w:r w:rsidRPr="00EC6B16">
        <w:rPr>
          <w:rFonts w:ascii="Times New Roman" w:hAnsi="Times New Roman"/>
        </w:rPr>
        <w:br/>
      </w: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 xml:space="preserve">Ответственный исполнитель: Управление </w:t>
      </w:r>
      <w:r w:rsidRPr="00EC6B16">
        <w:rPr>
          <w:bCs/>
          <w:sz w:val="28"/>
          <w:szCs w:val="28"/>
        </w:rPr>
        <w:t>градостроительства и земельных отношений</w:t>
      </w:r>
      <w:r w:rsidRPr="00EC6B16">
        <w:rPr>
          <w:sz w:val="28"/>
          <w:szCs w:val="28"/>
        </w:rPr>
        <w:t xml:space="preserve"> Администрации Северодвинска.</w:t>
      </w: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Соисполнители: Управление муниципального жилищного фонда Администрации Северодвинска,</w:t>
      </w: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Комитет по управлению муниципальным имуществом Администрации Северодвинска</w:t>
      </w:r>
      <w:r w:rsidR="002A763F" w:rsidRPr="00EC6B16">
        <w:rPr>
          <w:sz w:val="28"/>
          <w:szCs w:val="28"/>
        </w:rPr>
        <w:t>.</w:t>
      </w:r>
    </w:p>
    <w:p w:rsidR="00522E92" w:rsidRPr="00EC6B16" w:rsidRDefault="00522E92" w:rsidP="00522E92"/>
    <w:tbl>
      <w:tblPr>
        <w:tblW w:w="1516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1292"/>
        <w:gridCol w:w="5627"/>
        <w:gridCol w:w="3828"/>
      </w:tblGrid>
      <w:tr w:rsidR="000451AF" w:rsidRPr="00EC6B16" w:rsidTr="002A7FB3">
        <w:trPr>
          <w:tblHeader/>
        </w:trPr>
        <w:tc>
          <w:tcPr>
            <w:tcW w:w="4421" w:type="dxa"/>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Наименование показателя</w:t>
            </w:r>
          </w:p>
        </w:tc>
        <w:tc>
          <w:tcPr>
            <w:tcW w:w="1292" w:type="dxa"/>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Единица измерения</w:t>
            </w:r>
          </w:p>
        </w:tc>
        <w:tc>
          <w:tcPr>
            <w:tcW w:w="5627" w:type="dxa"/>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Методика расчета показателя</w:t>
            </w:r>
          </w:p>
        </w:tc>
        <w:tc>
          <w:tcPr>
            <w:tcW w:w="3828" w:type="dxa"/>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Источник получения информации для расчета значений показателя</w:t>
            </w:r>
          </w:p>
        </w:tc>
      </w:tr>
    </w:tbl>
    <w:p w:rsidR="002A7FB3" w:rsidRPr="00EC6B16" w:rsidRDefault="002A7FB3">
      <w:pPr>
        <w:rPr>
          <w:sz w:val="2"/>
          <w:szCs w:val="2"/>
        </w:rPr>
      </w:pP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828"/>
      </w:tblGrid>
      <w:tr w:rsidR="000451AF" w:rsidRPr="00EC6B16" w:rsidTr="00AF25D2">
        <w:trPr>
          <w:tblHeader/>
        </w:trPr>
        <w:tc>
          <w:tcPr>
            <w:tcW w:w="4421" w:type="dxa"/>
            <w:tcBorders>
              <w:top w:val="single" w:sz="4" w:space="0" w:color="auto"/>
              <w:bottom w:val="single" w:sz="4" w:space="0" w:color="auto"/>
              <w:right w:val="single" w:sz="4" w:space="0" w:color="auto"/>
            </w:tcBorders>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1</w:t>
            </w:r>
          </w:p>
        </w:tc>
        <w:tc>
          <w:tcPr>
            <w:tcW w:w="1292" w:type="dxa"/>
            <w:tcBorders>
              <w:top w:val="single" w:sz="4" w:space="0" w:color="auto"/>
              <w:left w:val="single" w:sz="4" w:space="0" w:color="auto"/>
              <w:bottom w:val="single" w:sz="4" w:space="0" w:color="auto"/>
              <w:right w:val="single" w:sz="4" w:space="0" w:color="auto"/>
            </w:tcBorders>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2</w:t>
            </w:r>
          </w:p>
        </w:tc>
        <w:tc>
          <w:tcPr>
            <w:tcW w:w="5627" w:type="dxa"/>
            <w:tcBorders>
              <w:top w:val="single" w:sz="4" w:space="0" w:color="auto"/>
              <w:left w:val="single" w:sz="4" w:space="0" w:color="auto"/>
              <w:bottom w:val="single" w:sz="4" w:space="0" w:color="auto"/>
              <w:right w:val="single" w:sz="4" w:space="0" w:color="auto"/>
            </w:tcBorders>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3</w:t>
            </w:r>
          </w:p>
        </w:tc>
        <w:tc>
          <w:tcPr>
            <w:tcW w:w="3828" w:type="dxa"/>
            <w:tcBorders>
              <w:top w:val="single" w:sz="4" w:space="0" w:color="auto"/>
              <w:left w:val="single" w:sz="4" w:space="0" w:color="auto"/>
              <w:bottom w:val="single" w:sz="4" w:space="0" w:color="auto"/>
            </w:tcBorders>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4</w:t>
            </w:r>
          </w:p>
        </w:tc>
      </w:tr>
      <w:tr w:rsidR="000451AF" w:rsidRPr="00EC6B16" w:rsidTr="00AF25D2">
        <w:trPr>
          <w:trHeight w:val="70"/>
        </w:trPr>
        <w:tc>
          <w:tcPr>
            <w:tcW w:w="15168" w:type="dxa"/>
            <w:gridSpan w:val="4"/>
            <w:tcBorders>
              <w:top w:val="single" w:sz="4" w:space="0" w:color="auto"/>
              <w:bottom w:val="single" w:sz="4" w:space="0" w:color="auto"/>
            </w:tcBorders>
            <w:vAlign w:val="center"/>
          </w:tcPr>
          <w:p w:rsidR="006174D3" w:rsidRPr="00EC6B16" w:rsidRDefault="006174D3" w:rsidP="00AF25D2">
            <w:pPr>
              <w:pStyle w:val="af5"/>
              <w:jc w:val="center"/>
              <w:rPr>
                <w:rFonts w:ascii="Times New Roman" w:hAnsi="Times New Roman" w:cs="Times New Roman"/>
              </w:rPr>
            </w:pPr>
            <w:r w:rsidRPr="00EC6B16">
              <w:rPr>
                <w:rFonts w:ascii="Times New Roman" w:hAnsi="Times New Roman" w:cs="Times New Roman"/>
              </w:rPr>
              <w:t>Муниципальная программа «Развитие жилищного строительства Северодвинска»</w:t>
            </w:r>
          </w:p>
        </w:tc>
      </w:tr>
      <w:tr w:rsidR="000451AF" w:rsidRPr="00EC6B16">
        <w:trPr>
          <w:trHeight w:val="2729"/>
        </w:trPr>
        <w:tc>
          <w:tcPr>
            <w:tcW w:w="4421" w:type="dxa"/>
            <w:tcBorders>
              <w:top w:val="single" w:sz="4" w:space="0" w:color="auto"/>
              <w:bottom w:val="single" w:sz="4" w:space="0" w:color="auto"/>
              <w:right w:val="single" w:sz="4" w:space="0" w:color="auto"/>
            </w:tcBorders>
          </w:tcPr>
          <w:p w:rsidR="006174D3" w:rsidRPr="00EC6B16" w:rsidRDefault="006174D3" w:rsidP="006174D3">
            <w:pPr>
              <w:pStyle w:val="af6"/>
              <w:rPr>
                <w:rFonts w:ascii="Times New Roman" w:hAnsi="Times New Roman" w:cs="Times New Roman"/>
              </w:rPr>
            </w:pPr>
            <w:r w:rsidRPr="00EC6B16">
              <w:rPr>
                <w:rFonts w:ascii="Times New Roman" w:hAnsi="Times New Roman" w:cs="Times New Roman"/>
              </w:rPr>
              <w:t>Показатель 1 цели муниципальной программы «Годовой объем ввода жилья»</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кв. м</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Годовой объем ввода жилья в Северодвинске.</w:t>
            </w:r>
          </w:p>
          <w:p w:rsidR="006174D3" w:rsidRPr="00EC6B16" w:rsidRDefault="006174D3" w:rsidP="006174D3">
            <w:pPr>
              <w:widowControl w:val="0"/>
            </w:pPr>
            <w:r w:rsidRPr="00EC6B16">
              <w:t>Абсолютный показатель</w:t>
            </w:r>
          </w:p>
          <w:p w:rsidR="006174D3" w:rsidRPr="00EC6B16" w:rsidRDefault="006174D3" w:rsidP="006174D3">
            <w:pPr>
              <w:widowControl w:val="0"/>
            </w:pP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 xml:space="preserve">Ежемесячные отчеты </w:t>
            </w:r>
            <w:r w:rsidR="00EC56A3" w:rsidRPr="00EC6B16">
              <w:br/>
            </w:r>
            <w:r w:rsidRPr="00EC6B16">
              <w:t xml:space="preserve">в министерство </w:t>
            </w:r>
            <w:r w:rsidR="004B53B2" w:rsidRPr="00EC6B16">
              <w:t xml:space="preserve">строительства </w:t>
            </w:r>
            <w:r w:rsidR="00EC56A3" w:rsidRPr="00EC6B16">
              <w:br/>
            </w:r>
            <w:r w:rsidRPr="00EC6B16">
              <w:t xml:space="preserve">и </w:t>
            </w:r>
            <w:r w:rsidR="004B53B2" w:rsidRPr="00EC6B16">
              <w:t>архитектуры</w:t>
            </w:r>
            <w:r w:rsidRPr="00EC6B16">
              <w:t xml:space="preserve"> Архангельской области (информация о вводе/ </w:t>
            </w:r>
            <w:r w:rsidR="00EC56A3" w:rsidRPr="00EC6B16">
              <w:br/>
            </w:r>
            <w:r w:rsidRPr="00EC6B16">
              <w:t>о пл</w:t>
            </w:r>
            <w:r w:rsidR="0079432C" w:rsidRPr="00EC6B16">
              <w:t xml:space="preserve">анируемых к вводу жилых домах на территории городского округа Архангельской области </w:t>
            </w:r>
            <w:r w:rsidRPr="00EC6B16">
              <w:t>«Северодвинск» за текущий год)</w:t>
            </w:r>
          </w:p>
          <w:p w:rsidR="006174D3" w:rsidRPr="00EC6B16" w:rsidRDefault="006174D3" w:rsidP="006174D3">
            <w:pPr>
              <w:widowControl w:val="0"/>
            </w:pPr>
            <w:r w:rsidRPr="00EC6B16">
              <w:t xml:space="preserve">Управления </w:t>
            </w:r>
            <w:r w:rsidRPr="00EC6B16">
              <w:rPr>
                <w:bCs/>
              </w:rPr>
              <w:t xml:space="preserve">градостроительства </w:t>
            </w:r>
            <w:r w:rsidR="00EC56A3" w:rsidRPr="00EC6B16">
              <w:rPr>
                <w:bCs/>
              </w:rPr>
              <w:br/>
            </w:r>
            <w:r w:rsidRPr="00EC6B16">
              <w:rPr>
                <w:bCs/>
              </w:rPr>
              <w:t>и земельных отношений</w:t>
            </w:r>
            <w:r w:rsidRPr="00EC6B16">
              <w:t xml:space="preserve"> Администрации Северодвинска</w:t>
            </w:r>
          </w:p>
        </w:tc>
      </w:tr>
      <w:tr w:rsidR="000451AF" w:rsidRPr="00EC6B16" w:rsidTr="0037129D">
        <w:trPr>
          <w:trHeight w:val="1255"/>
        </w:trPr>
        <w:tc>
          <w:tcPr>
            <w:tcW w:w="4421" w:type="dxa"/>
            <w:tcBorders>
              <w:top w:val="single" w:sz="4" w:space="0" w:color="auto"/>
              <w:bottom w:val="single" w:sz="4" w:space="0" w:color="auto"/>
              <w:right w:val="single" w:sz="4" w:space="0" w:color="auto"/>
            </w:tcBorders>
          </w:tcPr>
          <w:p w:rsidR="006174D3" w:rsidRPr="00EC6B16" w:rsidRDefault="006174D3" w:rsidP="006174D3">
            <w:pPr>
              <w:pStyle w:val="af6"/>
              <w:rPr>
                <w:rFonts w:ascii="Times New Roman" w:hAnsi="Times New Roman" w:cs="Times New Roman"/>
              </w:rPr>
            </w:pPr>
            <w:r w:rsidRPr="00EC6B16">
              <w:rPr>
                <w:rFonts w:ascii="Times New Roman" w:hAnsi="Times New Roman" w:cs="Times New Roman"/>
              </w:rPr>
              <w:t xml:space="preserve">Показатель 2 цели муниципальной программы «Общая площадь жилищного фонда </w:t>
            </w:r>
            <w:r w:rsidR="003023B7" w:rsidRPr="00EC6B16">
              <w:rPr>
                <w:rFonts w:ascii="Times New Roman" w:hAnsi="Times New Roman" w:cs="Times New Roman"/>
              </w:rPr>
              <w:t>городского округа Архангельской области</w:t>
            </w:r>
            <w:r w:rsidRPr="00EC6B16">
              <w:rPr>
                <w:rFonts w:ascii="Times New Roman" w:hAnsi="Times New Roman" w:cs="Times New Roman"/>
              </w:rPr>
              <w:t xml:space="preserve"> «Северодвинск» в расчете на одного жителя Северодвинска»</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кв. м</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rPr>
                <w:lang w:eastAsia="en-US"/>
              </w:rPr>
            </w:pPr>
            <w:r w:rsidRPr="00EC6B16">
              <w:rPr>
                <w:lang w:eastAsia="en-US"/>
              </w:rPr>
              <w:t xml:space="preserve">Отношение общей площади жилищного фонда </w:t>
            </w:r>
            <w:r w:rsidR="0079432C" w:rsidRPr="00EC6B16">
              <w:rPr>
                <w:lang w:eastAsia="en-US"/>
              </w:rPr>
              <w:t xml:space="preserve">городского округа Архангельской области </w:t>
            </w:r>
            <w:r w:rsidRPr="00EC6B16">
              <w:rPr>
                <w:lang w:eastAsia="en-US"/>
              </w:rPr>
              <w:t>«Северодвинск» к среднегодовой численности населения Северодвинска</w:t>
            </w:r>
          </w:p>
          <w:p w:rsidR="006174D3" w:rsidRPr="00EC6B16" w:rsidRDefault="006174D3" w:rsidP="006174D3">
            <w:pPr>
              <w:widowControl w:val="0"/>
              <w:rPr>
                <w:lang w:eastAsia="en-US"/>
              </w:rPr>
            </w:pP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Данные Комитета жилищно-коммунального хозяйства, транспорта и связи Администрации Северодвинска, Управления экономики Администрации Северодвинска</w:t>
            </w:r>
          </w:p>
        </w:tc>
      </w:tr>
      <w:tr w:rsidR="003023B7" w:rsidRPr="00EC6B16">
        <w:tc>
          <w:tcPr>
            <w:tcW w:w="4421" w:type="dxa"/>
            <w:tcBorders>
              <w:top w:val="single" w:sz="4" w:space="0" w:color="auto"/>
              <w:bottom w:val="single" w:sz="4" w:space="0" w:color="auto"/>
              <w:right w:val="single" w:sz="4" w:space="0" w:color="auto"/>
            </w:tcBorders>
          </w:tcPr>
          <w:p w:rsidR="006174D3" w:rsidRPr="00EC6B16" w:rsidRDefault="006174D3" w:rsidP="003023B7">
            <w:pPr>
              <w:pStyle w:val="af6"/>
              <w:rPr>
                <w:rFonts w:ascii="Times New Roman" w:hAnsi="Times New Roman" w:cs="Times New Roman"/>
              </w:rPr>
            </w:pPr>
            <w:r w:rsidRPr="00EC6B16">
              <w:rPr>
                <w:rFonts w:ascii="Times New Roman" w:hAnsi="Times New Roman" w:cs="Times New Roman"/>
              </w:rPr>
              <w:t xml:space="preserve">Показатель 3 цели муниципальной программы «Доля ветхих и аварийных многоквартирных домов в </w:t>
            </w:r>
            <w:r w:rsidR="003023B7" w:rsidRPr="00EC6B16">
              <w:rPr>
                <w:rFonts w:ascii="Times New Roman" w:hAnsi="Times New Roman" w:cs="Times New Roman"/>
              </w:rPr>
              <w:t xml:space="preserve">городском округе Архангельской области </w:t>
            </w:r>
            <w:r w:rsidRPr="00EC6B16">
              <w:rPr>
                <w:rFonts w:ascii="Times New Roman" w:hAnsi="Times New Roman" w:cs="Times New Roman"/>
              </w:rPr>
              <w:t>«Северодвинск»</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1A12B4">
            <w:pPr>
              <w:widowControl w:val="0"/>
            </w:pPr>
            <w:r w:rsidRPr="00EC6B16">
              <w:t xml:space="preserve">Отношение общей площади жилых помещений аварийных домов к общей площади жилых помещений в </w:t>
            </w:r>
            <w:r w:rsidR="003023B7" w:rsidRPr="00EC6B16">
              <w:t xml:space="preserve">городском округе Архангельской области </w:t>
            </w:r>
            <w:r w:rsidRPr="00EC6B16">
              <w:t>«Северодвинск», умноженное на 100</w:t>
            </w:r>
            <w:r w:rsidR="001A12B4" w:rsidRPr="00EC6B16">
              <w:t>. Уменьшение значения показателя отражает положительный результат реализации мероприятия</w:t>
            </w: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Данные Комитета жилищно-коммунального хозяйства, транспорта и связи Администрации Северодвинска</w:t>
            </w:r>
          </w:p>
        </w:tc>
      </w:tr>
      <w:tr w:rsidR="003023B7" w:rsidRPr="00EC6B16">
        <w:trPr>
          <w:trHeight w:val="1661"/>
        </w:trPr>
        <w:tc>
          <w:tcPr>
            <w:tcW w:w="4421" w:type="dxa"/>
            <w:tcBorders>
              <w:top w:val="single" w:sz="4" w:space="0" w:color="auto"/>
              <w:bottom w:val="single" w:sz="4" w:space="0" w:color="auto"/>
              <w:right w:val="single" w:sz="4" w:space="0" w:color="auto"/>
            </w:tcBorders>
          </w:tcPr>
          <w:p w:rsidR="006174D3" w:rsidRPr="00EC6B16" w:rsidRDefault="006174D3" w:rsidP="006174D3">
            <w:pPr>
              <w:widowControl w:val="0"/>
            </w:pPr>
            <w:r w:rsidRPr="00EC6B16">
              <w:t xml:space="preserve">Показатель 4 цели муниципальной программы «Доля семей, получивших жилые помещения и улучшивших жилищные условия в отчетном году, </w:t>
            </w:r>
            <w:r w:rsidR="00EC56A3" w:rsidRPr="00EC6B16">
              <w:br/>
            </w:r>
            <w:r w:rsidRPr="00EC6B16">
              <w:t>в общей численности населения, состоящего на учете в качестве нуждающегося в жилых помещениях»</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Отношение количества семей, улучшивших жилищные условия в отчетном году, к количеству семей, состоящих на учете в качестве нуждающихся в жилых помещениях, умноженное на 100</w:t>
            </w: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Отчет Управления муниципального жилищного фонда Администрации Северодвинска</w:t>
            </w:r>
          </w:p>
        </w:tc>
      </w:tr>
      <w:tr w:rsidR="003023B7" w:rsidRPr="00EC6B16">
        <w:trPr>
          <w:trHeight w:val="1741"/>
        </w:trPr>
        <w:tc>
          <w:tcPr>
            <w:tcW w:w="4421" w:type="dxa"/>
            <w:tcBorders>
              <w:top w:val="single" w:sz="4" w:space="0" w:color="auto"/>
              <w:bottom w:val="single" w:sz="4" w:space="0" w:color="auto"/>
              <w:right w:val="single" w:sz="4" w:space="0" w:color="auto"/>
            </w:tcBorders>
          </w:tcPr>
          <w:p w:rsidR="006174D3" w:rsidRPr="00EC6B16" w:rsidRDefault="006174D3" w:rsidP="006174D3">
            <w:pPr>
              <w:widowControl w:val="0"/>
            </w:pPr>
            <w:r w:rsidRPr="00EC6B16">
              <w:t xml:space="preserve">Показатель 5 цели муниципальной программы «Доля «молодых семей», получивших социальные выплаты </w:t>
            </w:r>
            <w:r w:rsidR="00EC56A3" w:rsidRPr="00EC6B16">
              <w:br/>
            </w:r>
            <w:r w:rsidRPr="00EC6B16">
              <w:t>(от общего количества «молодых семей», нуждающихся в улучшении жилищных условий)»</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Отношение количества молодых семей, получивших социальные выплаты, к количеству молодых семей, нуждающихся в улучшении жилищных условий, умноженное на 100</w:t>
            </w: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Отчет Управления муниципального жилищного фонда Администрации Северодвинска</w:t>
            </w:r>
          </w:p>
        </w:tc>
      </w:tr>
      <w:tr w:rsidR="003023B7" w:rsidRPr="00EC6B16">
        <w:trPr>
          <w:trHeight w:val="713"/>
        </w:trPr>
        <w:tc>
          <w:tcPr>
            <w:tcW w:w="4421" w:type="dxa"/>
            <w:tcBorders>
              <w:top w:val="single" w:sz="4" w:space="0" w:color="auto"/>
              <w:bottom w:val="single" w:sz="4" w:space="0" w:color="auto"/>
              <w:right w:val="single" w:sz="4" w:space="0" w:color="auto"/>
            </w:tcBorders>
          </w:tcPr>
          <w:p w:rsidR="006174D3" w:rsidRPr="00EC6B16" w:rsidRDefault="006174D3" w:rsidP="006174D3">
            <w:pPr>
              <w:widowControl w:val="0"/>
            </w:pPr>
            <w:r w:rsidRPr="00EC6B16">
              <w:t>Показатель 6 цели муниципальной программы «Плотность жилого фонда»</w:t>
            </w:r>
          </w:p>
        </w:tc>
        <w:tc>
          <w:tcPr>
            <w:tcW w:w="1292"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кв. м/га</w:t>
            </w:r>
          </w:p>
        </w:tc>
        <w:tc>
          <w:tcPr>
            <w:tcW w:w="5627" w:type="dxa"/>
            <w:tcBorders>
              <w:top w:val="single" w:sz="4" w:space="0" w:color="auto"/>
              <w:left w:val="single" w:sz="4" w:space="0" w:color="auto"/>
              <w:bottom w:val="single" w:sz="4" w:space="0" w:color="auto"/>
              <w:right w:val="single" w:sz="4" w:space="0" w:color="auto"/>
            </w:tcBorders>
          </w:tcPr>
          <w:p w:rsidR="006174D3" w:rsidRPr="00EC6B16" w:rsidRDefault="006174D3" w:rsidP="006174D3">
            <w:pPr>
              <w:widowControl w:val="0"/>
            </w:pPr>
            <w:r w:rsidRPr="00EC6B16">
              <w:t>Количество общей площади, приходящейся на 1 га жилой территории</w:t>
            </w:r>
          </w:p>
        </w:tc>
        <w:tc>
          <w:tcPr>
            <w:tcW w:w="3828" w:type="dxa"/>
            <w:tcBorders>
              <w:top w:val="single" w:sz="4" w:space="0" w:color="auto"/>
              <w:left w:val="single" w:sz="4" w:space="0" w:color="auto"/>
              <w:bottom w:val="single" w:sz="4" w:space="0" w:color="auto"/>
            </w:tcBorders>
          </w:tcPr>
          <w:p w:rsidR="006174D3" w:rsidRPr="00EC6B16" w:rsidRDefault="006174D3" w:rsidP="006174D3">
            <w:pPr>
              <w:widowControl w:val="0"/>
            </w:pPr>
            <w:r w:rsidRPr="00EC6B16">
              <w:t xml:space="preserve">Данные Комитета жилищно-коммунального хозяйства, транспорта и связи Администрации Северодвинска, данные генерального плана </w:t>
            </w:r>
            <w:r w:rsidR="003023B7" w:rsidRPr="00EC6B16">
              <w:t xml:space="preserve">городского округа Архангельской области </w:t>
            </w:r>
            <w:r w:rsidRPr="00EC6B16">
              <w:t>«Северодвинск»</w:t>
            </w:r>
          </w:p>
        </w:tc>
      </w:tr>
      <w:tr w:rsidR="003023B7" w:rsidRPr="00EC6B16">
        <w:trPr>
          <w:trHeight w:val="1370"/>
        </w:trPr>
        <w:tc>
          <w:tcPr>
            <w:tcW w:w="4421" w:type="dxa"/>
            <w:tcBorders>
              <w:top w:val="single" w:sz="4" w:space="0" w:color="auto"/>
              <w:bottom w:val="single" w:sz="4" w:space="0" w:color="auto"/>
              <w:right w:val="single" w:sz="4" w:space="0" w:color="auto"/>
            </w:tcBorders>
          </w:tcPr>
          <w:p w:rsidR="003023B7" w:rsidRPr="00EC6B16" w:rsidRDefault="003023B7" w:rsidP="003023B7">
            <w:pPr>
              <w:widowControl w:val="0"/>
            </w:pPr>
            <w:r w:rsidRPr="00EC6B16">
              <w:t xml:space="preserve">Показатель 7 цели муниципальной программы «Количество инвестиционных проектов, реализованных на территории городского округа, направленных </w:t>
            </w:r>
            <w:r w:rsidR="00EC56A3" w:rsidRPr="00EC6B16">
              <w:br/>
            </w:r>
            <w:r w:rsidRPr="00EC6B16">
              <w:t>на развитие инженерной инфраструктуры»</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ед.</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3023B7">
            <w:pPr>
              <w:widowControl w:val="0"/>
            </w:pPr>
            <w:r w:rsidRPr="00EC6B16">
              <w:t>Абсолютный показатель</w:t>
            </w:r>
          </w:p>
        </w:tc>
        <w:tc>
          <w:tcPr>
            <w:tcW w:w="3828" w:type="dxa"/>
            <w:tcBorders>
              <w:top w:val="single" w:sz="4" w:space="0" w:color="auto"/>
              <w:left w:val="single" w:sz="4" w:space="0" w:color="auto"/>
              <w:bottom w:val="single" w:sz="4" w:space="0" w:color="auto"/>
            </w:tcBorders>
          </w:tcPr>
          <w:p w:rsidR="003023B7" w:rsidRPr="00EC6B16" w:rsidRDefault="003023B7" w:rsidP="003023B7">
            <w:pPr>
              <w:widowControl w:val="0"/>
            </w:pPr>
            <w:r w:rsidRPr="00EC6B16">
              <w:t xml:space="preserve">Данные строительного отдела Управления </w:t>
            </w:r>
            <w:r w:rsidRPr="00EC6B16">
              <w:rPr>
                <w:bCs/>
              </w:rPr>
              <w:t xml:space="preserve">градостроительства </w:t>
            </w:r>
            <w:r w:rsidR="00EC56A3" w:rsidRPr="00EC6B16">
              <w:rPr>
                <w:bCs/>
              </w:rPr>
              <w:br/>
            </w:r>
            <w:r w:rsidRPr="00EC6B16">
              <w:rPr>
                <w:bCs/>
              </w:rPr>
              <w:t>и земельных отношений</w:t>
            </w:r>
            <w:r w:rsidRPr="00EC6B16">
              <w:t xml:space="preserve"> Администрации Северодвинска</w:t>
            </w:r>
          </w:p>
        </w:tc>
      </w:tr>
      <w:tr w:rsidR="003023B7" w:rsidRPr="00EC6B16" w:rsidTr="00EC56A3">
        <w:trPr>
          <w:trHeight w:val="445"/>
        </w:trPr>
        <w:tc>
          <w:tcPr>
            <w:tcW w:w="15168" w:type="dxa"/>
            <w:gridSpan w:val="4"/>
            <w:tcBorders>
              <w:top w:val="single" w:sz="4" w:space="0" w:color="auto"/>
              <w:bottom w:val="single" w:sz="4" w:space="0" w:color="auto"/>
            </w:tcBorders>
            <w:vAlign w:val="center"/>
          </w:tcPr>
          <w:p w:rsidR="003023B7" w:rsidRPr="00EC6B16" w:rsidRDefault="003023B7" w:rsidP="00AF25D2">
            <w:pPr>
              <w:widowControl w:val="0"/>
              <w:jc w:val="center"/>
            </w:pPr>
            <w:r w:rsidRPr="00EC6B16">
              <w:t>Подпрограмма 1 «Содействие развитию жилищного строительства Северодвинска»</w:t>
            </w:r>
          </w:p>
        </w:tc>
      </w:tr>
      <w:tr w:rsidR="003023B7" w:rsidRPr="00EC6B16" w:rsidTr="00EC56A3">
        <w:trPr>
          <w:trHeight w:val="423"/>
        </w:trPr>
        <w:tc>
          <w:tcPr>
            <w:tcW w:w="15168" w:type="dxa"/>
            <w:gridSpan w:val="4"/>
            <w:tcBorders>
              <w:top w:val="single" w:sz="4" w:space="0" w:color="auto"/>
              <w:bottom w:val="single" w:sz="4" w:space="0" w:color="auto"/>
            </w:tcBorders>
            <w:vAlign w:val="center"/>
          </w:tcPr>
          <w:p w:rsidR="003023B7" w:rsidRPr="00EC6B16" w:rsidRDefault="003023B7" w:rsidP="00AF25D2">
            <w:pPr>
              <w:widowControl w:val="0"/>
              <w:jc w:val="center"/>
            </w:pPr>
            <w:r w:rsidRPr="00EC6B16">
              <w:t xml:space="preserve">Задача </w:t>
            </w:r>
            <w:r w:rsidR="00E257CA" w:rsidRPr="00EC6B16">
              <w:t xml:space="preserve">1 </w:t>
            </w:r>
            <w:r w:rsidRPr="00EC6B16">
              <w:t>подпрограммы</w:t>
            </w:r>
            <w:r w:rsidR="00E257CA" w:rsidRPr="00EC6B16">
              <w:t xml:space="preserve"> 1</w:t>
            </w:r>
            <w:r w:rsidRPr="00EC6B16">
              <w:t xml:space="preserve"> «Обеспечение условий для строительства жилья в Северодвинске»</w:t>
            </w:r>
          </w:p>
        </w:tc>
      </w:tr>
      <w:tr w:rsidR="003023B7" w:rsidRPr="00EC6B16">
        <w:trPr>
          <w:trHeight w:val="1173"/>
        </w:trPr>
        <w:tc>
          <w:tcPr>
            <w:tcW w:w="4421" w:type="dxa"/>
            <w:tcBorders>
              <w:top w:val="single" w:sz="4" w:space="0" w:color="auto"/>
              <w:bottom w:val="single" w:sz="4" w:space="0" w:color="auto"/>
              <w:right w:val="single" w:sz="4" w:space="0" w:color="auto"/>
            </w:tcBorders>
          </w:tcPr>
          <w:p w:rsidR="003023B7" w:rsidRPr="00EC6B16" w:rsidRDefault="003023B7" w:rsidP="006174D3">
            <w:pPr>
              <w:pStyle w:val="af6"/>
              <w:rPr>
                <w:rFonts w:ascii="Times New Roman" w:hAnsi="Times New Roman" w:cs="Times New Roman"/>
              </w:rPr>
            </w:pPr>
            <w:r w:rsidRPr="00EC6B16">
              <w:rPr>
                <w:rFonts w:ascii="Times New Roman" w:hAnsi="Times New Roman" w:cs="Times New Roman"/>
              </w:rPr>
              <w:t xml:space="preserve">Показатель 1 задачи 1 подпрограммы 1 «Общая площадь введенных </w:t>
            </w:r>
            <w:r w:rsidR="00EC56A3" w:rsidRPr="00EC6B16">
              <w:rPr>
                <w:rFonts w:ascii="Times New Roman" w:hAnsi="Times New Roman" w:cs="Times New Roman"/>
              </w:rPr>
              <w:br/>
            </w:r>
            <w:r w:rsidRPr="00EC6B16">
              <w:rPr>
                <w:rFonts w:ascii="Times New Roman" w:hAnsi="Times New Roman" w:cs="Times New Roman"/>
              </w:rPr>
              <w:t xml:space="preserve">в эксплуатацию жилых помещений </w:t>
            </w:r>
            <w:r w:rsidR="00EC56A3" w:rsidRPr="00EC6B16">
              <w:rPr>
                <w:rFonts w:ascii="Times New Roman" w:hAnsi="Times New Roman" w:cs="Times New Roman"/>
              </w:rPr>
              <w:br/>
            </w:r>
            <w:r w:rsidRPr="00EC6B16">
              <w:rPr>
                <w:rFonts w:ascii="Times New Roman" w:hAnsi="Times New Roman" w:cs="Times New Roman"/>
              </w:rPr>
              <w:t>в рамках реализации программы переселения граждан из аварийного жилищного фонда, в расчете на одного жителя Северодвинска»</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кв. м</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Отношение общей площади жилых помещений, введенной в действие за год, для реализации переселения граждан из аварийного жилищного фонда к среднегодовой численности населения Северодвинска</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Данные строительного отдела Управления </w:t>
            </w:r>
            <w:r w:rsidRPr="00EC6B16">
              <w:rPr>
                <w:bCs/>
              </w:rPr>
              <w:t xml:space="preserve">градостроительства </w:t>
            </w:r>
            <w:r w:rsidR="00EC56A3" w:rsidRPr="00EC6B16">
              <w:rPr>
                <w:bCs/>
              </w:rPr>
              <w:br/>
            </w:r>
            <w:r w:rsidRPr="00EC6B16">
              <w:rPr>
                <w:bCs/>
              </w:rPr>
              <w:t>и земельных отношений</w:t>
            </w:r>
            <w:r w:rsidRPr="00EC6B16">
              <w:t xml:space="preserve"> Администрации Северодвинска, Управления экономики Администрации Северодвинска</w:t>
            </w:r>
          </w:p>
        </w:tc>
      </w:tr>
      <w:tr w:rsidR="003023B7" w:rsidRPr="00EC6B16">
        <w:trPr>
          <w:trHeight w:val="863"/>
        </w:trPr>
        <w:tc>
          <w:tcPr>
            <w:tcW w:w="4421" w:type="dxa"/>
            <w:tcBorders>
              <w:top w:val="single" w:sz="4" w:space="0" w:color="auto"/>
              <w:bottom w:val="single" w:sz="4" w:space="0" w:color="auto"/>
              <w:right w:val="single" w:sz="4" w:space="0" w:color="auto"/>
            </w:tcBorders>
          </w:tcPr>
          <w:p w:rsidR="003023B7" w:rsidRPr="00EC6B16" w:rsidRDefault="003023B7" w:rsidP="00060E61">
            <w:pPr>
              <w:pStyle w:val="af6"/>
              <w:rPr>
                <w:rFonts w:ascii="Times New Roman" w:hAnsi="Times New Roman" w:cs="Times New Roman"/>
              </w:rPr>
            </w:pPr>
            <w:r w:rsidRPr="00EC6B16">
              <w:rPr>
                <w:rFonts w:ascii="Times New Roman" w:hAnsi="Times New Roman" w:cs="Times New Roman"/>
              </w:rPr>
              <w:t xml:space="preserve">Показатель 2 задачи 1 подпрограммы 1 «Доля площади жилых помещений, введенных в действие за год, в рамках реализации программы переселения </w:t>
            </w:r>
            <w:r w:rsidR="00EC56A3" w:rsidRPr="00EC6B16">
              <w:rPr>
                <w:rFonts w:ascii="Times New Roman" w:hAnsi="Times New Roman" w:cs="Times New Roman"/>
              </w:rPr>
              <w:br/>
            </w:r>
            <w:r w:rsidRPr="00EC6B16">
              <w:rPr>
                <w:rFonts w:ascii="Times New Roman" w:hAnsi="Times New Roman" w:cs="Times New Roman"/>
              </w:rPr>
              <w:t xml:space="preserve">в годовом объеме ввода жилья </w:t>
            </w:r>
            <w:r w:rsidR="00EC56A3" w:rsidRPr="00EC6B16">
              <w:rPr>
                <w:rFonts w:ascii="Times New Roman" w:hAnsi="Times New Roman" w:cs="Times New Roman"/>
              </w:rPr>
              <w:br/>
            </w:r>
            <w:r w:rsidRPr="00EC6B16">
              <w:rPr>
                <w:rFonts w:ascii="Times New Roman" w:hAnsi="Times New Roman" w:cs="Times New Roman"/>
              </w:rPr>
              <w:t>в Северодвинске»</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060E61">
            <w:pPr>
              <w:widowControl w:val="0"/>
            </w:pPr>
            <w:r w:rsidRPr="00EC6B16">
              <w:t>Отношение общей площади жилых помещений, введенных в действие за год, в рамках реализации программы переселения к годовому объему ввода жилья в Северодвинске,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3023B7">
            <w:pPr>
              <w:widowControl w:val="0"/>
            </w:pPr>
            <w:r w:rsidRPr="00EC6B16">
              <w:t xml:space="preserve">Данные Управления </w:t>
            </w:r>
            <w:r w:rsidRPr="00EC6B16">
              <w:rPr>
                <w:bCs/>
              </w:rPr>
              <w:t>градостроительства и земельных отношений</w:t>
            </w:r>
            <w:r w:rsidRPr="00EC6B16">
              <w:t xml:space="preserve"> Администрации Северодвинска</w:t>
            </w:r>
          </w:p>
        </w:tc>
      </w:tr>
      <w:tr w:rsidR="003023B7" w:rsidRPr="00EC6B16" w:rsidTr="00DF2E00">
        <w:trPr>
          <w:trHeight w:val="495"/>
        </w:trPr>
        <w:tc>
          <w:tcPr>
            <w:tcW w:w="15168" w:type="dxa"/>
            <w:gridSpan w:val="4"/>
            <w:tcBorders>
              <w:top w:val="single" w:sz="4" w:space="0" w:color="auto"/>
              <w:bottom w:val="single" w:sz="4" w:space="0" w:color="auto"/>
            </w:tcBorders>
            <w:vAlign w:val="center"/>
          </w:tcPr>
          <w:p w:rsidR="003023B7" w:rsidRPr="00EC6B16" w:rsidRDefault="003023B7" w:rsidP="00AF25D2">
            <w:pPr>
              <w:widowControl w:val="0"/>
              <w:jc w:val="center"/>
            </w:pPr>
            <w:r w:rsidRPr="00EC6B16">
              <w:t>Задача</w:t>
            </w:r>
            <w:r w:rsidR="00E257CA" w:rsidRPr="00EC6B16">
              <w:t xml:space="preserve"> 2</w:t>
            </w:r>
            <w:r w:rsidRPr="00EC6B16">
              <w:t xml:space="preserve"> подпрограммы </w:t>
            </w:r>
            <w:r w:rsidR="00E257CA" w:rsidRPr="00EC6B16">
              <w:t xml:space="preserve">1 </w:t>
            </w:r>
            <w:r w:rsidRPr="00EC6B16">
              <w:t>«Переселение граждан из аварийного жилищного фонда»</w:t>
            </w:r>
          </w:p>
        </w:tc>
      </w:tr>
      <w:tr w:rsidR="003023B7" w:rsidRPr="00EC6B16" w:rsidTr="0037129D">
        <w:trPr>
          <w:trHeight w:val="1937"/>
        </w:trPr>
        <w:tc>
          <w:tcPr>
            <w:tcW w:w="4421" w:type="dxa"/>
            <w:tcBorders>
              <w:top w:val="single" w:sz="4" w:space="0" w:color="auto"/>
              <w:bottom w:val="single" w:sz="4" w:space="0" w:color="auto"/>
              <w:right w:val="single" w:sz="4" w:space="0" w:color="auto"/>
            </w:tcBorders>
          </w:tcPr>
          <w:p w:rsidR="003023B7" w:rsidRPr="00EC6B16" w:rsidRDefault="003023B7" w:rsidP="00060E61">
            <w:pPr>
              <w:pStyle w:val="af6"/>
              <w:rPr>
                <w:rFonts w:ascii="Times New Roman" w:hAnsi="Times New Roman" w:cs="Times New Roman"/>
              </w:rPr>
            </w:pPr>
            <w:r w:rsidRPr="00EC6B16">
              <w:rPr>
                <w:rFonts w:ascii="Times New Roman" w:hAnsi="Times New Roman" w:cs="Times New Roman"/>
              </w:rPr>
              <w:t>Показатель 1 задачи 2 подпрограммы 1 «Доля жилых помещений, выкупаемых у собственников в рамках программы переселения, в общей площади аварийного жилищного фонда»</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060E61">
            <w:pPr>
              <w:widowControl w:val="0"/>
            </w:pPr>
            <w:r w:rsidRPr="00EC6B16">
              <w:t xml:space="preserve">Отношение площади жилых помещений, выкупаемых у собственников в рамках </w:t>
            </w:r>
            <w:r w:rsidR="00060E61" w:rsidRPr="00EC6B16">
              <w:t xml:space="preserve">программы переселения, к общей </w:t>
            </w:r>
            <w:r w:rsidRPr="00EC6B16">
              <w:t>площади аварийного жилищного фонда,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Данные Комитета по управлению муниципальным имуществом Администрации Северодвинска,</w:t>
            </w:r>
          </w:p>
          <w:p w:rsidR="003023B7" w:rsidRPr="00EC6B16" w:rsidRDefault="003023B7" w:rsidP="006174D3">
            <w:pPr>
              <w:widowControl w:val="0"/>
            </w:pPr>
            <w:r w:rsidRPr="00EC6B16">
              <w:t>Комитета жилищно-коммунального хозяйства, транспорта и связи Администрации Северодвинска</w:t>
            </w:r>
          </w:p>
        </w:tc>
      </w:tr>
      <w:tr w:rsidR="003023B7" w:rsidRPr="00EC6B16">
        <w:trPr>
          <w:trHeight w:val="2248"/>
        </w:trPr>
        <w:tc>
          <w:tcPr>
            <w:tcW w:w="4421" w:type="dxa"/>
            <w:tcBorders>
              <w:top w:val="single" w:sz="4" w:space="0" w:color="auto"/>
              <w:bottom w:val="single" w:sz="4" w:space="0" w:color="auto"/>
              <w:right w:val="single" w:sz="4" w:space="0" w:color="auto"/>
            </w:tcBorders>
          </w:tcPr>
          <w:p w:rsidR="003023B7" w:rsidRPr="00EC6B16" w:rsidRDefault="003023B7" w:rsidP="006174D3">
            <w:pPr>
              <w:pStyle w:val="af6"/>
              <w:rPr>
                <w:rFonts w:ascii="Times New Roman" w:hAnsi="Times New Roman" w:cs="Times New Roman"/>
              </w:rPr>
            </w:pPr>
            <w:r w:rsidRPr="00EC6B16">
              <w:rPr>
                <w:rFonts w:ascii="Times New Roman" w:hAnsi="Times New Roman" w:cs="Times New Roman"/>
              </w:rPr>
              <w:t>Показатель 2 задачи 2 подпрограммы 1 «Доля жителей Северодвинска, переселенных из аварийного жилищного фонда, в общей численности населения, проживающего в аварийном и непригодном для проживания жилищном фонде»</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tabs>
                <w:tab w:val="left" w:pos="1095"/>
              </w:tabs>
            </w:pPr>
            <w:r w:rsidRPr="00EC6B16">
              <w:t xml:space="preserve">Отношение количества жителей Северодвинска, переселенных из аварийного жилищного фонда, </w:t>
            </w:r>
            <w:r w:rsidR="00631DED" w:rsidRPr="00EC6B16">
              <w:br/>
            </w:r>
            <w:r w:rsidRPr="00EC6B16">
              <w:t xml:space="preserve">к общей численности населения, проживающего </w:t>
            </w:r>
            <w:r w:rsidR="00631DED" w:rsidRPr="00EC6B16">
              <w:br/>
            </w:r>
            <w:r w:rsidRPr="00EC6B16">
              <w:t>в аварийном и непригодном для проживания жилищном фонде,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31DED">
            <w:pPr>
              <w:widowControl w:val="0"/>
            </w:pPr>
            <w:r w:rsidRPr="00EC6B16">
              <w:t>Данные Управления муниципального жилищного фонда Администрации Северодвинска,</w:t>
            </w:r>
            <w:r w:rsidR="00E257CA" w:rsidRPr="00EC6B16">
              <w:t xml:space="preserve"> Комитета </w:t>
            </w:r>
            <w:r w:rsidR="00631DED" w:rsidRPr="00EC6B16">
              <w:br/>
            </w:r>
            <w:r w:rsidR="00E257CA" w:rsidRPr="00EC6B16">
              <w:t>по управлению муниципальным имуществом Администрации Северодвинска</w:t>
            </w:r>
            <w:r w:rsidR="00631DED" w:rsidRPr="00EC6B16">
              <w:t xml:space="preserve">, </w:t>
            </w:r>
            <w:r w:rsidRPr="00EC6B16">
              <w:t>Комитета жилищно-коммунального хозяйства, транспорта и связи Администрации Северодвинска</w:t>
            </w:r>
          </w:p>
        </w:tc>
      </w:tr>
      <w:tr w:rsidR="003023B7" w:rsidRPr="00EC6B16" w:rsidTr="00DF2E00">
        <w:trPr>
          <w:trHeight w:val="475"/>
        </w:trPr>
        <w:tc>
          <w:tcPr>
            <w:tcW w:w="15168" w:type="dxa"/>
            <w:gridSpan w:val="4"/>
            <w:tcBorders>
              <w:top w:val="single" w:sz="4" w:space="0" w:color="auto"/>
              <w:bottom w:val="single" w:sz="4" w:space="0" w:color="auto"/>
            </w:tcBorders>
            <w:vAlign w:val="center"/>
          </w:tcPr>
          <w:p w:rsidR="003023B7" w:rsidRPr="00EC6B16" w:rsidRDefault="003023B7" w:rsidP="00522E92">
            <w:pPr>
              <w:pStyle w:val="af5"/>
              <w:jc w:val="center"/>
              <w:rPr>
                <w:rFonts w:ascii="Times New Roman" w:hAnsi="Times New Roman" w:cs="Times New Roman"/>
              </w:rPr>
            </w:pPr>
            <w:r w:rsidRPr="00EC6B16">
              <w:rPr>
                <w:rFonts w:ascii="Times New Roman" w:hAnsi="Times New Roman" w:cs="Times New Roman"/>
              </w:rPr>
              <w:t>Подпрограмма 2 «Развитие инженерной и социальной инфраструктуры»</w:t>
            </w:r>
          </w:p>
        </w:tc>
      </w:tr>
      <w:tr w:rsidR="003023B7" w:rsidRPr="00EC6B16" w:rsidTr="00DF2E00">
        <w:trPr>
          <w:trHeight w:val="425"/>
        </w:trPr>
        <w:tc>
          <w:tcPr>
            <w:tcW w:w="15168" w:type="dxa"/>
            <w:gridSpan w:val="4"/>
            <w:tcBorders>
              <w:top w:val="single" w:sz="4" w:space="0" w:color="auto"/>
              <w:bottom w:val="single" w:sz="4" w:space="0" w:color="auto"/>
            </w:tcBorders>
            <w:vAlign w:val="center"/>
          </w:tcPr>
          <w:p w:rsidR="003023B7" w:rsidRPr="00EC6B16" w:rsidRDefault="003023B7" w:rsidP="00522E92">
            <w:pPr>
              <w:pStyle w:val="af5"/>
              <w:jc w:val="center"/>
              <w:rPr>
                <w:rFonts w:ascii="Times New Roman" w:hAnsi="Times New Roman" w:cs="Times New Roman"/>
              </w:rPr>
            </w:pPr>
            <w:r w:rsidRPr="00EC6B16">
              <w:rPr>
                <w:rFonts w:ascii="Times New Roman" w:hAnsi="Times New Roman" w:cs="Times New Roman"/>
              </w:rPr>
              <w:t>Задача</w:t>
            </w:r>
            <w:r w:rsidR="00E257CA" w:rsidRPr="00EC6B16">
              <w:rPr>
                <w:rFonts w:ascii="Times New Roman" w:hAnsi="Times New Roman" w:cs="Times New Roman"/>
              </w:rPr>
              <w:t xml:space="preserve"> 1</w:t>
            </w:r>
            <w:r w:rsidRPr="00EC6B16">
              <w:rPr>
                <w:rFonts w:ascii="Times New Roman" w:hAnsi="Times New Roman" w:cs="Times New Roman"/>
              </w:rPr>
              <w:t xml:space="preserve"> подпрограммы </w:t>
            </w:r>
            <w:r w:rsidR="00E257CA" w:rsidRPr="00EC6B16">
              <w:rPr>
                <w:rFonts w:ascii="Times New Roman" w:hAnsi="Times New Roman" w:cs="Times New Roman"/>
              </w:rPr>
              <w:t xml:space="preserve">2 </w:t>
            </w:r>
            <w:r w:rsidRPr="00EC6B16">
              <w:rPr>
                <w:rFonts w:ascii="Times New Roman" w:hAnsi="Times New Roman" w:cs="Times New Roman"/>
              </w:rPr>
              <w:t>«Развитие инженерной инфраструктуры»</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6174D3">
            <w:pPr>
              <w:pStyle w:val="af6"/>
              <w:rPr>
                <w:rFonts w:ascii="Times New Roman" w:hAnsi="Times New Roman" w:cs="Times New Roman"/>
              </w:rPr>
            </w:pPr>
            <w:r w:rsidRPr="00EC6B16">
              <w:rPr>
                <w:rFonts w:ascii="Times New Roman" w:hAnsi="Times New Roman" w:cs="Times New Roman"/>
              </w:rPr>
              <w:t>Показатель</w:t>
            </w:r>
            <w:r w:rsidR="00060E61" w:rsidRPr="00EC6B16">
              <w:rPr>
                <w:rFonts w:ascii="Times New Roman" w:hAnsi="Times New Roman" w:cs="Times New Roman"/>
              </w:rPr>
              <w:t xml:space="preserve"> 1 задачи 1 подпрограммы 2 </w:t>
            </w:r>
            <w:r w:rsidRPr="00EC6B16">
              <w:rPr>
                <w:rFonts w:ascii="Times New Roman" w:hAnsi="Times New Roman" w:cs="Times New Roman"/>
              </w:rPr>
              <w:t>«Плотность автомобильных дорог Северодвинска»</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jc w:val="center"/>
            </w:pPr>
            <w:r w:rsidRPr="00EC6B16">
              <w:t>км/га</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Отношение длины всей дорожной сети Северодвинска к площади территории Северодвинска,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Данные генерального плана </w:t>
            </w:r>
            <w:r w:rsidR="00E257CA" w:rsidRPr="00EC6B16">
              <w:t xml:space="preserve">городского округа Архангельской области </w:t>
            </w:r>
            <w:r w:rsidRPr="00EC6B16">
              <w:t xml:space="preserve">«Северодвинск», Управления </w:t>
            </w:r>
            <w:r w:rsidRPr="00EC6B16">
              <w:rPr>
                <w:bCs/>
              </w:rPr>
              <w:t xml:space="preserve">градостроительства </w:t>
            </w:r>
            <w:r w:rsidR="00DF2E00" w:rsidRPr="00EC6B16">
              <w:rPr>
                <w:bCs/>
              </w:rPr>
              <w:br/>
            </w:r>
            <w:r w:rsidRPr="00EC6B16">
              <w:rPr>
                <w:bCs/>
              </w:rPr>
              <w:t>и земельных отношений</w:t>
            </w:r>
            <w:r w:rsidRPr="00EC6B16">
              <w:t xml:space="preserve"> Администрации Северодвинска,</w:t>
            </w:r>
          </w:p>
          <w:p w:rsidR="003023B7" w:rsidRPr="00EC6B16" w:rsidRDefault="003023B7" w:rsidP="006174D3">
            <w:pPr>
              <w:widowControl w:val="0"/>
            </w:pPr>
            <w:r w:rsidRPr="00EC6B16">
              <w:t>Комитета жилищно-коммунального хозяйства, транспорта и связи Администрации Северодвинска</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6174D3">
            <w:pPr>
              <w:pStyle w:val="af6"/>
              <w:rPr>
                <w:rFonts w:ascii="Times New Roman" w:hAnsi="Times New Roman" w:cs="Times New Roman"/>
              </w:rPr>
            </w:pPr>
            <w:r w:rsidRPr="00EC6B16">
              <w:rPr>
                <w:rFonts w:ascii="Times New Roman" w:hAnsi="Times New Roman" w:cs="Times New Roman"/>
              </w:rPr>
              <w:t xml:space="preserve">Показатель 2 задачи 1 подпрограммы 2 «Обеспеченность территории </w:t>
            </w:r>
            <w:r w:rsidR="00E257CA" w:rsidRPr="00EC6B16">
              <w:rPr>
                <w:rFonts w:ascii="Times New Roman" w:hAnsi="Times New Roman" w:cs="Times New Roman"/>
              </w:rPr>
              <w:t xml:space="preserve">городского округа Архангельской области </w:t>
            </w:r>
            <w:r w:rsidRPr="00EC6B16">
              <w:rPr>
                <w:rFonts w:ascii="Times New Roman" w:hAnsi="Times New Roman" w:cs="Times New Roman"/>
              </w:rPr>
              <w:t>«Северодвинск» муниципальными инженерными сетями»</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км/га</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Отношение протяженности муниципальных инженерных сетей к площади территории </w:t>
            </w:r>
            <w:r w:rsidR="00E257CA" w:rsidRPr="00EC6B16">
              <w:t xml:space="preserve">городского округа Архангельской области </w:t>
            </w:r>
            <w:r w:rsidRPr="00EC6B16">
              <w:t>«Северодвинск»,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Данные Комитета по управлению муниципальным имуществом Администрации Северодвинска, данные генерального плана муниципального образования «Северодвинск»</w:t>
            </w:r>
          </w:p>
        </w:tc>
      </w:tr>
      <w:tr w:rsidR="003023B7" w:rsidRPr="00EC6B16" w:rsidTr="00E85D25">
        <w:trPr>
          <w:trHeight w:val="505"/>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 xml:space="preserve">Задача </w:t>
            </w:r>
            <w:r w:rsidR="00E257CA" w:rsidRPr="00EC6B16">
              <w:t xml:space="preserve">2 </w:t>
            </w:r>
            <w:r w:rsidRPr="00EC6B16">
              <w:t xml:space="preserve">подпрограммы </w:t>
            </w:r>
            <w:r w:rsidR="00E257CA" w:rsidRPr="00EC6B16">
              <w:t xml:space="preserve">2 </w:t>
            </w:r>
            <w:r w:rsidRPr="00EC6B16">
              <w:t>«Развитие социальной инфраструктуры»</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6174D3">
            <w:pPr>
              <w:widowControl w:val="0"/>
            </w:pPr>
            <w:r w:rsidRPr="00EC6B16">
              <w:t>Показатель 1 задачи 2 подпрограммы 2 «Уровень наполняемости детских дошкольных учреждений»</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Отношение численности детей, охваченных образовательными программами дошкольного образования, к нормативному количеству мест </w:t>
            </w:r>
            <w:r w:rsidR="00E85D25" w:rsidRPr="00EC6B16">
              <w:br/>
            </w:r>
            <w:r w:rsidRPr="00EC6B16">
              <w:t>в дошкольных образовательных организациях.</w:t>
            </w:r>
          </w:p>
          <w:p w:rsidR="003023B7" w:rsidRPr="00EC6B16" w:rsidRDefault="003023B7" w:rsidP="006174D3">
            <w:pPr>
              <w:widowControl w:val="0"/>
            </w:pPr>
            <w:r w:rsidRPr="00EC6B16">
              <w:t>Уменьшение значения показателя отражает положительный результат реализации мероприятия</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Данные Управления образования Администрации Северодвинска, Управления экономики Администрации Северодвинска</w:t>
            </w:r>
          </w:p>
        </w:tc>
      </w:tr>
      <w:tr w:rsidR="00E257CA" w:rsidRPr="00EC6B16">
        <w:trPr>
          <w:trHeight w:val="923"/>
        </w:trPr>
        <w:tc>
          <w:tcPr>
            <w:tcW w:w="4421" w:type="dxa"/>
            <w:tcBorders>
              <w:top w:val="single" w:sz="4" w:space="0" w:color="auto"/>
              <w:bottom w:val="single" w:sz="4" w:space="0" w:color="auto"/>
              <w:right w:val="single" w:sz="4" w:space="0" w:color="auto"/>
            </w:tcBorders>
          </w:tcPr>
          <w:p w:rsidR="00E257CA" w:rsidRPr="00EC6B16" w:rsidRDefault="00E257CA" w:rsidP="00E257CA">
            <w:pPr>
              <w:widowControl w:val="0"/>
              <w:rPr>
                <w:color w:val="FF0000"/>
              </w:rPr>
            </w:pPr>
            <w:r w:rsidRPr="00EC6B16">
              <w:t>Показатель 2 задачи 2 подпрограммы 2 «Количество реализованных инвестиционных проектов, направленных на развитие социальной инфраструктуры»</w:t>
            </w:r>
          </w:p>
        </w:tc>
        <w:tc>
          <w:tcPr>
            <w:tcW w:w="1292" w:type="dxa"/>
            <w:tcBorders>
              <w:top w:val="single" w:sz="4" w:space="0" w:color="auto"/>
              <w:left w:val="single" w:sz="4" w:space="0" w:color="auto"/>
              <w:bottom w:val="single" w:sz="4" w:space="0" w:color="auto"/>
              <w:right w:val="single" w:sz="4" w:space="0" w:color="auto"/>
            </w:tcBorders>
          </w:tcPr>
          <w:p w:rsidR="00E257CA" w:rsidRPr="00EC6B16" w:rsidRDefault="00E257CA" w:rsidP="00E257CA">
            <w:r w:rsidRPr="00EC6B16">
              <w:t>ед.</w:t>
            </w:r>
          </w:p>
        </w:tc>
        <w:tc>
          <w:tcPr>
            <w:tcW w:w="5627" w:type="dxa"/>
            <w:tcBorders>
              <w:top w:val="single" w:sz="4" w:space="0" w:color="auto"/>
              <w:left w:val="single" w:sz="4" w:space="0" w:color="auto"/>
              <w:bottom w:val="single" w:sz="4" w:space="0" w:color="auto"/>
              <w:right w:val="single" w:sz="4" w:space="0" w:color="auto"/>
            </w:tcBorders>
          </w:tcPr>
          <w:p w:rsidR="00E257CA" w:rsidRPr="00EC6B16" w:rsidRDefault="00E257CA" w:rsidP="00E257CA">
            <w:r w:rsidRPr="00EC6B16">
              <w:t>Абсолютный показатель</w:t>
            </w:r>
          </w:p>
        </w:tc>
        <w:tc>
          <w:tcPr>
            <w:tcW w:w="3828" w:type="dxa"/>
            <w:tcBorders>
              <w:top w:val="single" w:sz="4" w:space="0" w:color="auto"/>
              <w:left w:val="single" w:sz="4" w:space="0" w:color="auto"/>
              <w:bottom w:val="single" w:sz="4" w:space="0" w:color="auto"/>
            </w:tcBorders>
          </w:tcPr>
          <w:p w:rsidR="00E257CA" w:rsidRPr="00EC6B16" w:rsidRDefault="00E257CA" w:rsidP="00E257CA">
            <w:r w:rsidRPr="00EC6B16">
              <w:t xml:space="preserve">Данные строительного отдела Управления градостроительства </w:t>
            </w:r>
            <w:r w:rsidR="00E85D25" w:rsidRPr="00EC6B16">
              <w:br/>
            </w:r>
            <w:r w:rsidRPr="00EC6B16">
              <w:t>и земельных отношений Администрации Северодвинска</w:t>
            </w:r>
          </w:p>
        </w:tc>
      </w:tr>
      <w:tr w:rsidR="003023B7" w:rsidRPr="00EC6B16" w:rsidTr="00DF2E00">
        <w:trPr>
          <w:trHeight w:val="445"/>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Подпрограмма 3 «Развитие градостроительства»</w:t>
            </w:r>
          </w:p>
        </w:tc>
      </w:tr>
      <w:tr w:rsidR="003023B7" w:rsidRPr="00EC6B16" w:rsidTr="00DF2E00">
        <w:trPr>
          <w:trHeight w:val="409"/>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Задача</w:t>
            </w:r>
            <w:r w:rsidR="00E257CA" w:rsidRPr="00EC6B16">
              <w:t xml:space="preserve"> 1</w:t>
            </w:r>
            <w:r w:rsidRPr="00EC6B16">
              <w:t xml:space="preserve"> подпрограммы </w:t>
            </w:r>
            <w:r w:rsidR="00E257CA" w:rsidRPr="00EC6B16">
              <w:t xml:space="preserve">3 </w:t>
            </w:r>
            <w:r w:rsidRPr="00EC6B16">
              <w:t xml:space="preserve">«Оптимизация системы территориального планирования </w:t>
            </w:r>
            <w:r w:rsidR="00E257CA" w:rsidRPr="00EC6B16">
              <w:t xml:space="preserve">городского округа Архангельской области </w:t>
            </w:r>
            <w:r w:rsidRPr="00EC6B16">
              <w:t>«Северодвинск»</w:t>
            </w:r>
          </w:p>
        </w:tc>
      </w:tr>
      <w:tr w:rsidR="003023B7" w:rsidRPr="00EC6B16">
        <w:trPr>
          <w:trHeight w:val="713"/>
        </w:trPr>
        <w:tc>
          <w:tcPr>
            <w:tcW w:w="4421" w:type="dxa"/>
            <w:tcBorders>
              <w:top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Показатель 1 задачи 1 подпрограммы 3 «Доля градостроительных кварталов, </w:t>
            </w:r>
            <w:r w:rsidR="00E85D25" w:rsidRPr="00EC6B16">
              <w:br/>
            </w:r>
            <w:r w:rsidRPr="00EC6B16">
              <w:t xml:space="preserve">в отношении которых требуется подготовка проектов планировки </w:t>
            </w:r>
            <w:r w:rsidR="00E85D25" w:rsidRPr="00EC6B16">
              <w:br/>
            </w:r>
            <w:r w:rsidRPr="00EC6B16">
              <w:t>и межевания»</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1A12B4" w:rsidRPr="00EC6B16" w:rsidRDefault="003023B7" w:rsidP="006174D3">
            <w:pPr>
              <w:widowControl w:val="0"/>
            </w:pPr>
            <w:r w:rsidRPr="00EC6B16">
              <w:t xml:space="preserve">Отношение количества кварталов, в отношении которых требуется подготовка проектов планировки и межевания, к общему количеству кварталов </w:t>
            </w:r>
            <w:r w:rsidR="00E257CA" w:rsidRPr="00EC6B16">
              <w:t xml:space="preserve">городского округа Архангельской области </w:t>
            </w:r>
            <w:r w:rsidRPr="00EC6B16">
              <w:t>«Северодвинск», умноженное на 100</w:t>
            </w:r>
            <w:r w:rsidR="001A12B4" w:rsidRPr="00EC6B16">
              <w:t>.</w:t>
            </w:r>
          </w:p>
          <w:p w:rsidR="003023B7" w:rsidRPr="00EC6B16" w:rsidRDefault="001A12B4" w:rsidP="006174D3">
            <w:pPr>
              <w:widowControl w:val="0"/>
            </w:pPr>
            <w:r w:rsidRPr="00EC6B16">
              <w:t>Уменьшение значения показателя отражает положительный результат реализации мероприятия</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Данные Управления </w:t>
            </w:r>
            <w:r w:rsidRPr="00EC6B16">
              <w:rPr>
                <w:bCs/>
              </w:rPr>
              <w:t>градостроительства и земельных отношений</w:t>
            </w:r>
            <w:r w:rsidRPr="00EC6B16">
              <w:t xml:space="preserve"> Администрации Северодвинска; данные адресного плана города Северодвинска</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1C2D2B">
            <w:pPr>
              <w:widowControl w:val="0"/>
            </w:pPr>
            <w:r w:rsidRPr="00EC6B16">
              <w:t xml:space="preserve">Показатель 2 задачи 1 подпрограммы 3 «Обеспеченность </w:t>
            </w:r>
            <w:r w:rsidR="00E257CA" w:rsidRPr="00EC6B16">
              <w:t>городского округа Архангельской области</w:t>
            </w:r>
            <w:r w:rsidRPr="00EC6B16">
              <w:t xml:space="preserve"> «Северодвинск» генеральными планами населенных пунктов»</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E257CA">
            <w:pPr>
              <w:widowControl w:val="0"/>
            </w:pPr>
            <w:r w:rsidRPr="00EC6B16">
              <w:t xml:space="preserve">Отношение количества генеральных планов населенных пунктов </w:t>
            </w:r>
            <w:r w:rsidR="00E257CA" w:rsidRPr="00EC6B16">
              <w:t xml:space="preserve">городского округа Архангельской области </w:t>
            </w:r>
            <w:r w:rsidRPr="00EC6B16">
              <w:t xml:space="preserve">«Северодвинск» </w:t>
            </w:r>
            <w:r w:rsidR="00E85D25" w:rsidRPr="00EC6B16">
              <w:br/>
            </w:r>
            <w:r w:rsidRPr="00EC6B16">
              <w:t xml:space="preserve">к количеству населенных пунктов </w:t>
            </w:r>
            <w:r w:rsidR="00E257CA" w:rsidRPr="00EC6B16">
              <w:t>городского округа Архангельской области, по которым должны быть утверждены генеральные планы согласно Градостроительному кодексу Российской Федерации</w:t>
            </w:r>
            <w:r w:rsidRPr="00EC6B16">
              <w:t>,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Данные генерального плана </w:t>
            </w:r>
            <w:r w:rsidR="00E257CA" w:rsidRPr="00EC6B16">
              <w:t xml:space="preserve">городского округа Архангельской области </w:t>
            </w:r>
            <w:r w:rsidRPr="00EC6B16">
              <w:t xml:space="preserve">«Северодвинск», отчета Управления </w:t>
            </w:r>
            <w:r w:rsidRPr="00EC6B16">
              <w:rPr>
                <w:bCs/>
              </w:rPr>
              <w:t xml:space="preserve">градостроительства </w:t>
            </w:r>
            <w:r w:rsidR="00DF2E00" w:rsidRPr="00EC6B16">
              <w:rPr>
                <w:bCs/>
              </w:rPr>
              <w:br/>
            </w:r>
            <w:r w:rsidRPr="00EC6B16">
              <w:rPr>
                <w:bCs/>
              </w:rPr>
              <w:t>и земельных отношений</w:t>
            </w:r>
            <w:r w:rsidRPr="00EC6B16">
              <w:t xml:space="preserve"> Администрации Северодвинска</w:t>
            </w:r>
          </w:p>
        </w:tc>
      </w:tr>
      <w:tr w:rsidR="003023B7" w:rsidRPr="00EC6B16" w:rsidTr="00E85D25">
        <w:trPr>
          <w:trHeight w:val="517"/>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Задача</w:t>
            </w:r>
            <w:r w:rsidR="00E257CA" w:rsidRPr="00EC6B16">
              <w:t xml:space="preserve"> 2</w:t>
            </w:r>
            <w:r w:rsidRPr="00EC6B16">
              <w:t xml:space="preserve"> подпрограммы</w:t>
            </w:r>
            <w:r w:rsidR="00E257CA" w:rsidRPr="00EC6B16">
              <w:t xml:space="preserve"> 3</w:t>
            </w:r>
            <w:r w:rsidRPr="00EC6B16">
              <w:t xml:space="preserve"> «Реализация градостроительной политики»</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Показатель 1 задачи 2 подпрограммы 3 «Общая площадь введенных </w:t>
            </w:r>
            <w:r w:rsidR="00DF2E00" w:rsidRPr="00EC6B16">
              <w:br/>
            </w:r>
            <w:r w:rsidRPr="00EC6B16">
              <w:t>в</w:t>
            </w:r>
            <w:r w:rsidR="001C2D2B" w:rsidRPr="00EC6B16">
              <w:t xml:space="preserve"> эксплуатацию жилых помещений, </w:t>
            </w:r>
            <w:r w:rsidRPr="00EC6B16">
              <w:t>приходящаяся в среднем на одного жителя (в год)»</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кв. м</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Отношение общей площади жилых помещений, введенной в действие за год, к среднегодовой численности населения Северодвинска</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Данные Управления </w:t>
            </w:r>
            <w:r w:rsidRPr="00EC6B16">
              <w:rPr>
                <w:bCs/>
              </w:rPr>
              <w:t>градостроительства и земельных отношений</w:t>
            </w:r>
            <w:r w:rsidRPr="00EC6B16">
              <w:t xml:space="preserve"> Администрации Северодвинска, Управления экономики Администрации Северодвинска</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Показатель 2 задачи 2 подпрограммы 3 «Площадь земельных участков, предоставленных для строительства, </w:t>
            </w:r>
            <w:r w:rsidR="00DF2E00" w:rsidRPr="00EC6B16">
              <w:br/>
            </w:r>
            <w:r w:rsidRPr="00EC6B16">
              <w:t>в расчете на 10 тыс. чел. населения»</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га</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Отношение площади земельных участков, предоставленных для строительства, в год </w:t>
            </w:r>
            <w:r w:rsidR="00E85D25" w:rsidRPr="00EC6B16">
              <w:br/>
            </w:r>
            <w:r w:rsidRPr="00EC6B16">
              <w:t>к среднегодовой численности населения Северодвинска, умноженное на 10 000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rPr>
                <w:b/>
                <w:bCs/>
              </w:rPr>
            </w:pPr>
            <w:r w:rsidRPr="00EC6B16">
              <w:t xml:space="preserve">Данные Управления </w:t>
            </w:r>
            <w:r w:rsidRPr="00EC6B16">
              <w:rPr>
                <w:bCs/>
              </w:rPr>
              <w:t>градостроительства и земельных отношений</w:t>
            </w:r>
            <w:r w:rsidRPr="00EC6B16">
              <w:t xml:space="preserve"> Администрации Северодвинска, Управления экономики Администрации Северодвинска</w:t>
            </w:r>
          </w:p>
        </w:tc>
      </w:tr>
      <w:tr w:rsidR="003023B7" w:rsidRPr="00EC6B16" w:rsidTr="00DF2E00">
        <w:trPr>
          <w:trHeight w:val="713"/>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Задача</w:t>
            </w:r>
            <w:r w:rsidR="00E257CA" w:rsidRPr="00EC6B16">
              <w:t xml:space="preserve"> 3</w:t>
            </w:r>
            <w:r w:rsidRPr="00EC6B16">
              <w:t xml:space="preserve"> подпрограммы </w:t>
            </w:r>
            <w:r w:rsidR="00E257CA" w:rsidRPr="00EC6B16">
              <w:t>3</w:t>
            </w:r>
            <w:r w:rsidRPr="00EC6B16">
              <w:t xml:space="preserve"> «Обеспечение эффективного использования и распоряжения земельными ресурсами </w:t>
            </w:r>
            <w:r w:rsidR="00E257CA" w:rsidRPr="00EC6B16">
              <w:t xml:space="preserve">городского округа Архангельской области </w:t>
            </w:r>
            <w:r w:rsidRPr="00EC6B16">
              <w:t>«Северодвинск»</w:t>
            </w:r>
          </w:p>
        </w:tc>
      </w:tr>
      <w:tr w:rsidR="005F3962" w:rsidRPr="00EC6B16" w:rsidTr="0037129D">
        <w:trPr>
          <w:trHeight w:val="855"/>
        </w:trPr>
        <w:tc>
          <w:tcPr>
            <w:tcW w:w="4421" w:type="dxa"/>
            <w:tcBorders>
              <w:top w:val="single" w:sz="4" w:space="0" w:color="auto"/>
              <w:right w:val="single" w:sz="4" w:space="0" w:color="auto"/>
            </w:tcBorders>
          </w:tcPr>
          <w:p w:rsidR="005F3962" w:rsidRPr="00EC6B16" w:rsidRDefault="005F3962" w:rsidP="00DE54FF">
            <w:pPr>
              <w:widowControl w:val="0"/>
            </w:pPr>
            <w:r w:rsidRPr="00EC6B16">
              <w:t xml:space="preserve">Показатель 1 задачи 3 </w:t>
            </w:r>
            <w:r w:rsidR="00263ABD" w:rsidRPr="00EC6B16">
              <w:br/>
            </w:r>
            <w:r w:rsidRPr="00EC6B16">
              <w:t xml:space="preserve">подпрограммы 3 – доля площади земельных участков, предоставленных </w:t>
            </w:r>
            <w:r w:rsidR="00E85D25" w:rsidRPr="00EC6B16">
              <w:br/>
            </w:r>
            <w:r w:rsidRPr="00EC6B16">
              <w:t xml:space="preserve">в целях жилищного строительства, </w:t>
            </w:r>
            <w:r w:rsidR="00E85D25" w:rsidRPr="00EC6B16">
              <w:br/>
            </w:r>
            <w:r w:rsidRPr="00EC6B16">
              <w:t>в общей площади города Северодвинска</w:t>
            </w:r>
          </w:p>
        </w:tc>
        <w:tc>
          <w:tcPr>
            <w:tcW w:w="1292" w:type="dxa"/>
            <w:tcBorders>
              <w:top w:val="single" w:sz="4" w:space="0" w:color="auto"/>
              <w:left w:val="single" w:sz="4" w:space="0" w:color="auto"/>
              <w:right w:val="single" w:sz="4" w:space="0" w:color="auto"/>
            </w:tcBorders>
          </w:tcPr>
          <w:p w:rsidR="005F3962" w:rsidRPr="00EC6B16" w:rsidRDefault="00DA7839" w:rsidP="00DE54FF">
            <w:pPr>
              <w:widowControl w:val="0"/>
            </w:pPr>
            <w:r w:rsidRPr="00EC6B16">
              <w:t>%</w:t>
            </w:r>
          </w:p>
        </w:tc>
        <w:tc>
          <w:tcPr>
            <w:tcW w:w="5627" w:type="dxa"/>
            <w:tcBorders>
              <w:top w:val="single" w:sz="4" w:space="0" w:color="auto"/>
              <w:left w:val="single" w:sz="4" w:space="0" w:color="auto"/>
              <w:right w:val="single" w:sz="4" w:space="0" w:color="auto"/>
            </w:tcBorders>
          </w:tcPr>
          <w:p w:rsidR="005F3962" w:rsidRPr="00EC6B16" w:rsidRDefault="005F3962" w:rsidP="00263ABD">
            <w:r w:rsidRPr="00EC6B16">
              <w:t xml:space="preserve">Отношение площади земельных участков, предоставленных для строительства в год, </w:t>
            </w:r>
            <w:r w:rsidR="00263ABD" w:rsidRPr="00EC6B16">
              <w:br/>
            </w:r>
            <w:r w:rsidRPr="00EC6B16">
              <w:t>к площади территории города Северодвинска, умноженное на 100</w:t>
            </w:r>
          </w:p>
        </w:tc>
        <w:tc>
          <w:tcPr>
            <w:tcW w:w="3828" w:type="dxa"/>
            <w:tcBorders>
              <w:top w:val="single" w:sz="4" w:space="0" w:color="auto"/>
              <w:left w:val="single" w:sz="4" w:space="0" w:color="auto"/>
            </w:tcBorders>
          </w:tcPr>
          <w:p w:rsidR="005F3962" w:rsidRPr="00EC6B16" w:rsidRDefault="005F3962" w:rsidP="006174D3">
            <w:pPr>
              <w:widowControl w:val="0"/>
            </w:pPr>
            <w:r w:rsidRPr="00EC6B16">
              <w:t>Данные Управления градостроительства и земельных отношений Администрации Северодвинска</w:t>
            </w:r>
          </w:p>
        </w:tc>
      </w:tr>
      <w:tr w:rsidR="005F3962" w:rsidRPr="00EC6B16" w:rsidTr="0037129D">
        <w:trPr>
          <w:trHeight w:val="1158"/>
        </w:trPr>
        <w:tc>
          <w:tcPr>
            <w:tcW w:w="4421" w:type="dxa"/>
            <w:tcBorders>
              <w:top w:val="single" w:sz="4" w:space="0" w:color="auto"/>
              <w:right w:val="single" w:sz="4" w:space="0" w:color="auto"/>
            </w:tcBorders>
          </w:tcPr>
          <w:p w:rsidR="005F3962" w:rsidRPr="00EC6B16" w:rsidRDefault="005F3962" w:rsidP="006174D3">
            <w:pPr>
              <w:widowControl w:val="0"/>
            </w:pPr>
            <w:r w:rsidRPr="00EC6B16">
              <w:t xml:space="preserve">Показатель 2 задачи 3 </w:t>
            </w:r>
            <w:r w:rsidR="00263ABD" w:rsidRPr="00EC6B16">
              <w:br/>
            </w:r>
            <w:r w:rsidRPr="00EC6B16">
              <w:t>подпрограммы 3 – доля многоквартирных домов, расположенных на земельных участках, в отношении которых осуществлен государственный кадастровый учет</w:t>
            </w:r>
          </w:p>
        </w:tc>
        <w:tc>
          <w:tcPr>
            <w:tcW w:w="1292" w:type="dxa"/>
            <w:tcBorders>
              <w:top w:val="single" w:sz="4" w:space="0" w:color="auto"/>
              <w:left w:val="single" w:sz="4" w:space="0" w:color="auto"/>
              <w:right w:val="single" w:sz="4" w:space="0" w:color="auto"/>
            </w:tcBorders>
          </w:tcPr>
          <w:p w:rsidR="005F3962" w:rsidRPr="00EC6B16" w:rsidRDefault="00DA7839" w:rsidP="00DE54FF">
            <w:r w:rsidRPr="00EC6B16">
              <w:t>%</w:t>
            </w:r>
          </w:p>
        </w:tc>
        <w:tc>
          <w:tcPr>
            <w:tcW w:w="5627" w:type="dxa"/>
            <w:tcBorders>
              <w:top w:val="single" w:sz="4" w:space="0" w:color="auto"/>
              <w:left w:val="single" w:sz="4" w:space="0" w:color="auto"/>
              <w:right w:val="single" w:sz="4" w:space="0" w:color="auto"/>
            </w:tcBorders>
          </w:tcPr>
          <w:p w:rsidR="005F3962" w:rsidRPr="00EC6B16" w:rsidRDefault="005F3962">
            <w:r w:rsidRPr="00EC6B16">
              <w:t>Отношение числа многоквартирных домов, расположенных на земельных участках, в отношении которых осуществлен государственный кадастровый учет, к общему количеству многоквартирных домов, умноженное на 100</w:t>
            </w:r>
          </w:p>
        </w:tc>
        <w:tc>
          <w:tcPr>
            <w:tcW w:w="3828" w:type="dxa"/>
            <w:tcBorders>
              <w:top w:val="single" w:sz="4" w:space="0" w:color="auto"/>
              <w:left w:val="single" w:sz="4" w:space="0" w:color="auto"/>
            </w:tcBorders>
          </w:tcPr>
          <w:p w:rsidR="005F3962" w:rsidRPr="00EC6B16" w:rsidRDefault="005F3962" w:rsidP="00DE54FF">
            <w:pPr>
              <w:widowControl w:val="0"/>
            </w:pPr>
            <w:r w:rsidRPr="00EC6B16">
              <w:t>Данные Управления градостроительства и земельных отношений Администрации Северодвинска, Комитета жилищно-коммунального хозяйства, транспорта и связи Администрации Северодвинска</w:t>
            </w:r>
          </w:p>
        </w:tc>
      </w:tr>
      <w:tr w:rsidR="003023B7" w:rsidRPr="00EC6B16" w:rsidTr="00DF2E00">
        <w:trPr>
          <w:trHeight w:val="488"/>
        </w:trPr>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Подпрограмма 4 «</w:t>
            </w:r>
            <w:r w:rsidR="00F16BF8" w:rsidRPr="00EC6B16">
              <w:t>Повышение уровня обеспеченности жильем жителей Северодвинска, нуждающихся в улучшении жилищных условий</w:t>
            </w:r>
            <w:r w:rsidRPr="00EC6B16">
              <w:t>»</w:t>
            </w:r>
          </w:p>
        </w:tc>
      </w:tr>
      <w:tr w:rsidR="003023B7" w:rsidRPr="00EC6B16" w:rsidTr="00DF2E00">
        <w:trPr>
          <w:trHeight w:val="551"/>
        </w:trPr>
        <w:tc>
          <w:tcPr>
            <w:tcW w:w="15168" w:type="dxa"/>
            <w:gridSpan w:val="4"/>
            <w:tcBorders>
              <w:top w:val="single" w:sz="4" w:space="0" w:color="auto"/>
              <w:bottom w:val="single" w:sz="4" w:space="0" w:color="auto"/>
            </w:tcBorders>
            <w:vAlign w:val="center"/>
          </w:tcPr>
          <w:p w:rsidR="003023B7" w:rsidRPr="00EC6B16" w:rsidRDefault="003023B7" w:rsidP="00060E61">
            <w:pPr>
              <w:widowControl w:val="0"/>
              <w:jc w:val="center"/>
            </w:pPr>
            <w:r w:rsidRPr="00EC6B16">
              <w:t>Задача</w:t>
            </w:r>
            <w:r w:rsidR="005F3962" w:rsidRPr="00EC6B16">
              <w:t xml:space="preserve"> 1</w:t>
            </w:r>
            <w:r w:rsidRPr="00EC6B16">
              <w:t xml:space="preserve"> подпрограммы</w:t>
            </w:r>
            <w:r w:rsidR="005F3962" w:rsidRPr="00EC6B16">
              <w:t xml:space="preserve"> 4</w:t>
            </w:r>
            <w:r w:rsidRPr="00EC6B16">
              <w:t xml:space="preserve"> «Повышение доступности жилья для молодых семей»</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F16BF8">
            <w:pPr>
              <w:widowControl w:val="0"/>
            </w:pPr>
            <w:r w:rsidRPr="00EC6B16">
              <w:t>Показатель 1</w:t>
            </w:r>
            <w:r w:rsidR="00F16BF8" w:rsidRPr="00EC6B16">
              <w:t xml:space="preserve"> задачи 1 подпрограммы 4 «Доля молодых семей, получивших социальные выплаты, в общей численности семей, проживающих в Северодвинске</w:t>
            </w:r>
            <w:r w:rsidRPr="00EC6B16">
              <w:t>»</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 </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0A5EE8" w:rsidP="006174D3">
            <w:pPr>
              <w:widowControl w:val="0"/>
            </w:pPr>
            <w:r w:rsidRPr="00EC6B16">
              <w:t>Отношение числа молодых семей, получивших социальные выплаты, к среднегодовой численности семей, проживающих в Северодвинске,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Отчет Управления муниципального жилищного фонда Администрации Северодвинска, </w:t>
            </w:r>
          </w:p>
          <w:p w:rsidR="003023B7" w:rsidRPr="00EC6B16" w:rsidRDefault="00526606" w:rsidP="006174D3">
            <w:pPr>
              <w:widowControl w:val="0"/>
            </w:pPr>
            <w:r w:rsidRPr="00EC6B16">
              <w:t xml:space="preserve">данные </w:t>
            </w:r>
            <w:r w:rsidR="000A5EE8" w:rsidRPr="00EC6B16">
              <w:t>Управления экономики Администрации Северодвинска</w:t>
            </w:r>
          </w:p>
        </w:tc>
      </w:tr>
      <w:tr w:rsidR="000A5EE8" w:rsidRPr="00EC6B16">
        <w:tc>
          <w:tcPr>
            <w:tcW w:w="4421" w:type="dxa"/>
            <w:tcBorders>
              <w:top w:val="single" w:sz="4" w:space="0" w:color="auto"/>
              <w:bottom w:val="single" w:sz="4" w:space="0" w:color="auto"/>
              <w:right w:val="single" w:sz="4" w:space="0" w:color="auto"/>
            </w:tcBorders>
          </w:tcPr>
          <w:p w:rsidR="003023B7" w:rsidRPr="00EC6B16" w:rsidRDefault="003023B7" w:rsidP="00071642">
            <w:pPr>
              <w:widowControl w:val="0"/>
            </w:pPr>
            <w:r w:rsidRPr="00EC6B16">
              <w:t xml:space="preserve">Показатель 2 задачи 1 подпрограммы 4 «Доля средств </w:t>
            </w:r>
            <w:r w:rsidR="000A5EE8" w:rsidRPr="00EC6B16">
              <w:t xml:space="preserve">федерального </w:t>
            </w:r>
            <w:r w:rsidR="00DF2E00" w:rsidRPr="00EC6B16">
              <w:br/>
            </w:r>
            <w:r w:rsidR="000A5EE8" w:rsidRPr="00EC6B16">
              <w:t xml:space="preserve">и областного бюджетов, выделенных городскому округу Архангельской области «Северодвинск», для обеспечения жильем молодых семей </w:t>
            </w:r>
            <w:r w:rsidR="00DF2E00" w:rsidRPr="00EC6B16">
              <w:br/>
            </w:r>
            <w:r w:rsidR="000A5EE8" w:rsidRPr="00EC6B16">
              <w:t xml:space="preserve">(в процентах от </w:t>
            </w:r>
            <w:r w:rsidR="00071642" w:rsidRPr="00EC6B16">
              <w:t>годового</w:t>
            </w:r>
            <w:r w:rsidR="000A5EE8" w:rsidRPr="00EC6B16">
              <w:t xml:space="preserve"> объема средств федерального и областного бюджетов, выделенных муниципальным образованиям Архангельской области)</w:t>
            </w:r>
            <w:r w:rsidRPr="00EC6B16">
              <w:t>»</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 </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0A5EE8" w:rsidP="00060E61">
            <w:pPr>
              <w:widowControl w:val="0"/>
            </w:pPr>
            <w:r w:rsidRPr="00EC6B16">
              <w:t>Отношение</w:t>
            </w:r>
            <w:r w:rsidR="00060E61" w:rsidRPr="00EC6B16">
              <w:t xml:space="preserve"> объема средств федерального </w:t>
            </w:r>
            <w:r w:rsidR="00E85D25" w:rsidRPr="00EC6B16">
              <w:br/>
            </w:r>
            <w:r w:rsidR="00060E61" w:rsidRPr="00EC6B16">
              <w:t xml:space="preserve">и </w:t>
            </w:r>
            <w:r w:rsidRPr="00EC6B16">
              <w:t>областного бюджетов, выделенных на реализацию подпрограммы городскому округу Архангельской области «Северодвинск» к объему средств федерального и областного бюджетов, выделенных на реализацию подпрограммы муниципальным образованиям Архангельской области,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 xml:space="preserve">Отчет Управления муниципального жилищного фонда Администрации Северодвинска, </w:t>
            </w:r>
          </w:p>
          <w:p w:rsidR="003023B7" w:rsidRPr="00EC6B16" w:rsidRDefault="003023B7" w:rsidP="000A5EE8">
            <w:pPr>
              <w:widowControl w:val="0"/>
            </w:pPr>
            <w:r w:rsidRPr="00EC6B16">
              <w:t xml:space="preserve">подпрограмма №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утвержденная постановлением Правительства Архангельской области </w:t>
            </w:r>
            <w:r w:rsidR="00DF2E00" w:rsidRPr="00EC6B16">
              <w:br/>
            </w:r>
            <w:r w:rsidRPr="00EC6B16">
              <w:t>от 11.10.2013 № 475-пп</w:t>
            </w:r>
          </w:p>
        </w:tc>
      </w:tr>
      <w:tr w:rsidR="003023B7" w:rsidRPr="00EC6B16" w:rsidTr="00631DED">
        <w:trPr>
          <w:trHeight w:val="463"/>
        </w:trPr>
        <w:tc>
          <w:tcPr>
            <w:tcW w:w="15168" w:type="dxa"/>
            <w:gridSpan w:val="4"/>
            <w:tcBorders>
              <w:top w:val="single" w:sz="4" w:space="0" w:color="auto"/>
              <w:bottom w:val="single" w:sz="4" w:space="0" w:color="auto"/>
            </w:tcBorders>
            <w:vAlign w:val="center"/>
          </w:tcPr>
          <w:p w:rsidR="003023B7" w:rsidRPr="00EC6B16" w:rsidRDefault="003023B7" w:rsidP="00060E61">
            <w:pPr>
              <w:widowControl w:val="0"/>
              <w:jc w:val="center"/>
            </w:pPr>
            <w:r w:rsidRPr="00EC6B16">
              <w:t>Задача</w:t>
            </w:r>
            <w:r w:rsidR="000A5EE8" w:rsidRPr="00EC6B16">
              <w:t xml:space="preserve"> 2 </w:t>
            </w:r>
            <w:r w:rsidRPr="00EC6B16">
              <w:t xml:space="preserve">подпрограммы </w:t>
            </w:r>
            <w:r w:rsidR="000A5EE8" w:rsidRPr="00EC6B16">
              <w:t xml:space="preserve">4 </w:t>
            </w:r>
            <w:r w:rsidRPr="00EC6B16">
              <w:t>«Обеспечение финансовой поддержкой жителей Северодвинска»</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0A5EE8">
            <w:pPr>
              <w:widowControl w:val="0"/>
            </w:pPr>
            <w:r w:rsidRPr="00EC6B16">
              <w:t xml:space="preserve">Показатель </w:t>
            </w:r>
            <w:r w:rsidR="000A5EE8" w:rsidRPr="00EC6B16">
              <w:t>1</w:t>
            </w:r>
            <w:r w:rsidRPr="00EC6B16">
              <w:t xml:space="preserve"> задачи </w:t>
            </w:r>
            <w:r w:rsidR="000A5EE8" w:rsidRPr="00EC6B16">
              <w:t xml:space="preserve">2 </w:t>
            </w:r>
            <w:r w:rsidRPr="00EC6B16">
              <w:t xml:space="preserve">подпрограммы </w:t>
            </w:r>
            <w:r w:rsidR="000A5EE8" w:rsidRPr="00EC6B16">
              <w:t>4</w:t>
            </w:r>
            <w:r w:rsidRPr="00EC6B16">
              <w:t xml:space="preserve"> «Доля семей, получивших субсидии </w:t>
            </w:r>
            <w:r w:rsidR="00631DED" w:rsidRPr="00EC6B16">
              <w:br/>
            </w:r>
            <w:r w:rsidRPr="00EC6B16">
              <w:t>на строительство и приобретение жилья в отчетном году, от общего числа семей, состоящих на учете для получения субсидии»</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060E61">
            <w:pPr>
              <w:widowControl w:val="0"/>
            </w:pPr>
            <w:r w:rsidRPr="00EC6B16">
              <w:t xml:space="preserve">Отношение количества семей, получивших субсидии на строительство и приобретение жилья, </w:t>
            </w:r>
            <w:r w:rsidR="00631DED" w:rsidRPr="00EC6B16">
              <w:br/>
            </w:r>
            <w:r w:rsidRPr="00EC6B16">
              <w:t>к числу семей, состоящих на учете для получения субсидии на строительство и приобретение жилья,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Данные Управления муниципального жилищного фонда Администрации Северодвинска</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0A5EE8">
            <w:pPr>
              <w:widowControl w:val="0"/>
            </w:pPr>
            <w:r w:rsidRPr="00EC6B16">
              <w:t xml:space="preserve">Показатель </w:t>
            </w:r>
            <w:r w:rsidR="000A5EE8" w:rsidRPr="00EC6B16">
              <w:t>2 задачи 2</w:t>
            </w:r>
            <w:r w:rsidRPr="00EC6B16">
              <w:t xml:space="preserve"> подпрограммы </w:t>
            </w:r>
            <w:r w:rsidR="000A5EE8" w:rsidRPr="00EC6B16">
              <w:t>4</w:t>
            </w:r>
            <w:r w:rsidRPr="00EC6B16">
              <w:t xml:space="preserve"> «Доля исполненных решений суда </w:t>
            </w:r>
            <w:r w:rsidR="00631DED" w:rsidRPr="00EC6B16">
              <w:br/>
            </w:r>
            <w:r w:rsidRPr="00EC6B16">
              <w:t>о предоставлении жилых помещений гражданам, с которыми заключены договоры социального найма жилых помещений, признанных непригодными для проживания»</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 xml:space="preserve">Отношение количества исполненных решений суда о предоставлении жилых помещений гражданам, </w:t>
            </w:r>
            <w:r w:rsidR="00631DED" w:rsidRPr="00EC6B16">
              <w:br/>
            </w:r>
            <w:r w:rsidRPr="00EC6B16">
              <w:t xml:space="preserve">с которыми заключены договоры социального найма жилых помещений, признанных непригодными для проживания, к общему количеству решений суда о предоставлении жилых помещений гражданам, с которыми заключены договоры социального найма жилых помещений, признанных непригодными для проживания, состоящих на учете в Администрации Северодвинска, планируемых к исполнению </w:t>
            </w:r>
            <w:r w:rsidR="00631DED" w:rsidRPr="00EC6B16">
              <w:br/>
            </w:r>
            <w:r w:rsidRPr="00EC6B16">
              <w:t>в рамках подпрограммы,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Данные Управления муниципального жилищного фонда Администрации Северодвинска</w:t>
            </w:r>
          </w:p>
        </w:tc>
      </w:tr>
      <w:tr w:rsidR="003023B7" w:rsidRPr="00EC6B16" w:rsidTr="00522E92">
        <w:tc>
          <w:tcPr>
            <w:tcW w:w="15168" w:type="dxa"/>
            <w:gridSpan w:val="4"/>
            <w:tcBorders>
              <w:top w:val="single" w:sz="4" w:space="0" w:color="auto"/>
              <w:bottom w:val="single" w:sz="4" w:space="0" w:color="auto"/>
            </w:tcBorders>
            <w:vAlign w:val="center"/>
          </w:tcPr>
          <w:p w:rsidR="003023B7" w:rsidRPr="00EC6B16" w:rsidRDefault="003023B7" w:rsidP="00522E92">
            <w:pPr>
              <w:widowControl w:val="0"/>
              <w:jc w:val="center"/>
            </w:pPr>
            <w:r w:rsidRPr="00EC6B16">
              <w:t xml:space="preserve">Задача </w:t>
            </w:r>
            <w:r w:rsidR="000A5EE8" w:rsidRPr="00EC6B16">
              <w:t xml:space="preserve">3 </w:t>
            </w:r>
            <w:r w:rsidRPr="00EC6B16">
              <w:t>подпрограммы</w:t>
            </w:r>
            <w:r w:rsidR="000A5EE8" w:rsidRPr="00EC6B16">
              <w:t xml:space="preserve"> 4</w:t>
            </w:r>
            <w:r w:rsidRPr="00EC6B16">
              <w:t xml:space="preserve"> «Выполнение государственных обяз</w:t>
            </w:r>
            <w:r w:rsidR="00060E61" w:rsidRPr="00EC6B16">
              <w:t xml:space="preserve">ательств по обеспечению жильем </w:t>
            </w:r>
            <w:r w:rsidRPr="00EC6B16">
              <w:t>категорий граждан, установленных федеральным законодательством»</w:t>
            </w:r>
          </w:p>
        </w:tc>
      </w:tr>
      <w:tr w:rsidR="003023B7" w:rsidRPr="00EC6B16">
        <w:tc>
          <w:tcPr>
            <w:tcW w:w="4421" w:type="dxa"/>
            <w:tcBorders>
              <w:top w:val="single" w:sz="4" w:space="0" w:color="auto"/>
              <w:bottom w:val="single" w:sz="4" w:space="0" w:color="auto"/>
              <w:right w:val="single" w:sz="4" w:space="0" w:color="auto"/>
            </w:tcBorders>
          </w:tcPr>
          <w:p w:rsidR="003023B7" w:rsidRPr="00EC6B16" w:rsidRDefault="003023B7" w:rsidP="000A5EE8">
            <w:pPr>
              <w:widowControl w:val="0"/>
            </w:pPr>
            <w:r w:rsidRPr="00EC6B16">
              <w:t xml:space="preserve">Показатель 1 задачи </w:t>
            </w:r>
            <w:r w:rsidR="000A5EE8" w:rsidRPr="00EC6B16">
              <w:t>3</w:t>
            </w:r>
            <w:r w:rsidRPr="00EC6B16">
              <w:t xml:space="preserve"> подпрограммы </w:t>
            </w:r>
            <w:r w:rsidR="000A5EE8" w:rsidRPr="00EC6B16">
              <w:t>4</w:t>
            </w:r>
            <w:r w:rsidRPr="00EC6B16">
              <w:t xml:space="preserve"> «Доля </w:t>
            </w:r>
            <w:r w:rsidR="000A5EE8" w:rsidRPr="00EC6B16">
              <w:t>детей-сирот, детей, оставшихся без попечения родителей, и лиц из их числа, обеспеченных жилыми помещениями, от нуждающихся (в год)</w:t>
            </w:r>
            <w:r w:rsidRPr="00EC6B16">
              <w:t>»</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3023B7" w:rsidRPr="00EC6B16" w:rsidRDefault="000A5EE8" w:rsidP="000A5EE8">
            <w:pPr>
              <w:widowControl w:val="0"/>
            </w:pPr>
            <w:r w:rsidRPr="00EC6B16">
              <w:t>Отношение количества детей-сирот, детей, оставшихся без попечения родителей, и лиц из их числа, обеспеченных жилыми помещениями, от числа нуждающихся лицам данной категории, умноженное на 100</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Отчет Управления муниципального жилищного фонда Администрации Северодвинска</w:t>
            </w:r>
          </w:p>
        </w:tc>
      </w:tr>
      <w:tr w:rsidR="00526606" w:rsidRPr="00EC6B16">
        <w:tc>
          <w:tcPr>
            <w:tcW w:w="4421" w:type="dxa"/>
            <w:tcBorders>
              <w:top w:val="single" w:sz="4" w:space="0" w:color="auto"/>
              <w:bottom w:val="single" w:sz="4" w:space="0" w:color="auto"/>
              <w:right w:val="single" w:sz="4" w:space="0" w:color="auto"/>
            </w:tcBorders>
          </w:tcPr>
          <w:p w:rsidR="003023B7" w:rsidRPr="00EC6B16" w:rsidRDefault="003023B7" w:rsidP="000A5EE8">
            <w:pPr>
              <w:widowControl w:val="0"/>
            </w:pPr>
            <w:r w:rsidRPr="00EC6B16">
              <w:t xml:space="preserve">Показатель 2 задачи </w:t>
            </w:r>
            <w:r w:rsidR="000A5EE8" w:rsidRPr="00EC6B16">
              <w:t xml:space="preserve">3 </w:t>
            </w:r>
            <w:r w:rsidRPr="00EC6B16">
              <w:t xml:space="preserve">подпрограммы </w:t>
            </w:r>
            <w:r w:rsidR="000A5EE8" w:rsidRPr="00EC6B16">
              <w:t>4</w:t>
            </w:r>
            <w:r w:rsidRPr="00EC6B16">
              <w:t xml:space="preserve"> «</w:t>
            </w:r>
            <w:r w:rsidR="000A5EE8" w:rsidRPr="00EC6B16">
              <w:t>Д</w:t>
            </w:r>
            <w:r w:rsidRPr="00EC6B16">
              <w:t xml:space="preserve">оля </w:t>
            </w:r>
            <w:r w:rsidR="000A5EE8" w:rsidRPr="00EC6B16">
              <w:t xml:space="preserve">детей-сирот, детей, оставшихся без попечения родителей, и лиц </w:t>
            </w:r>
            <w:r w:rsidR="00631DED" w:rsidRPr="00EC6B16">
              <w:br/>
            </w:r>
            <w:r w:rsidR="000A5EE8" w:rsidRPr="00EC6B16">
              <w:t>из их числа, нуждающихся в жилых помещениях к среднегодовой численности населения Северодвинска</w:t>
            </w:r>
            <w:r w:rsidRPr="00EC6B16">
              <w:t>»</w:t>
            </w:r>
          </w:p>
        </w:tc>
        <w:tc>
          <w:tcPr>
            <w:tcW w:w="1292" w:type="dxa"/>
            <w:tcBorders>
              <w:top w:val="single" w:sz="4" w:space="0" w:color="auto"/>
              <w:left w:val="single" w:sz="4" w:space="0" w:color="auto"/>
              <w:bottom w:val="single" w:sz="4" w:space="0" w:color="auto"/>
              <w:right w:val="single" w:sz="4" w:space="0" w:color="auto"/>
            </w:tcBorders>
          </w:tcPr>
          <w:p w:rsidR="003023B7" w:rsidRPr="00EC6B16" w:rsidRDefault="003023B7" w:rsidP="006174D3">
            <w:pPr>
              <w:widowControl w:val="0"/>
            </w:pPr>
            <w:r w:rsidRPr="00EC6B16">
              <w:t>%</w:t>
            </w:r>
          </w:p>
        </w:tc>
        <w:tc>
          <w:tcPr>
            <w:tcW w:w="5627" w:type="dxa"/>
            <w:tcBorders>
              <w:top w:val="single" w:sz="4" w:space="0" w:color="auto"/>
              <w:left w:val="single" w:sz="4" w:space="0" w:color="auto"/>
              <w:bottom w:val="single" w:sz="4" w:space="0" w:color="auto"/>
              <w:right w:val="single" w:sz="4" w:space="0" w:color="auto"/>
            </w:tcBorders>
          </w:tcPr>
          <w:p w:rsidR="001A12B4" w:rsidRPr="00EC6B16" w:rsidRDefault="000A5EE8" w:rsidP="006174D3">
            <w:pPr>
              <w:widowControl w:val="0"/>
            </w:pPr>
            <w:r w:rsidRPr="00EC6B16">
              <w:t xml:space="preserve">Отношение количества детей-сирот, детей, оставшихся без попечения родителей, и лиц </w:t>
            </w:r>
            <w:r w:rsidR="00631DED" w:rsidRPr="00EC6B16">
              <w:br/>
            </w:r>
            <w:r w:rsidRPr="00EC6B16">
              <w:t xml:space="preserve">из их числа, нуждающихся в жилых помещениях </w:t>
            </w:r>
            <w:r w:rsidR="00631DED" w:rsidRPr="00EC6B16">
              <w:br/>
            </w:r>
            <w:r w:rsidRPr="00EC6B16">
              <w:t>к среднегодовой численности населения Северодвинска, умноженное на 100</w:t>
            </w:r>
            <w:r w:rsidR="001A12B4" w:rsidRPr="00EC6B16">
              <w:t xml:space="preserve">. </w:t>
            </w:r>
          </w:p>
          <w:p w:rsidR="000A5EE8" w:rsidRPr="00EC6B16" w:rsidRDefault="001A12B4" w:rsidP="001A12B4">
            <w:pPr>
              <w:widowControl w:val="0"/>
            </w:pPr>
            <w:r w:rsidRPr="00EC6B16">
              <w:t>Уменьшение значения показателя отражает положительный результат реализации мероприятия</w:t>
            </w:r>
          </w:p>
        </w:tc>
        <w:tc>
          <w:tcPr>
            <w:tcW w:w="3828" w:type="dxa"/>
            <w:tcBorders>
              <w:top w:val="single" w:sz="4" w:space="0" w:color="auto"/>
              <w:left w:val="single" w:sz="4" w:space="0" w:color="auto"/>
              <w:bottom w:val="single" w:sz="4" w:space="0" w:color="auto"/>
            </w:tcBorders>
          </w:tcPr>
          <w:p w:rsidR="003023B7" w:rsidRPr="00EC6B16" w:rsidRDefault="003023B7" w:rsidP="006174D3">
            <w:pPr>
              <w:widowControl w:val="0"/>
            </w:pPr>
            <w:r w:rsidRPr="00EC6B16">
              <w:t>Отчет Управления муниципального жилищного фонда Администрации Северодвинска</w:t>
            </w:r>
            <w:r w:rsidR="00526606" w:rsidRPr="00EC6B16">
              <w:t>,</w:t>
            </w:r>
          </w:p>
          <w:p w:rsidR="00526606" w:rsidRPr="00EC6B16" w:rsidRDefault="00526606" w:rsidP="006174D3">
            <w:pPr>
              <w:widowControl w:val="0"/>
            </w:pPr>
            <w:r w:rsidRPr="00EC6B16">
              <w:t>данные Управления экономики Администрации Северодвинска</w:t>
            </w:r>
          </w:p>
        </w:tc>
      </w:tr>
    </w:tbl>
    <w:p w:rsidR="006174D3" w:rsidRPr="00EC6B16" w:rsidRDefault="006174D3" w:rsidP="006174D3">
      <w:pPr>
        <w:widowControl w:val="0"/>
        <w:rPr>
          <w:color w:val="FF0000"/>
        </w:rPr>
      </w:pPr>
    </w:p>
    <w:p w:rsidR="006174D3" w:rsidRPr="00EC6B16" w:rsidRDefault="006174D3" w:rsidP="006174D3">
      <w:pPr>
        <w:widowControl w:val="0"/>
        <w:rPr>
          <w:color w:val="FF0000"/>
        </w:rPr>
      </w:pPr>
    </w:p>
    <w:p w:rsidR="006174D3" w:rsidRPr="00EC6B16" w:rsidRDefault="006174D3" w:rsidP="006174D3">
      <w:pPr>
        <w:rPr>
          <w:color w:val="FF0000"/>
          <w:sz w:val="20"/>
          <w:szCs w:val="20"/>
        </w:rPr>
        <w:sectPr w:rsidR="006174D3" w:rsidRPr="00EC6B16" w:rsidSect="006174D3">
          <w:pgSz w:w="16838" w:h="11906" w:orient="landscape"/>
          <w:pgMar w:top="1134" w:right="567" w:bottom="567" w:left="1134" w:header="709" w:footer="709" w:gutter="0"/>
          <w:pgNumType w:start="1"/>
          <w:cols w:space="708"/>
          <w:titlePg/>
          <w:docGrid w:linePitch="360"/>
        </w:sectPr>
      </w:pPr>
    </w:p>
    <w:tbl>
      <w:tblPr>
        <w:tblW w:w="15026" w:type="dxa"/>
        <w:tblInd w:w="108" w:type="dxa"/>
        <w:tblLook w:val="00A0" w:firstRow="1" w:lastRow="0" w:firstColumn="1" w:lastColumn="0" w:noHBand="0" w:noVBand="0"/>
      </w:tblPr>
      <w:tblGrid>
        <w:gridCol w:w="9020"/>
        <w:gridCol w:w="6006"/>
      </w:tblGrid>
      <w:tr w:rsidR="000451AF" w:rsidRPr="00EC6B16" w:rsidTr="00526606">
        <w:tc>
          <w:tcPr>
            <w:tcW w:w="9020" w:type="dxa"/>
          </w:tcPr>
          <w:p w:rsidR="006174D3" w:rsidRPr="00EC6B16" w:rsidRDefault="006174D3" w:rsidP="006174D3">
            <w:pPr>
              <w:widowControl w:val="0"/>
              <w:tabs>
                <w:tab w:val="left" w:pos="7938"/>
                <w:tab w:val="left" w:pos="12049"/>
              </w:tabs>
              <w:autoSpaceDE w:val="0"/>
              <w:autoSpaceDN w:val="0"/>
              <w:adjustRightInd w:val="0"/>
              <w:jc w:val="both"/>
              <w:outlineLvl w:val="1"/>
              <w:rPr>
                <w:color w:val="FF0000"/>
                <w:sz w:val="28"/>
                <w:szCs w:val="28"/>
              </w:rPr>
            </w:pPr>
          </w:p>
        </w:tc>
        <w:tc>
          <w:tcPr>
            <w:tcW w:w="6006" w:type="dxa"/>
          </w:tcPr>
          <w:p w:rsidR="00526606" w:rsidRPr="00EC6B16" w:rsidRDefault="00526606" w:rsidP="00526606">
            <w:pPr>
              <w:widowControl w:val="0"/>
              <w:tabs>
                <w:tab w:val="left" w:pos="7938"/>
                <w:tab w:val="left" w:pos="12049"/>
              </w:tabs>
              <w:outlineLvl w:val="1"/>
              <w:rPr>
                <w:sz w:val="28"/>
                <w:szCs w:val="28"/>
              </w:rPr>
            </w:pPr>
            <w:r w:rsidRPr="00EC6B16">
              <w:rPr>
                <w:sz w:val="28"/>
                <w:szCs w:val="28"/>
              </w:rPr>
              <w:t>Приложение 3</w:t>
            </w:r>
          </w:p>
          <w:p w:rsidR="00106B76" w:rsidRPr="00EC6B16" w:rsidRDefault="00526606" w:rsidP="00963462">
            <w:pPr>
              <w:widowControl w:val="0"/>
              <w:ind w:left="2"/>
              <w:outlineLvl w:val="1"/>
              <w:rPr>
                <w:color w:val="FF0000"/>
                <w:sz w:val="28"/>
                <w:szCs w:val="28"/>
              </w:rPr>
            </w:pPr>
            <w:r w:rsidRPr="00EC6B16">
              <w:rPr>
                <w:sz w:val="28"/>
                <w:szCs w:val="28"/>
              </w:rPr>
              <w:t xml:space="preserve">к муниципальной программе «Развитие жилищного строительства Северодвинска», утвержденной постановлением Администрации Северодвинска </w:t>
            </w:r>
            <w:r w:rsidR="00263ABD" w:rsidRPr="00EC6B16">
              <w:rPr>
                <w:sz w:val="28"/>
                <w:szCs w:val="28"/>
              </w:rPr>
              <w:t xml:space="preserve">от </w:t>
            </w:r>
            <w:r w:rsidR="00963462" w:rsidRPr="00EC6B16">
              <w:rPr>
                <w:sz w:val="28"/>
                <w:szCs w:val="28"/>
              </w:rPr>
              <w:t>19.05.2023</w:t>
            </w:r>
            <w:r w:rsidR="00263ABD" w:rsidRPr="00EC6B16">
              <w:rPr>
                <w:sz w:val="28"/>
                <w:szCs w:val="28"/>
              </w:rPr>
              <w:t xml:space="preserve"> № </w:t>
            </w:r>
            <w:r w:rsidR="00963462" w:rsidRPr="00EC6B16">
              <w:rPr>
                <w:sz w:val="28"/>
                <w:szCs w:val="28"/>
              </w:rPr>
              <w:t>260-па</w:t>
            </w:r>
          </w:p>
        </w:tc>
      </w:tr>
    </w:tbl>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Сведения</w:t>
      </w:r>
    </w:p>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 xml:space="preserve">об основных мерах правового регулирования в сфере реализации </w:t>
      </w:r>
    </w:p>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муниципальной программы Северодвинска</w:t>
      </w:r>
    </w:p>
    <w:p w:rsidR="006174D3" w:rsidRPr="00EC6B16" w:rsidRDefault="006174D3" w:rsidP="006174D3">
      <w:pPr>
        <w:widowControl w:val="0"/>
        <w:autoSpaceDE w:val="0"/>
        <w:autoSpaceDN w:val="0"/>
        <w:adjustRightInd w:val="0"/>
        <w:jc w:val="center"/>
        <w:outlineLvl w:val="1"/>
        <w:rPr>
          <w:b/>
          <w:bCs/>
          <w:sz w:val="28"/>
          <w:szCs w:val="28"/>
          <w:lang w:eastAsia="en-US"/>
        </w:rPr>
      </w:pPr>
      <w:r w:rsidRPr="00EC6B16">
        <w:rPr>
          <w:b/>
          <w:bCs/>
          <w:sz w:val="28"/>
          <w:szCs w:val="28"/>
          <w:lang w:eastAsia="en-US"/>
        </w:rPr>
        <w:t>«Развитие жилищного строительства Северодвинска»</w:t>
      </w:r>
    </w:p>
    <w:p w:rsidR="00522E92" w:rsidRPr="00EC6B16" w:rsidRDefault="00522E92" w:rsidP="006174D3">
      <w:pPr>
        <w:widowControl w:val="0"/>
        <w:autoSpaceDE w:val="0"/>
        <w:autoSpaceDN w:val="0"/>
        <w:adjustRightInd w:val="0"/>
        <w:jc w:val="center"/>
        <w:outlineLvl w:val="1"/>
        <w:rPr>
          <w:b/>
          <w:bCs/>
          <w:sz w:val="28"/>
          <w:szCs w:val="28"/>
          <w:lang w:eastAsia="en-US"/>
        </w:rPr>
      </w:pP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 xml:space="preserve">Ответственный исполнитель: Управление </w:t>
      </w:r>
      <w:r w:rsidRPr="00EC6B16">
        <w:rPr>
          <w:bCs/>
          <w:sz w:val="28"/>
          <w:szCs w:val="28"/>
        </w:rPr>
        <w:t>градостроительства и земельных отношений</w:t>
      </w:r>
      <w:r w:rsidRPr="00EC6B16">
        <w:rPr>
          <w:sz w:val="28"/>
          <w:szCs w:val="28"/>
        </w:rPr>
        <w:t xml:space="preserve"> Администрации Северодвинска.</w:t>
      </w: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Соисполнители: Управление муниципального жилищного фонда Администрации Северодвинска,</w:t>
      </w:r>
    </w:p>
    <w:p w:rsidR="00522E92" w:rsidRPr="00EC6B16" w:rsidRDefault="00522E92" w:rsidP="00522E92">
      <w:pPr>
        <w:widowControl w:val="0"/>
        <w:autoSpaceDE w:val="0"/>
        <w:autoSpaceDN w:val="0"/>
        <w:adjustRightInd w:val="0"/>
        <w:ind w:firstLine="709"/>
        <w:jc w:val="both"/>
        <w:outlineLvl w:val="1"/>
        <w:rPr>
          <w:sz w:val="28"/>
          <w:szCs w:val="28"/>
        </w:rPr>
      </w:pPr>
      <w:r w:rsidRPr="00EC6B16">
        <w:rPr>
          <w:sz w:val="28"/>
          <w:szCs w:val="28"/>
        </w:rPr>
        <w:t>Комитет по управлению муниципальным имуществом Администрации Северодвинска</w:t>
      </w:r>
    </w:p>
    <w:p w:rsidR="006174D3" w:rsidRPr="00EC6B16" w:rsidRDefault="006174D3" w:rsidP="006174D3">
      <w:pPr>
        <w:widowControl w:val="0"/>
        <w:autoSpaceDE w:val="0"/>
        <w:autoSpaceDN w:val="0"/>
        <w:adjustRightInd w:val="0"/>
        <w:jc w:val="center"/>
        <w:outlineLvl w:val="1"/>
        <w:rPr>
          <w:b/>
          <w:bCs/>
          <w:sz w:val="28"/>
          <w:szCs w:val="28"/>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1"/>
        <w:gridCol w:w="4956"/>
        <w:gridCol w:w="3162"/>
        <w:gridCol w:w="3162"/>
        <w:gridCol w:w="1836"/>
      </w:tblGrid>
      <w:tr w:rsidR="00055EF3" w:rsidRPr="00EC6B16" w:rsidTr="002A7FB3">
        <w:trPr>
          <w:cantSplit/>
          <w:trHeight w:val="1320"/>
          <w:tblHeader/>
        </w:trPr>
        <w:tc>
          <w:tcPr>
            <w:tcW w:w="707" w:type="pct"/>
            <w:vAlign w:val="center"/>
          </w:tcPr>
          <w:p w:rsidR="00522E92" w:rsidRPr="00EC6B16" w:rsidRDefault="00522E92" w:rsidP="006174D3">
            <w:pPr>
              <w:widowControl w:val="0"/>
              <w:autoSpaceDE w:val="0"/>
              <w:autoSpaceDN w:val="0"/>
              <w:adjustRightInd w:val="0"/>
              <w:jc w:val="center"/>
            </w:pPr>
            <w:r w:rsidRPr="00EC6B16">
              <w:t xml:space="preserve">Вид нормативного правового </w:t>
            </w:r>
            <w:r w:rsidRPr="00EC6B16">
              <w:br/>
              <w:t>акта</w:t>
            </w:r>
          </w:p>
        </w:tc>
        <w:tc>
          <w:tcPr>
            <w:tcW w:w="1622" w:type="pct"/>
            <w:vAlign w:val="center"/>
          </w:tcPr>
          <w:p w:rsidR="00522E92" w:rsidRPr="00EC6B16" w:rsidRDefault="00522E92" w:rsidP="006174D3">
            <w:pPr>
              <w:widowControl w:val="0"/>
              <w:autoSpaceDE w:val="0"/>
              <w:autoSpaceDN w:val="0"/>
              <w:adjustRightInd w:val="0"/>
              <w:jc w:val="center"/>
            </w:pPr>
            <w:r w:rsidRPr="00EC6B16">
              <w:t>Основные положения нормативного правового акта, связь с подпрограммами, задачами и мероприятиями (административными мероприятиями) муниципальной программы</w:t>
            </w:r>
          </w:p>
        </w:tc>
        <w:tc>
          <w:tcPr>
            <w:tcW w:w="1035" w:type="pct"/>
            <w:vAlign w:val="center"/>
          </w:tcPr>
          <w:p w:rsidR="00522E92" w:rsidRPr="00EC6B16" w:rsidRDefault="00522E92" w:rsidP="00522E92">
            <w:pPr>
              <w:widowControl w:val="0"/>
              <w:autoSpaceDE w:val="0"/>
              <w:autoSpaceDN w:val="0"/>
              <w:adjustRightInd w:val="0"/>
              <w:jc w:val="center"/>
            </w:pPr>
            <w:r w:rsidRPr="00EC6B16">
              <w:t>Основания для разработки нормативного правового акта</w:t>
            </w:r>
          </w:p>
        </w:tc>
        <w:tc>
          <w:tcPr>
            <w:tcW w:w="1035" w:type="pct"/>
            <w:vAlign w:val="center"/>
          </w:tcPr>
          <w:p w:rsidR="00522E92" w:rsidRPr="00EC6B16" w:rsidRDefault="00522E92" w:rsidP="006174D3">
            <w:pPr>
              <w:widowControl w:val="0"/>
              <w:autoSpaceDE w:val="0"/>
              <w:autoSpaceDN w:val="0"/>
              <w:adjustRightInd w:val="0"/>
              <w:jc w:val="center"/>
            </w:pPr>
            <w:r w:rsidRPr="00EC6B16">
              <w:t>Наименование исполнительного органа Администрации Северодвинска, ответственного за подготовку нормативного правового акта</w:t>
            </w:r>
          </w:p>
        </w:tc>
        <w:tc>
          <w:tcPr>
            <w:tcW w:w="601" w:type="pct"/>
            <w:vAlign w:val="center"/>
          </w:tcPr>
          <w:p w:rsidR="00522E92" w:rsidRPr="00EC6B16" w:rsidRDefault="00522E92" w:rsidP="006174D3">
            <w:pPr>
              <w:widowControl w:val="0"/>
              <w:autoSpaceDE w:val="0"/>
              <w:autoSpaceDN w:val="0"/>
              <w:adjustRightInd w:val="0"/>
              <w:jc w:val="center"/>
            </w:pPr>
            <w:r w:rsidRPr="00EC6B16">
              <w:t>Ожидаемые сроки принятия</w:t>
            </w:r>
          </w:p>
        </w:tc>
      </w:tr>
    </w:tbl>
    <w:p w:rsidR="002A7FB3" w:rsidRPr="00EC6B16" w:rsidRDefault="002A7FB3">
      <w:pPr>
        <w:rPr>
          <w:sz w:val="2"/>
          <w:szCs w:val="2"/>
        </w:rPr>
      </w:pPr>
    </w:p>
    <w:tbl>
      <w:tblPr>
        <w:tblW w:w="5000" w:type="pct"/>
        <w:tblCellMar>
          <w:left w:w="70" w:type="dxa"/>
          <w:right w:w="70" w:type="dxa"/>
        </w:tblCellMar>
        <w:tblLook w:val="0000" w:firstRow="0" w:lastRow="0" w:firstColumn="0" w:lastColumn="0" w:noHBand="0" w:noVBand="0"/>
      </w:tblPr>
      <w:tblGrid>
        <w:gridCol w:w="2161"/>
        <w:gridCol w:w="4956"/>
        <w:gridCol w:w="3162"/>
        <w:gridCol w:w="3162"/>
        <w:gridCol w:w="1836"/>
      </w:tblGrid>
      <w:tr w:rsidR="00522E92" w:rsidRPr="00EC6B16" w:rsidTr="0032157B">
        <w:trPr>
          <w:trHeight w:val="240"/>
          <w:tblHeader/>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jc w:val="center"/>
            </w:pPr>
            <w:r w:rsidRPr="00EC6B16">
              <w:t>1</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jc w:val="center"/>
            </w:pPr>
            <w:r w:rsidRPr="00EC6B16">
              <w:t>2</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jc w:val="center"/>
            </w:pPr>
            <w:r w:rsidRPr="00EC6B16">
              <w:t>3</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jc w:val="center"/>
            </w:pPr>
            <w:r w:rsidRPr="00EC6B16">
              <w:t>4</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jc w:val="center"/>
            </w:pPr>
            <w:r w:rsidRPr="00EC6B16">
              <w:t>5</w:t>
            </w:r>
          </w:p>
        </w:tc>
      </w:tr>
      <w:tr w:rsidR="00522E92" w:rsidRPr="00EC6B16" w:rsidTr="0032157B">
        <w:trPr>
          <w:trHeight w:val="246"/>
        </w:trPr>
        <w:tc>
          <w:tcPr>
            <w:tcW w:w="5000" w:type="pct"/>
            <w:gridSpan w:val="5"/>
            <w:tcBorders>
              <w:top w:val="single" w:sz="6" w:space="0" w:color="auto"/>
              <w:left w:val="single" w:sz="6" w:space="0" w:color="auto"/>
              <w:bottom w:val="single" w:sz="6" w:space="0" w:color="auto"/>
              <w:right w:val="single" w:sz="6" w:space="0" w:color="auto"/>
            </w:tcBorders>
            <w:vAlign w:val="center"/>
          </w:tcPr>
          <w:p w:rsidR="00522E92" w:rsidRPr="00EC6B16" w:rsidRDefault="00522E92" w:rsidP="00522E92">
            <w:pPr>
              <w:widowControl w:val="0"/>
              <w:autoSpaceDE w:val="0"/>
              <w:autoSpaceDN w:val="0"/>
              <w:adjustRightInd w:val="0"/>
              <w:jc w:val="center"/>
            </w:pPr>
            <w:r w:rsidRPr="00EC6B16">
              <w:t>Подпрограмма 1 «Содействие развитию жилищного строительства Северодвинска»</w:t>
            </w:r>
          </w:p>
        </w:tc>
      </w:tr>
      <w:tr w:rsidR="00522E92" w:rsidRPr="00EC6B16" w:rsidTr="0032157B">
        <w:trPr>
          <w:trHeight w:val="2323"/>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060E61">
            <w:pPr>
              <w:widowControl w:val="0"/>
              <w:autoSpaceDE w:val="0"/>
              <w:autoSpaceDN w:val="0"/>
              <w:adjustRightInd w:val="0"/>
            </w:pPr>
            <w:r w:rsidRPr="00EC6B16">
              <w:rPr>
                <w:bCs/>
              </w:rPr>
              <w:t xml:space="preserve">1. Дополнительное соглашение </w:t>
            </w:r>
            <w:r w:rsidR="00BA19A8" w:rsidRPr="00EC6B16">
              <w:rPr>
                <w:bCs/>
              </w:rPr>
              <w:br/>
            </w:r>
            <w:r w:rsidR="00D57BB1" w:rsidRPr="00EC6B16">
              <w:rPr>
                <w:bCs/>
              </w:rPr>
              <w:t>к Соглашению № </w:t>
            </w:r>
            <w:r w:rsidRPr="00EC6B16">
              <w:rPr>
                <w:bCs/>
              </w:rPr>
              <w:t>11/2019</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pPr>
            <w:r w:rsidRPr="00EC6B16">
              <w:rPr>
                <w:bCs/>
              </w:rPr>
              <w:t>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w:t>
            </w:r>
          </w:p>
        </w:tc>
        <w:tc>
          <w:tcPr>
            <w:tcW w:w="1035" w:type="pct"/>
            <w:tcBorders>
              <w:top w:val="single" w:sz="6" w:space="0" w:color="auto"/>
              <w:left w:val="single" w:sz="6" w:space="0" w:color="auto"/>
              <w:bottom w:val="single" w:sz="6" w:space="0" w:color="auto"/>
              <w:right w:val="single" w:sz="6" w:space="0" w:color="auto"/>
            </w:tcBorders>
          </w:tcPr>
          <w:p w:rsidR="00E7205F" w:rsidRPr="00EC6B16" w:rsidRDefault="00E7205F" w:rsidP="00E7205F">
            <w:pPr>
              <w:widowControl w:val="0"/>
              <w:autoSpaceDE w:val="0"/>
              <w:autoSpaceDN w:val="0"/>
              <w:adjustRightInd w:val="0"/>
            </w:pPr>
            <w:r w:rsidRPr="00EC6B16">
              <w:t xml:space="preserve">Постановление Правительства Архангельской области </w:t>
            </w:r>
            <w:r w:rsidR="00F3150C" w:rsidRPr="00EC6B16">
              <w:br/>
            </w:r>
            <w:r w:rsidRPr="00EC6B16">
              <w:t>от 26.03.2019 № 153-пп</w:t>
            </w:r>
          </w:p>
          <w:p w:rsidR="00522E92" w:rsidRPr="00EC6B16" w:rsidRDefault="00E7205F" w:rsidP="00E7205F">
            <w:pPr>
              <w:widowControl w:val="0"/>
              <w:autoSpaceDE w:val="0"/>
              <w:autoSpaceDN w:val="0"/>
              <w:adjustRightInd w:val="0"/>
            </w:pPr>
            <w:r w:rsidRPr="00EC6B16">
              <w:t xml:space="preserve">«Об утверждении адресной программы Архангельской области «Переселение граждан из аварийного жилищного фонда </w:t>
            </w:r>
            <w:r w:rsidR="00F3150C" w:rsidRPr="00EC6B16">
              <w:br/>
            </w:r>
            <w:r w:rsidRPr="00EC6B16">
              <w:t>на 2019–2025 годы»</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rPr>
                <w:bCs/>
              </w:rPr>
            </w:pPr>
            <w:r w:rsidRPr="00EC6B16">
              <w:t xml:space="preserve">Управление </w:t>
            </w:r>
            <w:r w:rsidRPr="00EC6B16">
              <w:rPr>
                <w:bCs/>
              </w:rPr>
              <w:t xml:space="preserve">градостроительства </w:t>
            </w:r>
          </w:p>
          <w:p w:rsidR="00522E92" w:rsidRPr="00EC6B16" w:rsidRDefault="00522E92" w:rsidP="00106B76">
            <w:pPr>
              <w:widowControl w:val="0"/>
              <w:autoSpaceDE w:val="0"/>
              <w:autoSpaceDN w:val="0"/>
              <w:adjustRightInd w:val="0"/>
            </w:pPr>
            <w:r w:rsidRPr="00EC6B16">
              <w:rPr>
                <w:bCs/>
              </w:rPr>
              <w:t>и земельных отношений</w:t>
            </w:r>
            <w:r w:rsidRPr="00EC6B16">
              <w:t xml:space="preserve">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pPr>
            <w:r w:rsidRPr="00EC6B16">
              <w:t>По мере необходимости</w:t>
            </w:r>
          </w:p>
        </w:tc>
      </w:tr>
      <w:tr w:rsidR="00522E92" w:rsidRPr="00EC6B16" w:rsidTr="0032157B">
        <w:trPr>
          <w:trHeight w:val="1775"/>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526606">
            <w:pPr>
              <w:widowControl w:val="0"/>
              <w:autoSpaceDE w:val="0"/>
              <w:autoSpaceDN w:val="0"/>
              <w:adjustRightInd w:val="0"/>
            </w:pPr>
            <w:r w:rsidRPr="00EC6B16">
              <w:t>2.</w:t>
            </w:r>
            <w:r w:rsidRPr="00EC6B16">
              <w:rPr>
                <w:lang w:val="en-US"/>
              </w:rPr>
              <w:t> </w:t>
            </w:r>
            <w:r w:rsidRPr="00EC6B16">
              <w:t>Постановление Администрации Северодвинска</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pPr>
            <w:r w:rsidRPr="00EC6B16">
              <w:t>Об утверждении Адресной инвестиционной программы муниципального образования «Северодвинск» и внесении в нее изменений</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E7205F" w:rsidP="00E7205F">
            <w:pPr>
              <w:widowControl w:val="0"/>
              <w:autoSpaceDE w:val="0"/>
              <w:autoSpaceDN w:val="0"/>
              <w:adjustRightInd w:val="0"/>
            </w:pPr>
            <w:r w:rsidRPr="00EC6B16">
              <w:t xml:space="preserve">Постановление Администрации Северодвинска от 10.11.2009 № 6-па «Об утверждении Положения о порядке формирования, утверждения, внесения изменений </w:t>
            </w:r>
            <w:r w:rsidR="00F3150C" w:rsidRPr="00EC6B16">
              <w:br/>
            </w:r>
            <w:r w:rsidRPr="00EC6B16">
              <w:t>и контроля за реализацией Адресной инвестиционной программы муниципального образования «Северодвинск»</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pPr>
            <w:r w:rsidRPr="00EC6B16">
              <w:t>Управление экономики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106B76">
            <w:pPr>
              <w:widowControl w:val="0"/>
              <w:autoSpaceDE w:val="0"/>
              <w:autoSpaceDN w:val="0"/>
              <w:adjustRightInd w:val="0"/>
            </w:pPr>
            <w:r w:rsidRPr="00EC6B16">
              <w:rPr>
                <w:lang w:val="en-US"/>
              </w:rPr>
              <w:t>I</w:t>
            </w:r>
            <w:r w:rsidRPr="00EC6B16">
              <w:t xml:space="preserve"> квартал текущего финансового года, </w:t>
            </w:r>
          </w:p>
          <w:p w:rsidR="00522E92" w:rsidRPr="00EC6B16" w:rsidRDefault="00522E92" w:rsidP="00106B76">
            <w:pPr>
              <w:widowControl w:val="0"/>
              <w:autoSpaceDE w:val="0"/>
              <w:autoSpaceDN w:val="0"/>
              <w:adjustRightInd w:val="0"/>
            </w:pPr>
            <w:r w:rsidRPr="00EC6B16">
              <w:t>в течение финансового года –</w:t>
            </w:r>
          </w:p>
          <w:p w:rsidR="00522E92" w:rsidRPr="00EC6B16" w:rsidRDefault="00522E92" w:rsidP="00526606">
            <w:pPr>
              <w:widowControl w:val="0"/>
              <w:autoSpaceDE w:val="0"/>
              <w:autoSpaceDN w:val="0"/>
              <w:adjustRightInd w:val="0"/>
            </w:pPr>
            <w:r w:rsidRPr="00EC6B16">
              <w:t>2023–2028 годы</w:t>
            </w:r>
          </w:p>
        </w:tc>
      </w:tr>
      <w:tr w:rsidR="00522E92" w:rsidRPr="00EC6B16" w:rsidTr="0032157B">
        <w:trPr>
          <w:trHeight w:val="410"/>
        </w:trPr>
        <w:tc>
          <w:tcPr>
            <w:tcW w:w="5000" w:type="pct"/>
            <w:gridSpan w:val="5"/>
            <w:tcBorders>
              <w:top w:val="single" w:sz="6" w:space="0" w:color="auto"/>
              <w:left w:val="single" w:sz="6" w:space="0" w:color="auto"/>
              <w:bottom w:val="single" w:sz="6" w:space="0" w:color="auto"/>
              <w:right w:val="single" w:sz="6" w:space="0" w:color="auto"/>
            </w:tcBorders>
            <w:vAlign w:val="center"/>
          </w:tcPr>
          <w:p w:rsidR="00522E92" w:rsidRPr="00EC6B16" w:rsidRDefault="00522E92" w:rsidP="00522E92">
            <w:pPr>
              <w:widowControl w:val="0"/>
              <w:autoSpaceDE w:val="0"/>
              <w:autoSpaceDN w:val="0"/>
              <w:adjustRightInd w:val="0"/>
              <w:jc w:val="center"/>
            </w:pPr>
            <w:r w:rsidRPr="00EC6B16">
              <w:t>Подпрограмма 2 «Развитие инженерной и социальной инфраструктуры»</w:t>
            </w:r>
          </w:p>
        </w:tc>
      </w:tr>
      <w:tr w:rsidR="00522E92" w:rsidRPr="00EC6B16" w:rsidTr="0032157B">
        <w:trPr>
          <w:trHeight w:val="240"/>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1.</w:t>
            </w:r>
            <w:r w:rsidRPr="00EC6B16">
              <w:rPr>
                <w:lang w:val="en-US"/>
              </w:rPr>
              <w:t> </w:t>
            </w:r>
            <w:r w:rsidRPr="00EC6B16">
              <w:t>Постановление Администрации Северодвинска</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Об утверждении Адресной инвестиционной программы муниципального образования «Северодвинск» и о внесении в нее изменений</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E7205F" w:rsidP="006174D3">
            <w:pPr>
              <w:widowControl w:val="0"/>
              <w:autoSpaceDE w:val="0"/>
              <w:autoSpaceDN w:val="0"/>
              <w:adjustRightInd w:val="0"/>
            </w:pPr>
            <w:r w:rsidRPr="00EC6B16">
              <w:t>Постановление Администрации Северодвинска от 10.11.2009 № 6-па «Об утверждении Положения о порядке формирования, утверждения, внесения изменений и контроля за реализацией Адресной инвестиционной программы муниципального образования «Северодвинск»</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Управление экономики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1E75FA">
            <w:pPr>
              <w:widowControl w:val="0"/>
              <w:autoSpaceDE w:val="0"/>
              <w:autoSpaceDN w:val="0"/>
              <w:adjustRightInd w:val="0"/>
            </w:pPr>
            <w:r w:rsidRPr="00EC6B16">
              <w:rPr>
                <w:lang w:val="en-US"/>
              </w:rPr>
              <w:t>I</w:t>
            </w:r>
            <w:r w:rsidRPr="00EC6B16">
              <w:t xml:space="preserve"> квартал текущего финансового года, </w:t>
            </w:r>
          </w:p>
          <w:p w:rsidR="00522E92" w:rsidRPr="00EC6B16" w:rsidRDefault="00522E92" w:rsidP="001E75FA">
            <w:pPr>
              <w:widowControl w:val="0"/>
              <w:autoSpaceDE w:val="0"/>
              <w:autoSpaceDN w:val="0"/>
              <w:adjustRightInd w:val="0"/>
            </w:pPr>
            <w:r w:rsidRPr="00EC6B16">
              <w:t>в течение финансового года –</w:t>
            </w:r>
          </w:p>
          <w:p w:rsidR="00522E92" w:rsidRPr="00EC6B16" w:rsidRDefault="00522E92" w:rsidP="001E75FA">
            <w:pPr>
              <w:widowControl w:val="0"/>
              <w:autoSpaceDE w:val="0"/>
              <w:autoSpaceDN w:val="0"/>
              <w:adjustRightInd w:val="0"/>
            </w:pPr>
            <w:r w:rsidRPr="00EC6B16">
              <w:t>2023–2028 годы</w:t>
            </w:r>
          </w:p>
        </w:tc>
      </w:tr>
      <w:tr w:rsidR="00522E92" w:rsidRPr="00EC6B16" w:rsidTr="0032157B">
        <w:trPr>
          <w:trHeight w:val="450"/>
        </w:trPr>
        <w:tc>
          <w:tcPr>
            <w:tcW w:w="5000" w:type="pct"/>
            <w:gridSpan w:val="5"/>
            <w:tcBorders>
              <w:top w:val="single" w:sz="6" w:space="0" w:color="auto"/>
              <w:left w:val="single" w:sz="6" w:space="0" w:color="auto"/>
              <w:bottom w:val="single" w:sz="6" w:space="0" w:color="auto"/>
              <w:right w:val="single" w:sz="6" w:space="0" w:color="auto"/>
            </w:tcBorders>
            <w:vAlign w:val="center"/>
          </w:tcPr>
          <w:p w:rsidR="00522E92" w:rsidRPr="00EC6B16" w:rsidRDefault="00522E92" w:rsidP="00522E92">
            <w:pPr>
              <w:widowControl w:val="0"/>
              <w:autoSpaceDE w:val="0"/>
              <w:autoSpaceDN w:val="0"/>
              <w:adjustRightInd w:val="0"/>
              <w:jc w:val="center"/>
            </w:pPr>
            <w:r w:rsidRPr="00EC6B16">
              <w:t>Подпрограмма 3</w:t>
            </w:r>
            <w:r w:rsidRPr="00EC6B16">
              <w:rPr>
                <w:lang w:val="en-US"/>
              </w:rPr>
              <w:t xml:space="preserve"> </w:t>
            </w:r>
            <w:r w:rsidRPr="00EC6B16">
              <w:t>«Развитие градостроительства»</w:t>
            </w:r>
          </w:p>
        </w:tc>
      </w:tr>
      <w:tr w:rsidR="00522E92" w:rsidRPr="00EC6B16" w:rsidTr="0032157B">
        <w:trPr>
          <w:trHeight w:val="116"/>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1.</w:t>
            </w:r>
            <w:r w:rsidRPr="00EC6B16">
              <w:rPr>
                <w:lang w:val="en-US"/>
              </w:rPr>
              <w:t> </w:t>
            </w:r>
            <w:r w:rsidRPr="00EC6B16">
              <w:t xml:space="preserve">Постановление Администрации Северодвинска </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О внесении изменений в административные регламенты предоставления муниципальных услуг</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E7205F" w:rsidP="00E7205F">
            <w:pPr>
              <w:widowControl w:val="0"/>
              <w:autoSpaceDE w:val="0"/>
              <w:autoSpaceDN w:val="0"/>
              <w:adjustRightInd w:val="0"/>
            </w:pPr>
            <w:r w:rsidRPr="00EC6B16">
              <w:t xml:space="preserve">Постановление Администрации Северодвинска от 10.10.2019 № 388-па «Об утверждении Порядка разработки </w:t>
            </w:r>
            <w:r w:rsidR="00F3150C" w:rsidRPr="00EC6B16">
              <w:br/>
            </w:r>
            <w:r w:rsidRPr="00EC6B16">
              <w:t xml:space="preserve">и утверждения административных регламентов предоставления муниципальных услуг </w:t>
            </w:r>
            <w:r w:rsidR="00F3150C" w:rsidRPr="00EC6B16">
              <w:br/>
            </w:r>
            <w:r w:rsidRPr="00EC6B16">
              <w:t>в Администрации Северодвинска»</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 xml:space="preserve">Управление </w:t>
            </w:r>
            <w:r w:rsidRPr="00EC6B16">
              <w:rPr>
                <w:bCs/>
              </w:rPr>
              <w:t>градостроительства и земельных отношений</w:t>
            </w:r>
            <w:r w:rsidRPr="00EC6B16">
              <w:t xml:space="preserve">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По мере необходимости</w:t>
            </w:r>
          </w:p>
        </w:tc>
      </w:tr>
      <w:tr w:rsidR="00522E92" w:rsidRPr="00EC6B16" w:rsidTr="0032157B">
        <w:trPr>
          <w:trHeight w:val="240"/>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2. Распоряжение заместителя Главы Администрации Северодвинска по городскому хозяйству</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 xml:space="preserve">О подготовке документации по планировке территории </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E7205F" w:rsidP="00E7205F">
            <w:pPr>
              <w:widowControl w:val="0"/>
              <w:autoSpaceDE w:val="0"/>
              <w:autoSpaceDN w:val="0"/>
              <w:adjustRightInd w:val="0"/>
            </w:pPr>
            <w:r w:rsidRPr="00EC6B16">
              <w:t>Статьи 45, 46 Градостроительного кодекса Российской Федерации</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 xml:space="preserve">Управление </w:t>
            </w:r>
            <w:r w:rsidRPr="00EC6B16">
              <w:rPr>
                <w:bCs/>
              </w:rPr>
              <w:t>градостроительства и земельных отношений</w:t>
            </w:r>
            <w:r w:rsidRPr="00EC6B16">
              <w:t xml:space="preserve">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6174D3">
            <w:pPr>
              <w:widowControl w:val="0"/>
              <w:autoSpaceDE w:val="0"/>
              <w:autoSpaceDN w:val="0"/>
              <w:adjustRightInd w:val="0"/>
            </w:pPr>
            <w:r w:rsidRPr="00EC6B16">
              <w:t>По мере необходимости</w:t>
            </w:r>
          </w:p>
        </w:tc>
      </w:tr>
      <w:tr w:rsidR="00522E92" w:rsidRPr="00EC6B16" w:rsidTr="0032157B">
        <w:trPr>
          <w:trHeight w:val="525"/>
        </w:trPr>
        <w:tc>
          <w:tcPr>
            <w:tcW w:w="5000" w:type="pct"/>
            <w:gridSpan w:val="5"/>
            <w:tcBorders>
              <w:top w:val="single" w:sz="6" w:space="0" w:color="auto"/>
              <w:left w:val="single" w:sz="6" w:space="0" w:color="auto"/>
              <w:bottom w:val="single" w:sz="6" w:space="0" w:color="auto"/>
              <w:right w:val="single" w:sz="6" w:space="0" w:color="auto"/>
            </w:tcBorders>
            <w:vAlign w:val="center"/>
          </w:tcPr>
          <w:p w:rsidR="00522E92" w:rsidRPr="00EC6B16" w:rsidRDefault="00522E92" w:rsidP="00522E92">
            <w:pPr>
              <w:widowControl w:val="0"/>
              <w:autoSpaceDE w:val="0"/>
              <w:autoSpaceDN w:val="0"/>
              <w:adjustRightInd w:val="0"/>
              <w:jc w:val="center"/>
            </w:pPr>
            <w:r w:rsidRPr="00EC6B16">
              <w:t>Подпрограмма 4 «Повышение уровня обеспеченности жильем жителей Северодвинска, нуждающихся в улучшении жилищных условий»</w:t>
            </w:r>
          </w:p>
        </w:tc>
      </w:tr>
      <w:tr w:rsidR="00522E92" w:rsidRPr="00EC6B16" w:rsidTr="0032157B">
        <w:trPr>
          <w:trHeight w:val="240"/>
        </w:trPr>
        <w:tc>
          <w:tcPr>
            <w:tcW w:w="707" w:type="pct"/>
            <w:tcBorders>
              <w:top w:val="single" w:sz="6" w:space="0" w:color="auto"/>
              <w:left w:val="single" w:sz="6" w:space="0" w:color="auto"/>
              <w:bottom w:val="single" w:sz="6" w:space="0" w:color="auto"/>
              <w:right w:val="single" w:sz="6" w:space="0" w:color="auto"/>
            </w:tcBorders>
          </w:tcPr>
          <w:p w:rsidR="00522E92" w:rsidRPr="00EC6B16" w:rsidRDefault="00522E92" w:rsidP="001E75FA">
            <w:pPr>
              <w:widowControl w:val="0"/>
              <w:autoSpaceDE w:val="0"/>
              <w:autoSpaceDN w:val="0"/>
              <w:adjustRightInd w:val="0"/>
            </w:pPr>
            <w:r w:rsidRPr="00EC6B16">
              <w:t>1.</w:t>
            </w:r>
            <w:r w:rsidRPr="00EC6B16">
              <w:rPr>
                <w:lang w:val="en-US"/>
              </w:rPr>
              <w:t> </w:t>
            </w:r>
            <w:r w:rsidRPr="00EC6B16">
              <w:t>Постановление Администрации Северодвинска</w:t>
            </w:r>
          </w:p>
        </w:tc>
        <w:tc>
          <w:tcPr>
            <w:tcW w:w="1622" w:type="pct"/>
            <w:tcBorders>
              <w:top w:val="single" w:sz="6" w:space="0" w:color="auto"/>
              <w:left w:val="single" w:sz="6" w:space="0" w:color="auto"/>
              <w:bottom w:val="single" w:sz="6" w:space="0" w:color="auto"/>
              <w:right w:val="single" w:sz="6" w:space="0" w:color="auto"/>
            </w:tcBorders>
          </w:tcPr>
          <w:p w:rsidR="00522E92" w:rsidRPr="00EC6B16" w:rsidRDefault="00522E92" w:rsidP="001E75FA">
            <w:pPr>
              <w:widowControl w:val="0"/>
              <w:autoSpaceDE w:val="0"/>
              <w:autoSpaceDN w:val="0"/>
              <w:adjustRightInd w:val="0"/>
            </w:pPr>
            <w:r w:rsidRPr="00EC6B16">
              <w:t>Об утверждении Адресной инвестиционной программы муниципального образования «Северодвинск» и о внесении в нее изменений</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E7205F" w:rsidP="001E75FA">
            <w:pPr>
              <w:widowControl w:val="0"/>
              <w:autoSpaceDE w:val="0"/>
              <w:autoSpaceDN w:val="0"/>
              <w:adjustRightInd w:val="0"/>
            </w:pPr>
            <w:r w:rsidRPr="00EC6B16">
              <w:t xml:space="preserve">Постановление Администрации Северодвинска от 10.11.2009 № 6-па «Об утверждении Положения о порядке формирования, утверждения, внесения изменений </w:t>
            </w:r>
            <w:r w:rsidR="00F3150C" w:rsidRPr="00EC6B16">
              <w:br/>
            </w:r>
            <w:r w:rsidRPr="00EC6B16">
              <w:t>и контроля за реализацией Адресной инвестиционной программы муниципального образования «Северодвинск»</w:t>
            </w:r>
          </w:p>
        </w:tc>
        <w:tc>
          <w:tcPr>
            <w:tcW w:w="1035" w:type="pct"/>
            <w:tcBorders>
              <w:top w:val="single" w:sz="6" w:space="0" w:color="auto"/>
              <w:left w:val="single" w:sz="6" w:space="0" w:color="auto"/>
              <w:bottom w:val="single" w:sz="6" w:space="0" w:color="auto"/>
              <w:right w:val="single" w:sz="6" w:space="0" w:color="auto"/>
            </w:tcBorders>
          </w:tcPr>
          <w:p w:rsidR="00522E92" w:rsidRPr="00EC6B16" w:rsidRDefault="00522E92" w:rsidP="001E75FA">
            <w:pPr>
              <w:widowControl w:val="0"/>
              <w:autoSpaceDE w:val="0"/>
              <w:autoSpaceDN w:val="0"/>
              <w:adjustRightInd w:val="0"/>
            </w:pPr>
            <w:r w:rsidRPr="00EC6B16">
              <w:t>Управление экономики Администрации Северодвинска</w:t>
            </w:r>
          </w:p>
        </w:tc>
        <w:tc>
          <w:tcPr>
            <w:tcW w:w="601" w:type="pct"/>
            <w:tcBorders>
              <w:top w:val="single" w:sz="6" w:space="0" w:color="auto"/>
              <w:left w:val="single" w:sz="6" w:space="0" w:color="auto"/>
              <w:bottom w:val="single" w:sz="6" w:space="0" w:color="auto"/>
              <w:right w:val="single" w:sz="6" w:space="0" w:color="auto"/>
            </w:tcBorders>
          </w:tcPr>
          <w:p w:rsidR="00522E92" w:rsidRPr="00EC6B16" w:rsidRDefault="00522E92" w:rsidP="001E75FA">
            <w:pPr>
              <w:widowControl w:val="0"/>
              <w:autoSpaceDE w:val="0"/>
              <w:autoSpaceDN w:val="0"/>
              <w:adjustRightInd w:val="0"/>
            </w:pPr>
            <w:r w:rsidRPr="00EC6B16">
              <w:rPr>
                <w:lang w:val="en-US"/>
              </w:rPr>
              <w:t>I</w:t>
            </w:r>
            <w:r w:rsidRPr="00EC6B16">
              <w:t xml:space="preserve"> квартал текущего финансового года, </w:t>
            </w:r>
          </w:p>
          <w:p w:rsidR="00522E92" w:rsidRPr="00EC6B16" w:rsidRDefault="00522E92" w:rsidP="001E75FA">
            <w:pPr>
              <w:widowControl w:val="0"/>
              <w:autoSpaceDE w:val="0"/>
              <w:autoSpaceDN w:val="0"/>
              <w:adjustRightInd w:val="0"/>
            </w:pPr>
            <w:r w:rsidRPr="00EC6B16">
              <w:t>в течение финансового года –</w:t>
            </w:r>
          </w:p>
          <w:p w:rsidR="00522E92" w:rsidRPr="00EC6B16" w:rsidRDefault="00522E92" w:rsidP="001E75FA">
            <w:pPr>
              <w:widowControl w:val="0"/>
              <w:autoSpaceDE w:val="0"/>
              <w:autoSpaceDN w:val="0"/>
              <w:adjustRightInd w:val="0"/>
            </w:pPr>
            <w:r w:rsidRPr="00EC6B16">
              <w:t>2023–2028 годы</w:t>
            </w:r>
          </w:p>
        </w:tc>
      </w:tr>
    </w:tbl>
    <w:p w:rsidR="006174D3" w:rsidRPr="00EC6B16" w:rsidRDefault="006174D3" w:rsidP="006174D3">
      <w:pPr>
        <w:widowControl w:val="0"/>
      </w:pPr>
    </w:p>
    <w:p w:rsidR="006174D3" w:rsidRPr="00EC6B16" w:rsidRDefault="006174D3" w:rsidP="006174D3">
      <w:pPr>
        <w:widowControl w:val="0"/>
      </w:pPr>
    </w:p>
    <w:p w:rsidR="006174D3" w:rsidRPr="00EC6B16" w:rsidRDefault="006174D3" w:rsidP="006174D3">
      <w:pPr>
        <w:widowControl w:val="0"/>
      </w:pPr>
    </w:p>
    <w:p w:rsidR="00B33EEC" w:rsidRPr="00EC6B16" w:rsidRDefault="00B33EEC" w:rsidP="006174D3">
      <w:pPr>
        <w:widowControl w:val="0"/>
        <w:rPr>
          <w:color w:val="FF0000"/>
        </w:rPr>
        <w:sectPr w:rsidR="00B33EEC" w:rsidRPr="00EC6B16" w:rsidSect="00B33EEC">
          <w:pgSz w:w="16838" w:h="11906" w:orient="landscape"/>
          <w:pgMar w:top="1134" w:right="567" w:bottom="567" w:left="1134" w:header="709" w:footer="709" w:gutter="0"/>
          <w:pgNumType w:start="1"/>
          <w:cols w:space="708"/>
          <w:titlePg/>
          <w:docGrid w:linePitch="360"/>
        </w:sectPr>
      </w:pPr>
    </w:p>
    <w:tbl>
      <w:tblPr>
        <w:tblW w:w="0" w:type="auto"/>
        <w:tblLook w:val="04A0" w:firstRow="1" w:lastRow="0" w:firstColumn="1" w:lastColumn="0" w:noHBand="0" w:noVBand="1"/>
      </w:tblPr>
      <w:tblGrid>
        <w:gridCol w:w="9443"/>
        <w:gridCol w:w="5910"/>
      </w:tblGrid>
      <w:tr w:rsidR="000451AF" w:rsidRPr="00EC6B16" w:rsidTr="00350978">
        <w:trPr>
          <w:trHeight w:val="2542"/>
        </w:trPr>
        <w:tc>
          <w:tcPr>
            <w:tcW w:w="9443" w:type="dxa"/>
            <w:shd w:val="clear" w:color="auto" w:fill="auto"/>
          </w:tcPr>
          <w:p w:rsidR="001473A9" w:rsidRPr="00EC6B16" w:rsidRDefault="001473A9" w:rsidP="007A31F3">
            <w:pPr>
              <w:overflowPunct w:val="0"/>
              <w:autoSpaceDE w:val="0"/>
              <w:autoSpaceDN w:val="0"/>
              <w:adjustRightInd w:val="0"/>
              <w:jc w:val="both"/>
              <w:rPr>
                <w:sz w:val="28"/>
                <w:szCs w:val="28"/>
                <w:lang w:eastAsia="ar-SA"/>
              </w:rPr>
            </w:pPr>
          </w:p>
        </w:tc>
        <w:tc>
          <w:tcPr>
            <w:tcW w:w="5910" w:type="dxa"/>
            <w:shd w:val="clear" w:color="auto" w:fill="auto"/>
          </w:tcPr>
          <w:p w:rsidR="00526606" w:rsidRPr="00EC6B16" w:rsidRDefault="00526606" w:rsidP="00526606">
            <w:pPr>
              <w:overflowPunct w:val="0"/>
              <w:autoSpaceDE w:val="0"/>
              <w:autoSpaceDN w:val="0"/>
              <w:adjustRightInd w:val="0"/>
              <w:rPr>
                <w:sz w:val="28"/>
                <w:szCs w:val="28"/>
                <w:lang w:eastAsia="ar-SA"/>
              </w:rPr>
            </w:pPr>
            <w:r w:rsidRPr="00EC6B16">
              <w:rPr>
                <w:sz w:val="28"/>
                <w:szCs w:val="28"/>
                <w:lang w:eastAsia="ar-SA"/>
              </w:rPr>
              <w:t>Приложение 4</w:t>
            </w:r>
          </w:p>
          <w:p w:rsidR="001473A9" w:rsidRPr="00EC6B16" w:rsidRDefault="00526606" w:rsidP="00963462">
            <w:pPr>
              <w:overflowPunct w:val="0"/>
              <w:autoSpaceDE w:val="0"/>
              <w:autoSpaceDN w:val="0"/>
              <w:adjustRightInd w:val="0"/>
              <w:rPr>
                <w:sz w:val="28"/>
                <w:szCs w:val="28"/>
                <w:lang w:eastAsia="ar-SA"/>
              </w:rPr>
            </w:pPr>
            <w:r w:rsidRPr="00EC6B16">
              <w:rPr>
                <w:sz w:val="28"/>
                <w:szCs w:val="28"/>
                <w:lang w:eastAsia="ar-SA"/>
              </w:rPr>
              <w:t xml:space="preserve">к муниципальной программе «Развитие жилищного строительства Северодвинска», утвержденной постановлением Администрации Северодвинска </w:t>
            </w:r>
            <w:r w:rsidR="00B33EEC" w:rsidRPr="00EC6B16">
              <w:rPr>
                <w:sz w:val="28"/>
                <w:szCs w:val="28"/>
                <w:lang w:eastAsia="ar-SA"/>
              </w:rPr>
              <w:br/>
              <w:t xml:space="preserve">от </w:t>
            </w:r>
            <w:r w:rsidR="00963462" w:rsidRPr="00EC6B16">
              <w:rPr>
                <w:sz w:val="28"/>
                <w:szCs w:val="28"/>
                <w:lang w:eastAsia="ar-SA"/>
              </w:rPr>
              <w:t>19.05.2023</w:t>
            </w:r>
            <w:r w:rsidR="00B33EEC" w:rsidRPr="00EC6B16">
              <w:rPr>
                <w:sz w:val="28"/>
                <w:szCs w:val="28"/>
                <w:lang w:eastAsia="ar-SA"/>
              </w:rPr>
              <w:t xml:space="preserve"> № </w:t>
            </w:r>
            <w:r w:rsidR="00963462" w:rsidRPr="00EC6B16">
              <w:rPr>
                <w:sz w:val="28"/>
                <w:szCs w:val="28"/>
                <w:lang w:eastAsia="ar-SA"/>
              </w:rPr>
              <w:t>260-па</w:t>
            </w:r>
          </w:p>
          <w:p w:rsidR="00F909F7" w:rsidRPr="00EC6B16" w:rsidRDefault="00D2764A" w:rsidP="00F909F7">
            <w:pPr>
              <w:ind w:left="-32"/>
              <w:rPr>
                <w:sz w:val="28"/>
                <w:szCs w:val="28"/>
              </w:rPr>
            </w:pPr>
            <w:r w:rsidRPr="00D2764A">
              <w:rPr>
                <w:sz w:val="28"/>
                <w:szCs w:val="28"/>
              </w:rPr>
              <w:t>(в редакции от 04.09.2024 № 431-па)</w:t>
            </w:r>
            <w:bookmarkStart w:id="2" w:name="_GoBack"/>
            <w:bookmarkEnd w:id="2"/>
          </w:p>
          <w:p w:rsidR="00F909F7" w:rsidRPr="00EC6B16" w:rsidRDefault="00F909F7" w:rsidP="00963462">
            <w:pPr>
              <w:overflowPunct w:val="0"/>
              <w:autoSpaceDE w:val="0"/>
              <w:autoSpaceDN w:val="0"/>
              <w:adjustRightInd w:val="0"/>
              <w:rPr>
                <w:lang w:eastAsia="ar-SA"/>
              </w:rPr>
            </w:pPr>
          </w:p>
        </w:tc>
      </w:tr>
    </w:tbl>
    <w:p w:rsidR="00350978" w:rsidRPr="00EC6B16" w:rsidRDefault="00350978" w:rsidP="00350978">
      <w:pPr>
        <w:autoSpaceDE w:val="0"/>
        <w:autoSpaceDN w:val="0"/>
        <w:adjustRightInd w:val="0"/>
        <w:ind w:left="-709" w:firstLine="708"/>
        <w:jc w:val="center"/>
        <w:rPr>
          <w:sz w:val="28"/>
          <w:szCs w:val="28"/>
        </w:rPr>
      </w:pPr>
      <w:r w:rsidRPr="00EC6B16">
        <w:rPr>
          <w:sz w:val="28"/>
          <w:szCs w:val="28"/>
        </w:rPr>
        <w:t>Характеристика муниципальной программы Северодвинска</w:t>
      </w:r>
    </w:p>
    <w:p w:rsidR="00350978" w:rsidRPr="00EC6B16" w:rsidRDefault="00350978" w:rsidP="00350978">
      <w:pPr>
        <w:autoSpaceDE w:val="0"/>
        <w:autoSpaceDN w:val="0"/>
        <w:adjustRightInd w:val="0"/>
        <w:ind w:left="-709" w:firstLine="708"/>
        <w:jc w:val="center"/>
        <w:rPr>
          <w:sz w:val="28"/>
          <w:szCs w:val="28"/>
        </w:rPr>
      </w:pPr>
      <w:r w:rsidRPr="00EC6B16">
        <w:rPr>
          <w:sz w:val="28"/>
          <w:szCs w:val="28"/>
        </w:rPr>
        <w:t>«Развитие жилищного строительства Северодвинска»</w:t>
      </w:r>
    </w:p>
    <w:p w:rsidR="00350978" w:rsidRPr="00EC6B16" w:rsidRDefault="00350978" w:rsidP="00350978">
      <w:pPr>
        <w:autoSpaceDE w:val="0"/>
        <w:autoSpaceDN w:val="0"/>
        <w:adjustRightInd w:val="0"/>
        <w:ind w:firstLine="708"/>
        <w:jc w:val="both"/>
        <w:rPr>
          <w:sz w:val="28"/>
          <w:szCs w:val="28"/>
        </w:rPr>
      </w:pPr>
    </w:p>
    <w:p w:rsidR="00350978" w:rsidRPr="00EC6B16" w:rsidRDefault="00350978" w:rsidP="00350978">
      <w:pPr>
        <w:autoSpaceDE w:val="0"/>
        <w:autoSpaceDN w:val="0"/>
        <w:adjustRightInd w:val="0"/>
        <w:ind w:left="-709" w:firstLine="708"/>
        <w:jc w:val="both"/>
        <w:rPr>
          <w:sz w:val="28"/>
          <w:szCs w:val="28"/>
        </w:rPr>
      </w:pPr>
      <w:r w:rsidRPr="00EC6B16">
        <w:rPr>
          <w:sz w:val="28"/>
          <w:szCs w:val="28"/>
        </w:rPr>
        <w:t>Ответственный исполнитель: Управление градостроительства и земельных отношений Администрации Северодвинска.</w:t>
      </w:r>
      <w:r w:rsidRPr="00EC6B16">
        <w:rPr>
          <w:sz w:val="28"/>
          <w:szCs w:val="28"/>
        </w:rPr>
        <w:tab/>
      </w:r>
    </w:p>
    <w:p w:rsidR="00350978" w:rsidRPr="00EC6B16" w:rsidRDefault="00350978" w:rsidP="00350978">
      <w:pPr>
        <w:autoSpaceDE w:val="0"/>
        <w:autoSpaceDN w:val="0"/>
        <w:adjustRightInd w:val="0"/>
        <w:ind w:left="-709" w:firstLine="708"/>
        <w:jc w:val="both"/>
        <w:rPr>
          <w:sz w:val="28"/>
          <w:szCs w:val="28"/>
        </w:rPr>
      </w:pPr>
    </w:p>
    <w:p w:rsidR="00350978" w:rsidRPr="00EC6B16" w:rsidRDefault="00350978" w:rsidP="00350978">
      <w:pPr>
        <w:autoSpaceDE w:val="0"/>
        <w:autoSpaceDN w:val="0"/>
        <w:adjustRightInd w:val="0"/>
        <w:ind w:left="-709" w:firstLine="708"/>
        <w:jc w:val="both"/>
        <w:rPr>
          <w:sz w:val="28"/>
          <w:szCs w:val="28"/>
        </w:rPr>
      </w:pPr>
      <w:r w:rsidRPr="00EC6B16">
        <w:rPr>
          <w:sz w:val="28"/>
          <w:szCs w:val="28"/>
        </w:rPr>
        <w:t xml:space="preserve">Соисполнители: </w:t>
      </w:r>
    </w:p>
    <w:p w:rsidR="00350978" w:rsidRPr="00EC6B16" w:rsidRDefault="00350978" w:rsidP="00350978">
      <w:pPr>
        <w:autoSpaceDE w:val="0"/>
        <w:autoSpaceDN w:val="0"/>
        <w:adjustRightInd w:val="0"/>
        <w:ind w:left="-709" w:firstLine="708"/>
        <w:jc w:val="both"/>
        <w:rPr>
          <w:sz w:val="28"/>
          <w:szCs w:val="28"/>
        </w:rPr>
      </w:pPr>
      <w:r w:rsidRPr="00EC6B16">
        <w:rPr>
          <w:sz w:val="28"/>
          <w:szCs w:val="28"/>
        </w:rPr>
        <w:t>Управление муниципального жилищного фо</w:t>
      </w:r>
      <w:r w:rsidR="002A763F" w:rsidRPr="00EC6B16">
        <w:rPr>
          <w:sz w:val="28"/>
          <w:szCs w:val="28"/>
        </w:rPr>
        <w:t>нда Администрации Северодвинска,</w:t>
      </w:r>
    </w:p>
    <w:p w:rsidR="00350978" w:rsidRPr="00EC6B16" w:rsidRDefault="00350978" w:rsidP="00350978">
      <w:pPr>
        <w:autoSpaceDE w:val="0"/>
        <w:autoSpaceDN w:val="0"/>
        <w:adjustRightInd w:val="0"/>
        <w:ind w:left="-709" w:firstLine="708"/>
        <w:jc w:val="both"/>
        <w:rPr>
          <w:sz w:val="28"/>
          <w:szCs w:val="28"/>
        </w:rPr>
      </w:pPr>
      <w:r w:rsidRPr="00EC6B16">
        <w:rPr>
          <w:sz w:val="28"/>
          <w:szCs w:val="28"/>
        </w:rPr>
        <w:t>Комитет по управлению муниципальным имуществом Администрации Северодвинска</w:t>
      </w:r>
      <w:r w:rsidR="00526606" w:rsidRPr="00EC6B16">
        <w:rPr>
          <w:sz w:val="28"/>
          <w:szCs w:val="28"/>
        </w:rPr>
        <w:t>.</w:t>
      </w:r>
    </w:p>
    <w:p w:rsidR="006E6C27" w:rsidRPr="00EC6B16" w:rsidRDefault="006E6C27" w:rsidP="00350978">
      <w:pPr>
        <w:autoSpaceDE w:val="0"/>
        <w:autoSpaceDN w:val="0"/>
        <w:adjustRightInd w:val="0"/>
        <w:ind w:left="-709" w:firstLine="708"/>
        <w:jc w:val="both"/>
        <w:rPr>
          <w:sz w:val="28"/>
          <w:szCs w:val="28"/>
        </w:rPr>
      </w:pPr>
    </w:p>
    <w:tbl>
      <w:tblPr>
        <w:tblW w:w="15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
        <w:gridCol w:w="277"/>
        <w:gridCol w:w="307"/>
        <w:gridCol w:w="273"/>
        <w:gridCol w:w="991"/>
        <w:gridCol w:w="410"/>
        <w:gridCol w:w="3559"/>
        <w:gridCol w:w="992"/>
        <w:gridCol w:w="1134"/>
        <w:gridCol w:w="992"/>
        <w:gridCol w:w="992"/>
        <w:gridCol w:w="993"/>
        <w:gridCol w:w="992"/>
        <w:gridCol w:w="1134"/>
        <w:gridCol w:w="1276"/>
        <w:gridCol w:w="850"/>
      </w:tblGrid>
      <w:tr w:rsidR="00DC1F8C" w:rsidRPr="00EC6B16" w:rsidTr="0074398A">
        <w:trPr>
          <w:trHeight w:val="789"/>
        </w:trPr>
        <w:tc>
          <w:tcPr>
            <w:tcW w:w="2137" w:type="dxa"/>
            <w:gridSpan w:val="5"/>
            <w:tcBorders>
              <w:bottom w:val="single" w:sz="8" w:space="0" w:color="000000"/>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Аналитический код</w:t>
            </w:r>
          </w:p>
        </w:tc>
        <w:tc>
          <w:tcPr>
            <w:tcW w:w="410" w:type="dxa"/>
            <w:vMerge w:val="restart"/>
            <w:tcBorders>
              <w:bottom w:val="single" w:sz="8" w:space="0" w:color="000000"/>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Источник финансирования</w:t>
            </w:r>
          </w:p>
        </w:tc>
        <w:tc>
          <w:tcPr>
            <w:tcW w:w="3559" w:type="dxa"/>
            <w:vMerge w:val="restart"/>
            <w:tcBorders>
              <w:bottom w:val="single" w:sz="8" w:space="0" w:color="000000"/>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7229" w:type="dxa"/>
            <w:gridSpan w:val="7"/>
            <w:tcBorders>
              <w:bottom w:val="single" w:sz="8" w:space="0" w:color="000000"/>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Годы реализации муниципальной программы</w:t>
            </w:r>
            <w:r w:rsidRPr="00EC6B16">
              <w:rPr>
                <w:rFonts w:eastAsiaTheme="minorEastAsia"/>
                <w:bCs/>
                <w:color w:val="000000"/>
                <w:sz w:val="20"/>
                <w:szCs w:val="20"/>
              </w:rPr>
              <w:tab/>
            </w:r>
          </w:p>
        </w:tc>
        <w:tc>
          <w:tcPr>
            <w:tcW w:w="2126" w:type="dxa"/>
            <w:gridSpan w:val="2"/>
            <w:tcBorders>
              <w:bottom w:val="single" w:sz="8" w:space="0" w:color="000000"/>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Целевое (суммарное) значение</w:t>
            </w:r>
          </w:p>
        </w:tc>
      </w:tr>
      <w:tr w:rsidR="00DC1F8C" w:rsidRPr="00EC6B16" w:rsidTr="0074398A">
        <w:trPr>
          <w:trHeight w:val="2062"/>
        </w:trPr>
        <w:tc>
          <w:tcPr>
            <w:tcW w:w="289" w:type="dxa"/>
            <w:tcBorders>
              <w:bottom w:val="nil"/>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Программа</w:t>
            </w:r>
          </w:p>
        </w:tc>
        <w:tc>
          <w:tcPr>
            <w:tcW w:w="277" w:type="dxa"/>
            <w:tcBorders>
              <w:bottom w:val="nil"/>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Цель программы</w:t>
            </w:r>
          </w:p>
        </w:tc>
        <w:tc>
          <w:tcPr>
            <w:tcW w:w="307" w:type="dxa"/>
            <w:tcBorders>
              <w:bottom w:val="nil"/>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Подпрограмма</w:t>
            </w:r>
          </w:p>
        </w:tc>
        <w:tc>
          <w:tcPr>
            <w:tcW w:w="273" w:type="dxa"/>
            <w:tcBorders>
              <w:bottom w:val="nil"/>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Задача подпрограммы</w:t>
            </w:r>
          </w:p>
        </w:tc>
        <w:tc>
          <w:tcPr>
            <w:tcW w:w="991"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Мероприятие (подпрограммы или административное)</w:t>
            </w:r>
          </w:p>
        </w:tc>
        <w:tc>
          <w:tcPr>
            <w:tcW w:w="410" w:type="dxa"/>
            <w:vMerge/>
            <w:tcBorders>
              <w:bottom w:val="nil"/>
            </w:tcBorders>
            <w:shd w:val="clear" w:color="auto" w:fill="auto"/>
            <w:tcMar>
              <w:top w:w="0" w:type="dxa"/>
              <w:left w:w="0" w:type="dxa"/>
              <w:bottom w:w="0" w:type="dxa"/>
              <w:right w:w="0" w:type="dxa"/>
            </w:tcMar>
            <w:textDirection w:val="btL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p>
        </w:tc>
        <w:tc>
          <w:tcPr>
            <w:tcW w:w="3559" w:type="dxa"/>
            <w:vMerge/>
            <w:tcBorders>
              <w:bottom w:val="nil"/>
            </w:tcBorders>
            <w:shd w:val="clear" w:color="auto" w:fill="auto"/>
            <w:tcMar>
              <w:top w:w="0" w:type="dxa"/>
              <w:left w:w="0" w:type="dxa"/>
              <w:bottom w:w="0" w:type="dxa"/>
              <w:right w:w="0" w:type="dxa"/>
            </w:tcMar>
          </w:tcPr>
          <w:p w:rsidR="00DC1F8C" w:rsidRPr="00EC6B16" w:rsidRDefault="00DC1F8C" w:rsidP="00DC1F8C">
            <w:pPr>
              <w:widowControl w:val="0"/>
              <w:autoSpaceDE w:val="0"/>
              <w:autoSpaceDN w:val="0"/>
              <w:adjustRightInd w:val="0"/>
              <w:jc w:val="center"/>
              <w:rPr>
                <w:rFonts w:ascii="Arial" w:eastAsiaTheme="minorEastAsia" w:hAnsi="Arial" w:cs="Arial"/>
              </w:rPr>
            </w:pPr>
          </w:p>
        </w:tc>
        <w:tc>
          <w:tcPr>
            <w:tcW w:w="992"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Единица измерения</w:t>
            </w:r>
          </w:p>
        </w:tc>
        <w:tc>
          <w:tcPr>
            <w:tcW w:w="1134"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2023</w:t>
            </w:r>
          </w:p>
        </w:tc>
        <w:tc>
          <w:tcPr>
            <w:tcW w:w="992"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2024</w:t>
            </w:r>
          </w:p>
        </w:tc>
        <w:tc>
          <w:tcPr>
            <w:tcW w:w="992"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2025</w:t>
            </w:r>
          </w:p>
        </w:tc>
        <w:tc>
          <w:tcPr>
            <w:tcW w:w="993"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2026</w:t>
            </w:r>
          </w:p>
        </w:tc>
        <w:tc>
          <w:tcPr>
            <w:tcW w:w="992"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2027</w:t>
            </w:r>
          </w:p>
        </w:tc>
        <w:tc>
          <w:tcPr>
            <w:tcW w:w="1134"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2028</w:t>
            </w:r>
          </w:p>
        </w:tc>
        <w:tc>
          <w:tcPr>
            <w:tcW w:w="1276"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Значение</w:t>
            </w:r>
          </w:p>
        </w:tc>
        <w:tc>
          <w:tcPr>
            <w:tcW w:w="850" w:type="dxa"/>
            <w:tcBorders>
              <w:bottom w:val="nil"/>
            </w:tcBorders>
            <w:shd w:val="clear" w:color="auto" w:fill="auto"/>
            <w:tcMar>
              <w:top w:w="0" w:type="dxa"/>
              <w:left w:w="0" w:type="dxa"/>
              <w:bottom w:w="0" w:type="dxa"/>
              <w:right w:w="0" w:type="dxa"/>
            </w:tcMar>
            <w:vAlign w:val="center"/>
          </w:tcPr>
          <w:p w:rsidR="00DC1F8C" w:rsidRPr="00EC6B16" w:rsidRDefault="00DC1F8C" w:rsidP="00DC1F8C">
            <w:pPr>
              <w:widowControl w:val="0"/>
              <w:autoSpaceDE w:val="0"/>
              <w:autoSpaceDN w:val="0"/>
              <w:adjustRightInd w:val="0"/>
              <w:jc w:val="center"/>
              <w:rPr>
                <w:rFonts w:ascii="Arial" w:eastAsiaTheme="minorEastAsia" w:hAnsi="Arial" w:cs="Arial"/>
              </w:rPr>
            </w:pPr>
            <w:r w:rsidRPr="00EC6B16">
              <w:rPr>
                <w:rFonts w:eastAsiaTheme="minorEastAsia"/>
                <w:bCs/>
                <w:color w:val="000000"/>
                <w:sz w:val="20"/>
                <w:szCs w:val="20"/>
              </w:rPr>
              <w:t>Год достижения</w:t>
            </w:r>
          </w:p>
        </w:tc>
      </w:tr>
    </w:tbl>
    <w:p w:rsidR="00185CF4" w:rsidRDefault="00185CF4" w:rsidP="00D74068">
      <w:pPr>
        <w:rPr>
          <w:sz w:val="2"/>
          <w:szCs w:val="2"/>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83"/>
        <w:gridCol w:w="284"/>
        <w:gridCol w:w="316"/>
        <w:gridCol w:w="393"/>
        <w:gridCol w:w="567"/>
        <w:gridCol w:w="425"/>
        <w:gridCol w:w="3544"/>
        <w:gridCol w:w="992"/>
        <w:gridCol w:w="1166"/>
        <w:gridCol w:w="960"/>
        <w:gridCol w:w="992"/>
        <w:gridCol w:w="993"/>
        <w:gridCol w:w="992"/>
        <w:gridCol w:w="1166"/>
        <w:gridCol w:w="1266"/>
        <w:gridCol w:w="828"/>
      </w:tblGrid>
      <w:tr w:rsidR="00185CF4" w:rsidRPr="00185CF4" w:rsidTr="004E148A">
        <w:trPr>
          <w:trHeight w:val="259"/>
          <w:tblHeader/>
        </w:trPr>
        <w:tc>
          <w:tcPr>
            <w:tcW w:w="299"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3"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284"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93"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567"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3544"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992" w:type="dxa"/>
            <w:shd w:val="clear" w:color="auto" w:fill="auto"/>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116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10</w:t>
            </w:r>
          </w:p>
        </w:tc>
        <w:tc>
          <w:tcPr>
            <w:tcW w:w="960"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11</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12</w:t>
            </w:r>
          </w:p>
        </w:tc>
        <w:tc>
          <w:tcPr>
            <w:tcW w:w="9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13</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14</w:t>
            </w:r>
          </w:p>
        </w:tc>
        <w:tc>
          <w:tcPr>
            <w:tcW w:w="116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15</w:t>
            </w:r>
          </w:p>
        </w:tc>
        <w:tc>
          <w:tcPr>
            <w:tcW w:w="1266" w:type="dxa"/>
            <w:shd w:val="clear" w:color="auto" w:fill="auto"/>
            <w:vAlign w:val="center"/>
            <w:hideMark/>
          </w:tcPr>
          <w:p w:rsidR="00185CF4" w:rsidRPr="00185CF4" w:rsidRDefault="00185CF4" w:rsidP="00042522">
            <w:pPr>
              <w:jc w:val="center"/>
              <w:rPr>
                <w:color w:val="000000"/>
                <w:sz w:val="20"/>
                <w:szCs w:val="20"/>
                <w:highlight w:val="yellow"/>
              </w:rPr>
            </w:pPr>
            <w:r w:rsidRPr="00185CF4">
              <w:rPr>
                <w:color w:val="000000"/>
                <w:sz w:val="20"/>
                <w:szCs w:val="20"/>
                <w:highlight w:val="yellow"/>
              </w:rPr>
              <w:t>1</w:t>
            </w:r>
            <w:r w:rsidR="00042522">
              <w:rPr>
                <w:color w:val="000000"/>
                <w:sz w:val="20"/>
                <w:szCs w:val="20"/>
                <w:highlight w:val="yellow"/>
              </w:rPr>
              <w:t>6</w:t>
            </w:r>
          </w:p>
        </w:tc>
        <w:tc>
          <w:tcPr>
            <w:tcW w:w="828" w:type="dxa"/>
            <w:shd w:val="clear" w:color="auto" w:fill="auto"/>
            <w:vAlign w:val="center"/>
            <w:hideMark/>
          </w:tcPr>
          <w:p w:rsidR="00185CF4" w:rsidRPr="00185CF4" w:rsidRDefault="00185CF4" w:rsidP="00042522">
            <w:pPr>
              <w:jc w:val="center"/>
              <w:rPr>
                <w:color w:val="000000"/>
                <w:sz w:val="20"/>
                <w:szCs w:val="20"/>
                <w:highlight w:val="yellow"/>
              </w:rPr>
            </w:pPr>
            <w:r w:rsidRPr="00185CF4">
              <w:rPr>
                <w:color w:val="000000"/>
                <w:sz w:val="20"/>
                <w:szCs w:val="20"/>
                <w:highlight w:val="yellow"/>
              </w:rPr>
              <w:t>1</w:t>
            </w:r>
            <w:r w:rsidR="00042522">
              <w:rPr>
                <w:color w:val="000000"/>
                <w:sz w:val="20"/>
                <w:szCs w:val="20"/>
                <w:highlight w:val="yellow"/>
              </w:rPr>
              <w:t>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Муниципальная программа «Развитие жилищного строительства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3 123 718,8</w:t>
            </w:r>
          </w:p>
        </w:tc>
        <w:tc>
          <w:tcPr>
            <w:tcW w:w="960"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903 048,4</w:t>
            </w:r>
          </w:p>
        </w:tc>
        <w:tc>
          <w:tcPr>
            <w:tcW w:w="992"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540 148,9</w:t>
            </w:r>
          </w:p>
        </w:tc>
        <w:tc>
          <w:tcPr>
            <w:tcW w:w="993"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1 096 135,8</w:t>
            </w:r>
          </w:p>
        </w:tc>
        <w:tc>
          <w:tcPr>
            <w:tcW w:w="992"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9 603 916,4</w:t>
            </w:r>
          </w:p>
        </w:tc>
        <w:tc>
          <w:tcPr>
            <w:tcW w:w="1166"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5 184 400,1</w:t>
            </w:r>
          </w:p>
        </w:tc>
        <w:tc>
          <w:tcPr>
            <w:tcW w:w="1266" w:type="dxa"/>
            <w:shd w:val="clear" w:color="auto" w:fill="auto"/>
            <w:vAlign w:val="center"/>
            <w:hideMark/>
          </w:tcPr>
          <w:p w:rsidR="00185CF4" w:rsidRPr="00C97443" w:rsidRDefault="00185CF4" w:rsidP="00185CF4">
            <w:pPr>
              <w:ind w:left="-108" w:right="-76"/>
              <w:jc w:val="center"/>
              <w:rPr>
                <w:color w:val="000000"/>
                <w:sz w:val="20"/>
                <w:szCs w:val="20"/>
                <w:highlight w:val="yellow"/>
              </w:rPr>
            </w:pPr>
            <w:r w:rsidRPr="00C97443">
              <w:rPr>
                <w:color w:val="000000"/>
                <w:sz w:val="20"/>
                <w:szCs w:val="20"/>
                <w:highlight w:val="yellow"/>
              </w:rPr>
              <w:t>20 451 368,4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C97443" w:rsidRPr="00185CF4" w:rsidTr="00185CF4">
        <w:trPr>
          <w:trHeight w:val="548"/>
        </w:trPr>
        <w:tc>
          <w:tcPr>
            <w:tcW w:w="299"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284"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C97443" w:rsidRPr="00185CF4" w:rsidRDefault="00C97443"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C97443" w:rsidRPr="00185CF4" w:rsidRDefault="00C97443" w:rsidP="00185CF4">
            <w:pPr>
              <w:ind w:left="-108" w:right="-76"/>
              <w:jc w:val="center"/>
              <w:rPr>
                <w:color w:val="000000"/>
                <w:sz w:val="20"/>
                <w:szCs w:val="20"/>
                <w:highlight w:val="yellow"/>
              </w:rPr>
            </w:pPr>
            <w:r w:rsidRPr="00185CF4">
              <w:rPr>
                <w:color w:val="000000"/>
                <w:sz w:val="20"/>
                <w:szCs w:val="20"/>
                <w:highlight w:val="yellow"/>
              </w:rPr>
              <w:t>1 333 676,1</w:t>
            </w:r>
          </w:p>
        </w:tc>
        <w:tc>
          <w:tcPr>
            <w:tcW w:w="960"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202 336,4</w:t>
            </w:r>
          </w:p>
        </w:tc>
        <w:tc>
          <w:tcPr>
            <w:tcW w:w="992"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118 981,9</w:t>
            </w:r>
          </w:p>
        </w:tc>
        <w:tc>
          <w:tcPr>
            <w:tcW w:w="993"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622 344,7</w:t>
            </w:r>
          </w:p>
        </w:tc>
        <w:tc>
          <w:tcPr>
            <w:tcW w:w="992"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5 994 900,5</w:t>
            </w:r>
          </w:p>
        </w:tc>
        <w:tc>
          <w:tcPr>
            <w:tcW w:w="1166"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4 450 099,4</w:t>
            </w:r>
          </w:p>
        </w:tc>
        <w:tc>
          <w:tcPr>
            <w:tcW w:w="1266"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12 722 339,0</w:t>
            </w:r>
          </w:p>
        </w:tc>
        <w:tc>
          <w:tcPr>
            <w:tcW w:w="828" w:type="dxa"/>
            <w:shd w:val="clear" w:color="auto" w:fill="auto"/>
            <w:vAlign w:val="center"/>
            <w:hideMark/>
          </w:tcPr>
          <w:p w:rsidR="00C97443" w:rsidRPr="00185CF4" w:rsidRDefault="00C97443" w:rsidP="00185CF4">
            <w:pPr>
              <w:ind w:left="-108" w:right="-76"/>
              <w:jc w:val="center"/>
              <w:rPr>
                <w:color w:val="000000"/>
                <w:sz w:val="20"/>
                <w:szCs w:val="20"/>
                <w:highlight w:val="yellow"/>
              </w:rPr>
            </w:pPr>
            <w:r w:rsidRPr="00185CF4">
              <w:rPr>
                <w:color w:val="000000"/>
                <w:sz w:val="20"/>
                <w:szCs w:val="20"/>
                <w:highlight w:val="yellow"/>
              </w:rPr>
              <w:t>2028</w:t>
            </w:r>
          </w:p>
        </w:tc>
      </w:tr>
      <w:tr w:rsidR="00C97443" w:rsidRPr="00185CF4" w:rsidTr="00185CF4">
        <w:trPr>
          <w:trHeight w:val="548"/>
        </w:trPr>
        <w:tc>
          <w:tcPr>
            <w:tcW w:w="299"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284"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C97443" w:rsidRPr="00185CF4" w:rsidRDefault="00C97443"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C97443" w:rsidRPr="00185CF4" w:rsidRDefault="00C97443"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C97443" w:rsidRPr="00185CF4" w:rsidRDefault="00C97443" w:rsidP="00185CF4">
            <w:pPr>
              <w:ind w:left="-108" w:right="-76"/>
              <w:jc w:val="center"/>
              <w:rPr>
                <w:color w:val="000000"/>
                <w:sz w:val="20"/>
                <w:szCs w:val="20"/>
                <w:highlight w:val="yellow"/>
              </w:rPr>
            </w:pPr>
            <w:r w:rsidRPr="00185CF4">
              <w:rPr>
                <w:color w:val="000000"/>
                <w:sz w:val="20"/>
                <w:szCs w:val="20"/>
                <w:highlight w:val="yellow"/>
              </w:rPr>
              <w:t>1 096 671,0</w:t>
            </w:r>
          </w:p>
        </w:tc>
        <w:tc>
          <w:tcPr>
            <w:tcW w:w="960"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277 290,8</w:t>
            </w:r>
          </w:p>
        </w:tc>
        <w:tc>
          <w:tcPr>
            <w:tcW w:w="992"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84 142,5</w:t>
            </w:r>
          </w:p>
        </w:tc>
        <w:tc>
          <w:tcPr>
            <w:tcW w:w="993"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136 851,6</w:t>
            </w:r>
          </w:p>
        </w:tc>
        <w:tc>
          <w:tcPr>
            <w:tcW w:w="992"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440 241,2</w:t>
            </w:r>
          </w:p>
        </w:tc>
        <w:tc>
          <w:tcPr>
            <w:tcW w:w="1166"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243 019,8</w:t>
            </w:r>
          </w:p>
        </w:tc>
        <w:tc>
          <w:tcPr>
            <w:tcW w:w="1266" w:type="dxa"/>
            <w:shd w:val="clear" w:color="auto" w:fill="auto"/>
            <w:vAlign w:val="center"/>
            <w:hideMark/>
          </w:tcPr>
          <w:p w:rsidR="00C97443" w:rsidRPr="00C97443" w:rsidRDefault="00C97443" w:rsidP="00C277AA">
            <w:pPr>
              <w:widowControl w:val="0"/>
              <w:autoSpaceDE w:val="0"/>
              <w:autoSpaceDN w:val="0"/>
              <w:adjustRightInd w:val="0"/>
              <w:ind w:left="-108" w:right="-76"/>
              <w:jc w:val="center"/>
              <w:rPr>
                <w:rFonts w:ascii="Arial" w:hAnsi="Arial" w:cs="Arial"/>
                <w:highlight w:val="yellow"/>
              </w:rPr>
            </w:pPr>
            <w:r w:rsidRPr="00C97443">
              <w:rPr>
                <w:bCs/>
                <w:color w:val="000000"/>
                <w:sz w:val="20"/>
                <w:szCs w:val="20"/>
                <w:highlight w:val="yellow"/>
              </w:rPr>
              <w:t>2 278 216,9</w:t>
            </w:r>
          </w:p>
        </w:tc>
        <w:tc>
          <w:tcPr>
            <w:tcW w:w="828" w:type="dxa"/>
            <w:shd w:val="clear" w:color="auto" w:fill="auto"/>
            <w:vAlign w:val="center"/>
            <w:hideMark/>
          </w:tcPr>
          <w:p w:rsidR="00C97443" w:rsidRPr="00185CF4" w:rsidRDefault="00C97443"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335 289,2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418 623,9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337 024,5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336 939,5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3 149 174,7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304 680,9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4 881 732,7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358 082,5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4 797,3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186 600,0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569 079,8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Цель «Повышение доступности жилья и качества жилищного обеспечения для населения городского округа Архангельской области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3 123 718,8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903 048,4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540 148,9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1 096 135,8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9 603 916,4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5 184 400,1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20 451 368,4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1 333 676,1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202 336,4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118 981,9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622 344,7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5 994 900,5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4 450 099,4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12 722 339,0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1 096 671,0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277 290,8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84 142,5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136 851,6</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440 241,2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243 019,8</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2 278 216,9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335 289,2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418 623,9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337 024,5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336 939,5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3 149 174,7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304 680,9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4 881 732,7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358 082,5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4 797,3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186 600,0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569 079,8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«Годовой объем ввода жилья»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 не менее</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51 126,000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112 504,000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84 881,000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132 951,000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«Общая площадь жилищного фонда городского округа Архангельской области «Северодвинск» в расчете на одного жителя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29,540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30,320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30,980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31,960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27,010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27,320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27,320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«Доля ветхих и аварийных многоквартирных домов в городском округе Архангельской области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1,880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1,760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1,660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1,670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1,670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4 «Доля семей, улучшивших жилищные условия в отчетном году, в общей численности населения, состоящего на учете в качестве нуждающегося в жилых помещениях»</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 не менее</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5 «Доля молодых семей, получивших социальные выплаты (от общего количества молодых семей, нуждающихся в улучшении жилищных условий)»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18,290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17,610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23,440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23,440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27,780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6 «Плотность жилого фонда»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м/га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38,700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40,300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41,400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40,300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7 «Количество инвестиционных проектов, реализованных на территории городского округа, направленных на развитие инженерной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Подпрограмма 1 «Содействие развитию жилищного строительства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400 069,3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6 444,2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1 344 007,3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230 580,0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2 031 845,8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7 512,0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3 610,0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11 598,5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34 474,8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1 550,4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1 324 027,3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40 370,0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1 451 167,5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358 082,5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4 797,3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186 600,0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569 079,8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1 «Обеспечение условий для строительства жилья в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300 188,5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1 199,0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1 323 677,3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210 250,0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1 885 314,8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5 558,7</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8 788,7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34 202,6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1 199,0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1 323 677,3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40 020,0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1 449 098,9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260 427,2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167 000,0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427 427,2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«Общая площадь введенных в эксплуатацию жилых помещений в рамках реализации программы переселения граждан из аварийного жилищного фонда, в расчете на одного жителя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0,035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0,015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0,015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0,012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0,012</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0,012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площади жилых помещений, введенных в действие за год, в рамках реализации программы переселения в годовом объеме ввода жилья в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10,800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1.01 «Проектирование и строительство многоквартирных домов»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300 188,5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1 199,0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1 323 677,3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210 250,0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1 885 314,8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5 558,7</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8 788,7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34 202,6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1 199,0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1 323 677,3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40 020,0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1 449 098,9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260 427,2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167 000,0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427 427,2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проектов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«Мощность многоквартирных домов, введенных в эксплуатацию в отчетном году в рамках мероприятия»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5 496,440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2 400,000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2 300,000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11 738,000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24 034,440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«Количество заключений технологического и ценового аудита»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2404"/>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1.02 «Формирование отчета о расходовании средств Фонда содействия реформированию ЖКХ, областного бюджета и местного бюджета на реализацию программы переселения»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отчетов, направленных в Правительство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2 «Переселение граждан из аварийного жилищного фонда»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99 880,8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5 245,2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20 330,0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20 330,0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146 531,0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1 953,3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272,2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351,4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2 068,6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97 655,3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4 797,3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141 652,6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жилых помещений, выкупаемых у собственников в рамках программы переселения, в общей площади аварийного жилищного фонда»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1,140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0,030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0,590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0,610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0,610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0,620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жителей Северодвинска, переселенных из аварийного жилищного фонда, в общей численности населения, проживающего в аварийном и непригодном для проживания жилищном фонде»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11,100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12,600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14,400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12,700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2.01 «Выплата возмещения лицам, являющимся собственниками жилых помещений, расположенных в аварийных многоквартирных домах»</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99 648,2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4 895,2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19 980,0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19 980,0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144 503,4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1 953,3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Государственные фонды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97 655,3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4 797,3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141 652,6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выкупаемых у собственников жилых помещений»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851,870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27,720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1 879,590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2.02 «Выполнение мероприятий по переселению собственников жилых помещений из аварийного жилищного фонда в рамках программы переселения»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232,6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2 027,6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232,6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2 027,6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соглашений об изъятии недвижимого имущества, прошедших процедуру нотариального удостоверения»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контрактов на оценку рыночной стоимости недвижимого имущества»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Подпрограмма 2 «Развитие инженерной и социальной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2 506 517,9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696 680,9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424 647,3</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950 088,3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8 010 788,4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4 694 076,7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17 282 799,5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1 306 595,3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165 724,8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106 649,9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609 972,9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5 923 655,0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4 376 834,1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12 489 432,0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934 865,1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154 944,1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19 557,9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71 775,9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292 623,1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84 857,1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1 558 623,2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265 057,5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376 012,0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298 439,5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268 339,5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1 794 510,3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232 385,5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3 234 744,3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1 «Развитие инженерной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2 177 201,7</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185 297,5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90 830,0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67 472,3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5 354 391,4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3 813 657,0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11 688 849,9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1 306 595,3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4 834 222,8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3 515 982,8</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9 656 800,9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668 708,2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230 753,3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68 167,1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967 628,6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201 898,2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185 297,5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90 830,0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67 472,3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289 415,3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229 507,1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1 064 420,4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«Плотность автомобильных дорог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км/га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2,030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2,040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2,040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2,040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2,250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2,250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«Обеспеченность территории городского округа Архангельской области «Северодвинск» муниципальными инженерными сетями»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км/км2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0,735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0,591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0,599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0,616</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0,624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0,624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1.01 «Строительство автомобильной дороги от проспекта Труда к градостроительному кварталу 175 г.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203 003,6</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203 003,6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198 943,5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198 943,5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3 857,1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3 857,1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203,0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203,0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линии уличного освещения»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2 810,000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2 810,000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земельного участка для строительства 1-го этапа автомобильной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тысяч квадратных километров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51,235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51,235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1.02 «Проектирование и строительство автомобильных дорог в градостроительном квартале 164 г.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строительство автомобильных дорог в градостроительном квартале 164»</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территории, на которой выполняются работы в соответствии с контрактом»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89,500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89,500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1.03 «Реконструкция просп. Победы на участке от ул. Кирилкина до просп. Морского в г. Северодвинске (II этап)»</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21 597,5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85 420,7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107 018,2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21 597,5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85 420,7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107 018,2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участка строительных работ по реконструкции просп. Победы»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651,370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651,370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 xml:space="preserve">Показатель 2 «Протяженность участка просп. Победы, введенного </w:t>
            </w:r>
            <w:r w:rsidRPr="00185CF4">
              <w:rPr>
                <w:color w:val="000000"/>
                <w:sz w:val="20"/>
                <w:szCs w:val="20"/>
                <w:highlight w:val="yellow"/>
              </w:rPr>
              <w:br/>
              <w:t>в эксплуатацию»</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651,370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651,370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214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1.04 «Строительство коллектора ливневой канализации с установкой для очистки ливневых стоков в районе Приморского бульвара в г. Северодвинске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7 772,5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1 418 213,8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1 426 497,1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1 389 849,5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1 389 849,5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26 946,1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26 946,1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7 772,5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1 418,2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9 701,5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исполненных постановлений суда»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сетей ливневой канализации в районе Приморского бульвара»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2 982,000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2 982,000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«Количество комплектов откорректированной проектной документации на строительство коллектора ливневой канализации в районе Приморского бульвара»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214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1.05 «Строительство коллектора ливневой канализации по ул. Октябрьской от выпуска по ул. Логинова до перспективных очистных сооружений по ул. Ричарда Ченслера в г.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372 218,3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372 218,3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357 913,9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357 913,9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6 939,2</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6 939,2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7 365,2</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7 365,2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строительство коллектора ливневой канализации»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отведенного участка для строительства коллектора ливневой канализации по ул. Октябрьской»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18,200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18,200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«Протяженность сетей ливневой канализации по ул. Октябрьской»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1 866,000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1 866,000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1.06 «Строительство берегоукрепительных сооружений набережной реки Кудьма в городе Северодвинске (I очереди берегоукрепительных сооружений)»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8 860,0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30 766,6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50 722,3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122 060,5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127 919,4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340 328,8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8 860,0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30 766,6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50 722,3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122 060,5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127 919,4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340 328,8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установленной шпунтовой стенки»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2404"/>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комплектов откорректированной проектной документации на строительство берегоукрепительных сооружений набережной реки Кудьма в городе Северодвинске (I очереди берегоукрепительных сооружений)»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«Площадь земельного участка, предоставленного для строительства автомобильной дороги по набережной реки Кудьма»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25,167</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25,167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50,334</w:t>
            </w:r>
          </w:p>
        </w:tc>
        <w:tc>
          <w:tcPr>
            <w:tcW w:w="828" w:type="dxa"/>
            <w:shd w:val="clear" w:color="auto" w:fill="auto"/>
            <w:vAlign w:val="center"/>
            <w:hideMark/>
          </w:tcPr>
          <w:p w:rsidR="00185CF4" w:rsidRPr="00185CF4" w:rsidRDefault="00185CF4" w:rsidP="004E148A">
            <w:pPr>
              <w:ind w:left="-108" w:right="-76"/>
              <w:jc w:val="center"/>
              <w:rPr>
                <w:color w:val="000000"/>
                <w:sz w:val="20"/>
                <w:szCs w:val="20"/>
                <w:highlight w:val="yellow"/>
              </w:rPr>
            </w:pPr>
            <w:r w:rsidRPr="00185CF4">
              <w:rPr>
                <w:color w:val="000000"/>
                <w:sz w:val="20"/>
                <w:szCs w:val="20"/>
                <w:highlight w:val="yellow"/>
              </w:rPr>
              <w:t>202</w:t>
            </w:r>
            <w:r w:rsidR="004E148A">
              <w:rPr>
                <w:color w:val="000000"/>
                <w:sz w:val="20"/>
                <w:szCs w:val="20"/>
                <w:highlight w:val="yellow"/>
              </w:rPr>
              <w:t>6</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4 «Протяженность введенного в эксплуатацию участка, автомобильной дороги по набережной реки Кудьма»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277,000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277,000</w:t>
            </w:r>
          </w:p>
        </w:tc>
        <w:tc>
          <w:tcPr>
            <w:tcW w:w="828" w:type="dxa"/>
            <w:shd w:val="clear" w:color="auto" w:fill="auto"/>
            <w:vAlign w:val="center"/>
            <w:hideMark/>
          </w:tcPr>
          <w:p w:rsidR="00185CF4" w:rsidRPr="00185CF4" w:rsidRDefault="00185CF4" w:rsidP="004E148A">
            <w:pPr>
              <w:ind w:left="-108" w:right="-76"/>
              <w:jc w:val="center"/>
              <w:rPr>
                <w:color w:val="000000"/>
                <w:sz w:val="20"/>
                <w:szCs w:val="20"/>
                <w:highlight w:val="yellow"/>
              </w:rPr>
            </w:pPr>
            <w:r w:rsidRPr="00185CF4">
              <w:rPr>
                <w:color w:val="000000"/>
                <w:sz w:val="20"/>
                <w:szCs w:val="20"/>
                <w:highlight w:val="yellow"/>
              </w:rPr>
              <w:t>202</w:t>
            </w:r>
            <w:r w:rsidR="004E148A">
              <w:rPr>
                <w:color w:val="000000"/>
                <w:sz w:val="20"/>
                <w:szCs w:val="20"/>
                <w:highlight w:val="yellow"/>
              </w:rPr>
              <w:t>7</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1.07 «Реконструкция моста через Никольское устье Северной Двины в г.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1 310 024,9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1 310 024,9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1 306 595,3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1 306 595,3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3 429,6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3 429,6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реконструированной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2,916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2,916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266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1.08 «Строительство объектов инженерной инфраструктуры квартала 175 в городе Северодвинске (1 этап. Инженерная подготовка, 3 этап. Проектирование инженерных сетей, внутриквартальных проездов, благоустройство территории)»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1 430 899,1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2 197 918,9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3 628 818,0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1 387 581,1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2 153 960,5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3 541 541,6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26 902,1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41 760,5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68 662,6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16 415,9</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2 197,9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18 613,8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строительство объектов инженерной инфраструктуры квартала 175»</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участка, подлежащего вертикальной планировке»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223,900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223,900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«Протяженность введенных в эксплуатацию внутриквартальных проездов»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2 496,000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2 496,000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1.09 «Проектирование и строительство инженерных сетей»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39 093,9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14 261,3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16 750,0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82 105,2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39 093,9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14 261,3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16 750,0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82 105,2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строительство наружных сетей электроснабжения»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наружных сетей электроснабжения»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9 250,000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3 152,000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1 700,000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1 600,000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17 202,000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«Количество комплектов проектной документации на строительство сетей водоснабжения»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4 «Протяженность наружных сетей водопровода»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5 «Количество комплектов проектной документации на строительство сетей ливневой канализации»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1.10 «Обеспечение территории комплексной жилой застройки объектами инженерной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11 768,4</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46 928,4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11 768,4</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5 160,0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46 928,4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земельных участков, ранее предоставленных многодетным семьям, обеспеченных инженерной инфраструктурой в рамках исполнения решений суда, вступивших в законную силу»</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территории квартала 175 г. Северодвинска, на которой выполнена планировка»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4,507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19,575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24,082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1.11 «Строительство пешеходных мостов через реки Кудьма и Ширшема»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4 879,1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267 000,0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271 879,1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261 660,0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261 660,0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5 073,0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5 073,0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4 879,1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267,0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5 146,1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пешеходных мостов»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комплектов проектной документации на строительство пешеходных мостов»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1.12 «Размещение декоративной композиции «Рубка АПЛ проекта 661 в Приморском парке»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69 390,8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69 490,8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69 390,8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69 490,8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установленных декоративных композиций»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штук</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заключений о проверке достоверности сметной стоимости объекта»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1.13 «Размещение стелы «Город трудовой доблести» с благоустройством территории»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103 034,2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40 063,4</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193 097,6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35 107,3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35 107,3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67 926,9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40 063,4</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157 990,3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установленных объектов»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земельного участка, на котором выполнено благоустройство в соответствии с контрактом»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27,522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27,522</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27,522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1.14 «Реконструкция</w:t>
            </w:r>
            <w:r w:rsidR="0090581F">
              <w:rPr>
                <w:color w:val="000000"/>
                <w:sz w:val="20"/>
                <w:szCs w:val="20"/>
              </w:rPr>
              <w:t xml:space="preserve"> </w:t>
            </w:r>
            <w:r w:rsidR="0090581F" w:rsidRPr="0090581F">
              <w:rPr>
                <w:color w:val="000000"/>
                <w:sz w:val="20"/>
                <w:szCs w:val="20"/>
                <w:highlight w:val="yellow"/>
              </w:rPr>
              <w:t>автомобильной дороги по</w:t>
            </w:r>
            <w:r w:rsidRPr="0090581F">
              <w:rPr>
                <w:color w:val="000000"/>
                <w:sz w:val="20"/>
                <w:szCs w:val="20"/>
                <w:highlight w:val="yellow"/>
              </w:rPr>
              <w:t xml:space="preserve"> </w:t>
            </w:r>
            <w:r w:rsidRPr="00185CF4">
              <w:rPr>
                <w:color w:val="000000"/>
                <w:sz w:val="20"/>
                <w:szCs w:val="20"/>
                <w:highlight w:val="yellow"/>
              </w:rPr>
              <w:t>ул. Железнодорожной на участке от ул. Торцева до рефулерного озера в г. Северодвинске</w:t>
            </w:r>
            <w:r w:rsidR="00C06ECE">
              <w:rPr>
                <w:color w:val="000000"/>
                <w:sz w:val="20"/>
                <w:szCs w:val="20"/>
                <w:highlight w:val="yellow"/>
              </w:rPr>
              <w:t xml:space="preserve"> Архангельской области</w:t>
            </w:r>
            <w:r w:rsidRPr="00185CF4">
              <w:rPr>
                <w:color w:val="000000"/>
                <w:sz w:val="20"/>
                <w:szCs w:val="20"/>
                <w:highlight w:val="yellow"/>
              </w:rPr>
              <w:t>»</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4 891,7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1 493 693,7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1 498 585,4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1 329 287,7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1 329 287,7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162 800,4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162 800,4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4 891,7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1 605,6</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6 497,3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строительство ливневого коллектора вдоль ул. Железнодорожной</w:t>
            </w:r>
            <w:r w:rsidR="00170E52">
              <w:rPr>
                <w:color w:val="000000"/>
                <w:sz w:val="20"/>
                <w:szCs w:val="20"/>
                <w:highlight w:val="yellow"/>
              </w:rPr>
              <w:t xml:space="preserve"> Архангельской области</w:t>
            </w:r>
            <w:r w:rsidRPr="00185CF4">
              <w:rPr>
                <w:color w:val="000000"/>
                <w:sz w:val="20"/>
                <w:szCs w:val="20"/>
                <w:highlight w:val="yellow"/>
              </w:rPr>
              <w:t>»</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штук</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участка, на котором выполнены работы в соответствии с контрактом»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1 868,000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1 868,000</w:t>
            </w:r>
          </w:p>
        </w:tc>
        <w:tc>
          <w:tcPr>
            <w:tcW w:w="828" w:type="dxa"/>
            <w:shd w:val="clear" w:color="auto" w:fill="auto"/>
            <w:vAlign w:val="center"/>
            <w:hideMark/>
          </w:tcPr>
          <w:p w:rsidR="00185CF4" w:rsidRPr="00185CF4" w:rsidRDefault="00185CF4" w:rsidP="004E148A">
            <w:pPr>
              <w:ind w:left="-108" w:right="-76"/>
              <w:jc w:val="center"/>
              <w:rPr>
                <w:color w:val="000000"/>
                <w:sz w:val="20"/>
                <w:szCs w:val="20"/>
                <w:highlight w:val="yellow"/>
              </w:rPr>
            </w:pPr>
            <w:r w:rsidRPr="00185CF4">
              <w:rPr>
                <w:color w:val="000000"/>
                <w:sz w:val="20"/>
                <w:szCs w:val="20"/>
                <w:highlight w:val="yellow"/>
              </w:rPr>
              <w:t>202</w:t>
            </w:r>
            <w:r w:rsidR="004E148A">
              <w:rPr>
                <w:color w:val="000000"/>
                <w:sz w:val="20"/>
                <w:szCs w:val="20"/>
                <w:highlight w:val="yellow"/>
              </w:rPr>
              <w:t>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«Количество установок очистки»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штук</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828" w:type="dxa"/>
            <w:shd w:val="clear" w:color="auto" w:fill="auto"/>
            <w:vAlign w:val="center"/>
            <w:hideMark/>
          </w:tcPr>
          <w:p w:rsidR="00185CF4" w:rsidRPr="00185CF4" w:rsidRDefault="00185CF4" w:rsidP="004E148A">
            <w:pPr>
              <w:ind w:left="-108" w:right="-76"/>
              <w:jc w:val="center"/>
              <w:rPr>
                <w:color w:val="000000"/>
                <w:sz w:val="20"/>
                <w:szCs w:val="20"/>
                <w:highlight w:val="yellow"/>
              </w:rPr>
            </w:pPr>
            <w:r w:rsidRPr="00185CF4">
              <w:rPr>
                <w:color w:val="000000"/>
                <w:sz w:val="20"/>
                <w:szCs w:val="20"/>
                <w:highlight w:val="yellow"/>
              </w:rPr>
              <w:t>202</w:t>
            </w:r>
            <w:r w:rsidR="004E148A">
              <w:rPr>
                <w:color w:val="000000"/>
                <w:sz w:val="20"/>
                <w:szCs w:val="20"/>
                <w:highlight w:val="yellow"/>
              </w:rPr>
              <w:t>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4 «Протяженность введенной в эксплуатацию автомобильной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1.15 «Строительство автомобильных дорог в рамках комплексной застройки квартала 85 в г. Северодвинске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683 015,1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683 015,1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633 600,9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633 600,9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49 414,2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49 414,2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«Протяженность введенной в эксплуатацию автомобильной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1,534</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1,534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1.16 «Создание объектов в рамках реализации проекта «Снижение инфраструктурных ограничений» портфеля «Комплексное развитие села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24 282,0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24 282,0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24 282,0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24 282,0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строительство моста через р. Ненокса на ул. Октябрьской в с.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выполненных инженерных изысканий в целях определения точек создания источников питьевой воды на территории с.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«Протяженность построенных сетей уличного освещения на территории с.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1.17 «Строительство пешеходного перехода через железнодорожные пути в районе просп. Труда»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3 202,8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8 831,3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12 034,1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3 202,8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8 831,3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12 034,1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участка работ 1-го этапа строительства пешеходного перехода»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пог.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213,000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1.18 «Строительство объектов инженерной инфраструктуры квартала 107 в городе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304 916,4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304 916,4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291 958,1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291 958,1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5 660,4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5 660,4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7 297,9</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7 297,9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введенной в эксплуатацию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925,900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925,900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1.19 «Строительство сетей холодного водоснабжения и канализации по улице Южной в городе Северодвинске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5 500,0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270 412,7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275 912,7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265 004,5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265 004,5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5 137,8</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5 137,8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5 500,0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270,4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5 770,4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строительство сетей холодного водоснабжения и канализации по улице Южной»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земельного участка, на котором выполнены работы в соответствии с контрактом»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га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0,795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0,795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1.20 «Реконструкция Набережной Александра Зрячева в г. Северодвинске (2, 3 этапы)»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140 448,0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284 184,1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424 632,1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129 799,1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278 500,4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408 299,5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2 516,5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5 399,5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7 916,0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8 132,4</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284,2</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8 416,6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откорректированной проектной документации на реконструкцию Набережной Александра Зрячева»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введенной в эксплуатацию набережной»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359,000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735,000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1 094,000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1.21 «Проектирование и строительство автомобильных дорог на территории квартала 187 (арктический гектар)»</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318 987,1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318 987,1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305 747,3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305 747,3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5 927,8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5 927,8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7 312,0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7 312,0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строительство автомобильных дорог на территории квартала 187»</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«Протяженность введенной в эксплуатацию дороги»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1.22 «Проектирование автомобильной дороги по бульвару Строителей от ул. Ломоносова до ул. Советских Космонавтов»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2A6B55">
        <w:trPr>
          <w:trHeight w:val="33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строительство автомобильной дороги по бульвару Строителей от ул. Ломоносова до ул. Советских Космонавтов»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1.23 «Выполнение кадастровых работ по объектам незавершенного 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полученных технических паспортов»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2 «Развитие социальной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329 316,2</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511 383,4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333 817,3</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882 616,0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2 656 397,0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880 419,7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5 593 949,6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165 724,8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106 649,9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609 972,9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1 089 432,2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860 851,3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2 832 631,1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266 156,9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154 944,1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19 557,9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71 775,9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61 869,8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16 690,0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590 994,6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63 159,3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190 714,5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207 609,5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200 867,2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1 505 095,0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2 878,4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2 170 323,9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«Уровень наполняемости детских дошкольных учреждений»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118,400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128,100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128,200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118,800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118,900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118,900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реализованных инвестиционных проектов, направленных на развитие социальной инфраструктуры»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2.01 «Строительство физкультурно-оздоровительного комплекса в квартале 041 г. Северодвинска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115 087,5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280 890,1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395 977,6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112 785,7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275 272,3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388 058,0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2 186,7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5 336,9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7 523,6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115,1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280,9</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396,0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отведенного земельного участка для строительства физкультурно-оздоровительного комплекса»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3 225,000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3 225,000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«Строительный объем введенного в эксплуатацию физкультурно-оздоровительного комплекса»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куб.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14 943,100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14 943,100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2.02 «Проектирование и строительство кладбища, расположенного на территории муниципального образования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6 880,5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179 094,8</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1 185 975,3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392 000,0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392 000,0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784 000,0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7 600,0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15 200,0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6 880,5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179 094,8</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386 775,3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территории, на которой выполнены работы в соответствии с контрактом на строительство кладбища»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га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11,400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11,400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37,900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комплектов проектной документации на строительство кладбища»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2.03 «Строительство объекта «Спортивный комплекс на стадионе «Север» в г. Северодвинске. Плавательный бассейн с внеплощадочными инженерными сетями»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1 452,9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325,0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19 103,7</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556 899,5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2 060 531,3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2 638 312,4</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505 483,9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505 483,9</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1 010 967,8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50 548,4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50 548,3</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101 096,7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1 452,9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325,0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19 103,7</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867,2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1 504 499,1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1 526 247,9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отведенного участка, на котором выполнены подготовительные работы для строительства спортивного комплекса»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2026</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застройки»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4,190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4,190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3 «Количество комплектов откорректированной сметной документации на строительство спортивного комплекса на стадионе «Север»</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4 «Количество заключений технологического и ценового аудита обоснования инвестиций на строительство плавательного бассейна»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5 «Количество комплектов проектной документации на строительство плавательного бассейна, разработанных в рамках «единого контракта» на проектирование, строительство и ввод в эксплуатацию»</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2.04 «Реконструкция объекта «Физкультурно-оздоровительный комплекс «Дельфин» в г. Северодвинске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80 778,2</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197 529,6</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278 307,8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79 162,6</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193 579,0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272 741,6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1 534,8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3 753,1</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5 287,9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197,5</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278,3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отведенного участка для реконструкции физкультурно-оздоровительного комплекса»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2 787,000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2 787,000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2027</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«Строительный объем здания»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куб.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16 225,600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16 225,600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2.05 «Проектирование культурно-досугового учреждения в с.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910,7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510,7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910,7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строительство культурного-досугового учреждения в с. Ненокса»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2.06 «Строительство здания крытой ледовой арены учебно-тренировочного комплекса на территории стад</w:t>
            </w:r>
            <w:r w:rsidR="008018C5">
              <w:rPr>
                <w:color w:val="000000"/>
                <w:sz w:val="20"/>
                <w:szCs w:val="20"/>
                <w:highlight w:val="yellow"/>
              </w:rPr>
              <w:t>иона «Север» в г. Северодвинске</w:t>
            </w:r>
            <w:r w:rsidRPr="00185CF4">
              <w:rPr>
                <w:color w:val="000000"/>
                <w:sz w:val="20"/>
                <w:szCs w:val="20"/>
                <w:highlight w:val="yellow"/>
              </w:rPr>
              <w:t xml:space="preserve">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327 463,3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250 209,8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577 673,1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266 156,9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118 992,4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385 149,3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61 306,4</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131 217,4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192 523,8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«Площадь земельного участка для строительства здания крытой ледовой арены»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23 374,000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23 374,000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6</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«Строительный объем здания крытой ледовой арены»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куб. м</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35 916,300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35 916,300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2.07 «Проектирование учреждения дополнительного образования в квартале 167 г.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7</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2.08 «Капитальный ремонт объектов капитального строительства общеобразовательных учреждений в рамках регионального проекта «Модернизация школьных систем образования в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253 457,4</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126 207,8</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125 716,5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505 381,7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2026</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165 724,8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106 649,9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104 489,0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376 863,7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2026</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35 951,7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19 557,9</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21 227,5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76 737,1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2026</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51 780,9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51 780,9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8</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капитально отремонтированных объектов»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2026</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2.09 «Реконструкция объекта капитального строительства (объекта незавершенного строительства) по адресу: Архангельская область, г. Северодвинск, просп. Труда, 54»</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9 411,0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9 411,0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9 411,0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9 411,0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комплектов проектной документации на реконструкцию объекта незавершенного 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2025</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Подпрограмма 3 «Развитие градостроительства»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4 028,5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5 214,6</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5 870,0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5 870,0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33 273,1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1 245,0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264,2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1 509,2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2 783,5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4 411,5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5 870,0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5 870,0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6 090,0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31 225,0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1 «Оптимизация системы территориального планирования городского округа Архангельской области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1 546,5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14 146,5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1 546,5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14 146,5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градостроительных кварталов, в отношении которых требуется подготовка проектов планировки и межевания»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«Уровень обеспеченности городского округа Архангельской области «Северодвинск» генеральными планами населенных пунктов»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273"/>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1.01 «Подготовка и направление в Правительство Архангельской области предложений о внесении изменений в Генеральный план городского округа Архангельской области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документов, направленных в Правительство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штук</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1.02 «Подготовка проектов планировки и проектов межевания территорий кварталов»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1 546,5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14 146,5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1 546,5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14 146,5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проектов планировки территорий кварталов»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2 «Реализация градостроительной политики»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«Общая площадь введенных в эксплуатацию жилых помещений, приходящаяся в среднем на одного жителя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кв. м, не менее</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0,330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0,720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0,550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0,860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0,230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0,230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0,230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«Площадь земельных участков, предоставленных для строительства, в расчете на 10 тыс. чел. населения»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га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1,796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0,705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0,644</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0,647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0,566</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0,568</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0,568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2.01 «Подготовка и выдача разрешений на строительство объектов капитального 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выданных разрешений на строительство объектов капитального строительства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64,000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66,000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2.02 «Подготовка и выдача разрешений на ввод в эксплуатацию объектов капитального 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выданных разрешений на ввод в эксплуатацию объектов капитального строительства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42,000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45,000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45,000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2.03 «Подготовка и выдача градостроительного плана земельного участка»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выданных градостроительных планов земельных участков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174,000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176,000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178,000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3 «Обеспечение эффективного использования и распоряжения земельными ресурсами  городского округа Архангельской области  «Северодвинск»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3 428,5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3 668,1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19 126,6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1 245,0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264,2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1 509,2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2 183,5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2 865,0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3 200,0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17 078,5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площади земельных участков, предоставленных в целях жилищного строительства, в общей площади города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0,310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0,120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60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многоквартирных домов, расположенных на земельных участках, в отношении которых осуществлен государственный кадастровый учет»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3.01 «Организация и осуществление мероприятий по землеустройству и землепользованию»</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3 421,0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3 603,1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18 724,1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538,9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1 245,0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264,2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1 509,2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2024</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2 176,0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2 800,0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16 676,0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земельных участков, по которым произведена оценка рыночной стоимости»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58,000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342,000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сформированных земельных участков»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58,000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1832"/>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3.02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для размещения объектов, виды которых устанавливаются Правительством Российской Федерации»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выданных разрешений на размещение объекта»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102,000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3.03 «Предоставление земельных участков, государственная собственность на которые не разграничена, расположенных на территории городского округа Архангельской области «Северодвинск», и земельных участков, находящихся в муниципальной собственности, без проведения торгов»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земельных участков, предоставленных без проведения торгов»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740,000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760,000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770,000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790,000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4 590,000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3.04 «Реализация объектов незавершенного строительства путем продажи с публичных торгов»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402,5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402,5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86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вступивших в силу решений суда, в соответствии с которыми осуществляется реализация объектов незавершенного строительства путем продажи с публичных торгов»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«Количество публичных торгов по продаже объектов незавершенного строительства»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Подпрограмма 4 «Повышение уровня обеспеченности жильем жителей Северодвинска, нуждающихся в улучшении жилищных условий»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213 103,1</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194 708,7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99 266,6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99 797,5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243 030,7</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253 543,4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1 103 450,0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27 080,8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36 072,7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12 332,0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12 371,8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71 245,5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73 265,3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232 368,1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153 048,9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121 986,0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64 584,6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65 075,7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147 238,1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154 552,7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706 486,0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32 973,4</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36 650,0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22 350,0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22 350,0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24 547,1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25 725,4</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164 595,9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1 «Повышение доступности  жилья для молодых семей»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78 917,9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78 324,1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92 322,0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95 600,7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374 704,7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27 080,8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24 310,2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152 391,0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22 338,6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24 943,9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26 100,0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100 982,5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29 498,5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29 070,0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16 222,0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17 000,7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121 331,2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молодых семей, получивших социальные выплаты, в общей численности семей, проживающих в Северодвинске»</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0,088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0,078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0,111</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0,112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0,098</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0,098</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0,098</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61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средств федерального и областного бюджетов, выделенных городскому округу Архангельской области «Северодвинск», для обеспечения жильем молодых семей (в процентах от годового объема средств федерального и областного бюджетов, выделенных муниципальным образованиям Архангельской области)»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44,800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48,300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48,300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48,400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48,500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48,500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1.01 «Утверждение правовых актов по включению молодых семей в число участников подпрограммы»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нормативно-правовых актов»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85,000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385,000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347"/>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1.02 «Формирование списка претендентов на получение социальных выплат»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списков»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1.03 «Предоставление социальных выплат молодым семьям»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78 917,9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78 324,1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92 322,0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95 600,7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374 704,7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27 080,8</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24 310,2</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50 000,0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51 000,0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152 391,0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22 338,6</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24 943,9</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26 100,0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27 600,0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100 982,5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29 498,5</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29 070,0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14 770,0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16 222,0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17 000,7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121 331,2</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молодых семей, улучшивших жилищные условия с помощью социальных выплат»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75,000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413,000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2 «Обеспечение финансовой поддержкой жителей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3 474,9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8 325,1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8 724,7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43 264,7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3 474,9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8 325,1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8 724,7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43 264,7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0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семей, получивших субсидии на строительство и приобретение жилья в отчетном году, от общего числа семей, состоящих на учете для получения субсидии»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2,600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5,700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6,200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6,700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7,300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7,300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1182"/>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исполненных решений суда о предоставлении жилых помещений гражданам, с которыми заключены договоры социального найма жилых помещений, признанных непригодными для проживания»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66,700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146"/>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2.01 «Предоставление гражданам субсидий на строительство и приобретение жилья»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3 474,9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8 325,1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8 724,7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43 264,7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Местный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3 474,9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7 580,0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8 325,1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8 724,7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43 264,7</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06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семей, улучшивших жилищные условия за счет получения субсидии из местного бюджета»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2.02 «Предоставление жилых помещений по договорам социального найма гражданам, сохраняющим регистрацию в снесенных домах, ранее признанных аварийными»</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договоров социального найма»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393"/>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Задача 3 «Выполнение государственных обязательств по обеспечению жильем  категорий граждан, установленных федеральным законодательством»</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130 710,3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108 804,6</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76 916,6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77 447,5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142 383,6</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149 218,0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685 480,6</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11 762,5</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12 332,0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12 371,8</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21 245,5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22 265,3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79 977,1</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130 710,3</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97 042,1</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64 584,6</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65 075,7</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121 138,1</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126 952,7</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605 503,5</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«Доля детей-сирот, детей, оставшихся без попечения родителей, и лиц из их числа, обеспеченных жилыми помещениями, от нуждающихся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55,300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30,300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27,100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32,400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86,700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97,500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97,500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429"/>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2 «Доля детей-сирот, детей, оставшихся без попечения родителей, и лиц из их числа, нуждающихся в жилых помещениях к среднегодовой численности населения Северодвинска»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процентов</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0,060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0,063</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0,055</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0,046</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0,025</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0,023</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0,023</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805D3E" w:rsidRPr="00185CF4" w:rsidTr="002A6B55">
        <w:trPr>
          <w:trHeight w:val="85"/>
        </w:trPr>
        <w:tc>
          <w:tcPr>
            <w:tcW w:w="299"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805D3E" w:rsidRPr="00185CF4" w:rsidRDefault="00805D3E" w:rsidP="00185CF4">
            <w:pPr>
              <w:rPr>
                <w:color w:val="000000"/>
                <w:sz w:val="20"/>
                <w:szCs w:val="20"/>
                <w:highlight w:val="yellow"/>
              </w:rPr>
            </w:pPr>
            <w:r w:rsidRPr="00185CF4">
              <w:rPr>
                <w:color w:val="000000"/>
                <w:sz w:val="20"/>
                <w:szCs w:val="20"/>
                <w:highlight w:val="yellow"/>
              </w:rPr>
              <w:t>Мероприятие 3.01 «Предоставление жилых помещений детям-сиротам, детям, оставшимся без попечения родителей, и лицам из их числа»</w:t>
            </w:r>
          </w:p>
        </w:tc>
        <w:tc>
          <w:tcPr>
            <w:tcW w:w="992"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124 530,4</w:t>
            </w:r>
          </w:p>
        </w:tc>
        <w:tc>
          <w:tcPr>
            <w:tcW w:w="960"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96 025,1</w:t>
            </w:r>
          </w:p>
        </w:tc>
        <w:tc>
          <w:tcPr>
            <w:tcW w:w="992"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64 137,1</w:t>
            </w:r>
          </w:p>
        </w:tc>
        <w:tc>
          <w:tcPr>
            <w:tcW w:w="993"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64 668,0</w:t>
            </w:r>
          </w:p>
        </w:tc>
        <w:tc>
          <w:tcPr>
            <w:tcW w:w="992"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32 597,8</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34 117,1</w:t>
            </w:r>
          </w:p>
        </w:tc>
        <w:tc>
          <w:tcPr>
            <w:tcW w:w="1266"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416 075,5</w:t>
            </w:r>
          </w:p>
        </w:tc>
        <w:tc>
          <w:tcPr>
            <w:tcW w:w="828"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2028</w:t>
            </w:r>
          </w:p>
        </w:tc>
      </w:tr>
      <w:tr w:rsidR="00984E7C" w:rsidRPr="00185CF4" w:rsidTr="00185CF4">
        <w:trPr>
          <w:trHeight w:val="548"/>
        </w:trPr>
        <w:tc>
          <w:tcPr>
            <w:tcW w:w="299"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1</w:t>
            </w:r>
          </w:p>
        </w:tc>
        <w:tc>
          <w:tcPr>
            <w:tcW w:w="3544" w:type="dxa"/>
            <w:shd w:val="clear" w:color="auto" w:fill="auto"/>
            <w:vAlign w:val="center"/>
            <w:hideMark/>
          </w:tcPr>
          <w:p w:rsidR="00984E7C" w:rsidRPr="00185CF4" w:rsidRDefault="00984E7C" w:rsidP="00185CF4">
            <w:pPr>
              <w:rPr>
                <w:color w:val="000000"/>
                <w:sz w:val="20"/>
                <w:szCs w:val="20"/>
                <w:highlight w:val="yellow"/>
              </w:rPr>
            </w:pPr>
            <w:r w:rsidRPr="00185CF4">
              <w:rPr>
                <w:color w:val="000000"/>
                <w:sz w:val="20"/>
                <w:szCs w:val="20"/>
                <w:highlight w:val="yellow"/>
              </w:rPr>
              <w:t>Федеральный бюджет</w:t>
            </w:r>
          </w:p>
        </w:tc>
        <w:tc>
          <w:tcPr>
            <w:tcW w:w="992"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984E7C" w:rsidRPr="00185CF4" w:rsidRDefault="00984E7C"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11 762,5</w:t>
            </w:r>
          </w:p>
        </w:tc>
        <w:tc>
          <w:tcPr>
            <w:tcW w:w="992"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12 332,0</w:t>
            </w:r>
          </w:p>
        </w:tc>
        <w:tc>
          <w:tcPr>
            <w:tcW w:w="993"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12 371,8</w:t>
            </w:r>
          </w:p>
        </w:tc>
        <w:tc>
          <w:tcPr>
            <w:tcW w:w="992"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21 245,5</w:t>
            </w:r>
          </w:p>
        </w:tc>
        <w:tc>
          <w:tcPr>
            <w:tcW w:w="1166"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22 265,3</w:t>
            </w:r>
          </w:p>
        </w:tc>
        <w:tc>
          <w:tcPr>
            <w:tcW w:w="1266"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79 977,1</w:t>
            </w:r>
          </w:p>
        </w:tc>
        <w:tc>
          <w:tcPr>
            <w:tcW w:w="828" w:type="dxa"/>
            <w:shd w:val="clear" w:color="auto" w:fill="auto"/>
            <w:vAlign w:val="center"/>
            <w:hideMark/>
          </w:tcPr>
          <w:p w:rsidR="00984E7C" w:rsidRPr="00185CF4" w:rsidRDefault="00984E7C" w:rsidP="00185CF4">
            <w:pPr>
              <w:ind w:left="-108" w:right="-76"/>
              <w:jc w:val="center"/>
              <w:rPr>
                <w:color w:val="000000"/>
                <w:sz w:val="20"/>
                <w:szCs w:val="20"/>
                <w:highlight w:val="yellow"/>
              </w:rPr>
            </w:pPr>
            <w:r w:rsidRPr="00185CF4">
              <w:rPr>
                <w:color w:val="000000"/>
                <w:sz w:val="20"/>
                <w:szCs w:val="20"/>
                <w:highlight w:val="yellow"/>
              </w:rPr>
              <w:t>2028</w:t>
            </w:r>
          </w:p>
        </w:tc>
      </w:tr>
      <w:tr w:rsidR="00984E7C" w:rsidRPr="00185CF4" w:rsidTr="00185CF4">
        <w:trPr>
          <w:trHeight w:val="548"/>
        </w:trPr>
        <w:tc>
          <w:tcPr>
            <w:tcW w:w="299"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984E7C" w:rsidRPr="00185CF4" w:rsidRDefault="00984E7C"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984E7C" w:rsidRPr="00185CF4" w:rsidRDefault="00984E7C"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984E7C" w:rsidRPr="00185CF4" w:rsidRDefault="00984E7C" w:rsidP="00185CF4">
            <w:pPr>
              <w:ind w:left="-108" w:right="-76"/>
              <w:jc w:val="center"/>
              <w:rPr>
                <w:color w:val="000000"/>
                <w:sz w:val="20"/>
                <w:szCs w:val="20"/>
                <w:highlight w:val="yellow"/>
              </w:rPr>
            </w:pPr>
            <w:r w:rsidRPr="00185CF4">
              <w:rPr>
                <w:color w:val="000000"/>
                <w:sz w:val="20"/>
                <w:szCs w:val="20"/>
                <w:highlight w:val="yellow"/>
              </w:rPr>
              <w:t>124 530,4</w:t>
            </w:r>
          </w:p>
        </w:tc>
        <w:tc>
          <w:tcPr>
            <w:tcW w:w="960"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84 262,6</w:t>
            </w:r>
          </w:p>
        </w:tc>
        <w:tc>
          <w:tcPr>
            <w:tcW w:w="992"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51 805,1</w:t>
            </w:r>
          </w:p>
        </w:tc>
        <w:tc>
          <w:tcPr>
            <w:tcW w:w="993"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52 296,2</w:t>
            </w:r>
          </w:p>
        </w:tc>
        <w:tc>
          <w:tcPr>
            <w:tcW w:w="992"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11 352,3</w:t>
            </w:r>
          </w:p>
        </w:tc>
        <w:tc>
          <w:tcPr>
            <w:tcW w:w="1166"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11 851,8</w:t>
            </w:r>
          </w:p>
        </w:tc>
        <w:tc>
          <w:tcPr>
            <w:tcW w:w="1266" w:type="dxa"/>
            <w:shd w:val="clear" w:color="auto" w:fill="auto"/>
            <w:vAlign w:val="center"/>
            <w:hideMark/>
          </w:tcPr>
          <w:p w:rsidR="00984E7C" w:rsidRPr="00984E7C" w:rsidRDefault="00984E7C" w:rsidP="00C277AA">
            <w:pPr>
              <w:widowControl w:val="0"/>
              <w:autoSpaceDE w:val="0"/>
              <w:autoSpaceDN w:val="0"/>
              <w:adjustRightInd w:val="0"/>
              <w:jc w:val="center"/>
              <w:rPr>
                <w:rFonts w:ascii="Arial" w:hAnsi="Arial" w:cs="Arial"/>
                <w:highlight w:val="yellow"/>
              </w:rPr>
            </w:pPr>
            <w:r w:rsidRPr="00984E7C">
              <w:rPr>
                <w:bCs/>
                <w:color w:val="000000"/>
                <w:sz w:val="20"/>
                <w:szCs w:val="20"/>
                <w:highlight w:val="yellow"/>
              </w:rPr>
              <w:t>336 098,4</w:t>
            </w:r>
          </w:p>
        </w:tc>
        <w:tc>
          <w:tcPr>
            <w:tcW w:w="828" w:type="dxa"/>
            <w:shd w:val="clear" w:color="auto" w:fill="auto"/>
            <w:vAlign w:val="center"/>
            <w:hideMark/>
          </w:tcPr>
          <w:p w:rsidR="00984E7C" w:rsidRPr="00185CF4" w:rsidRDefault="00984E7C"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детей-сирот, обеспеченных жилыми помещениями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58,000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112,000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1102"/>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3.02 «Подготовка проектов муниципальных правовых актов о предоставлении жилых помещений детям-сиротам, детям, оставшимся без попечения родителей, и лицам из их числа»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проектов муниципальных правовых актов (в год)»</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49,000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9,000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2A6B55">
        <w:trPr>
          <w:trHeight w:val="141"/>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Мероприятие 3.03 «Приобретение жилых помещений в муниципальную собственность в целях последующего предоставления категориям граждан, имеющим право на получение служебного жилья»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6 179,9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6 179,9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6 179,9</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6 179,9</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185CF4" w:rsidRPr="00185CF4" w:rsidTr="00185CF4">
        <w:trPr>
          <w:trHeight w:val="810"/>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приобретенных жилых помещений»</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2023</w:t>
            </w:r>
          </w:p>
        </w:tc>
      </w:tr>
      <w:tr w:rsidR="00805D3E" w:rsidRPr="00185CF4" w:rsidTr="00185CF4">
        <w:trPr>
          <w:trHeight w:val="1021"/>
        </w:trPr>
        <w:tc>
          <w:tcPr>
            <w:tcW w:w="299"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805D3E" w:rsidRPr="00185CF4" w:rsidRDefault="00805D3E" w:rsidP="00185CF4">
            <w:pPr>
              <w:rPr>
                <w:color w:val="000000"/>
                <w:sz w:val="20"/>
                <w:szCs w:val="20"/>
                <w:highlight w:val="yellow"/>
              </w:rPr>
            </w:pPr>
            <w:r w:rsidRPr="00185CF4">
              <w:rPr>
                <w:color w:val="000000"/>
                <w:sz w:val="20"/>
                <w:szCs w:val="20"/>
                <w:highlight w:val="yellow"/>
              </w:rPr>
              <w:t>Мероприятие 3.04 «Предоставление государственных жилищных сертификатов детям-сиротам, детям, оставшимся без попечения родителей, лицам из их числа на приобретения жилых помещений в Архангельской области»</w:t>
            </w:r>
          </w:p>
        </w:tc>
        <w:tc>
          <w:tcPr>
            <w:tcW w:w="992"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2"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3"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2"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109 785,8</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115 100,9</w:t>
            </w:r>
          </w:p>
        </w:tc>
        <w:tc>
          <w:tcPr>
            <w:tcW w:w="1266"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263 225,2</w:t>
            </w:r>
          </w:p>
        </w:tc>
        <w:tc>
          <w:tcPr>
            <w:tcW w:w="828"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2028</w:t>
            </w:r>
          </w:p>
        </w:tc>
      </w:tr>
      <w:tr w:rsidR="00805D3E" w:rsidRPr="00185CF4" w:rsidTr="00185CF4">
        <w:trPr>
          <w:trHeight w:val="548"/>
        </w:trPr>
        <w:tc>
          <w:tcPr>
            <w:tcW w:w="299"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2</w:t>
            </w:r>
          </w:p>
        </w:tc>
        <w:tc>
          <w:tcPr>
            <w:tcW w:w="3544" w:type="dxa"/>
            <w:shd w:val="clear" w:color="auto" w:fill="auto"/>
            <w:vAlign w:val="center"/>
            <w:hideMark/>
          </w:tcPr>
          <w:p w:rsidR="00805D3E" w:rsidRPr="00185CF4" w:rsidRDefault="00805D3E" w:rsidP="00185CF4">
            <w:pPr>
              <w:rPr>
                <w:color w:val="000000"/>
                <w:sz w:val="20"/>
                <w:szCs w:val="20"/>
                <w:highlight w:val="yellow"/>
              </w:rPr>
            </w:pPr>
            <w:r w:rsidRPr="00185CF4">
              <w:rPr>
                <w:color w:val="000000"/>
                <w:sz w:val="20"/>
                <w:szCs w:val="20"/>
                <w:highlight w:val="yellow"/>
              </w:rPr>
              <w:t>Областной бюджет</w:t>
            </w:r>
          </w:p>
        </w:tc>
        <w:tc>
          <w:tcPr>
            <w:tcW w:w="992" w:type="dxa"/>
            <w:shd w:val="clear" w:color="auto" w:fill="auto"/>
            <w:vAlign w:val="center"/>
            <w:hideMark/>
          </w:tcPr>
          <w:p w:rsidR="00805D3E" w:rsidRPr="00185CF4" w:rsidRDefault="00805D3E"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2"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3"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12 779,5</w:t>
            </w:r>
          </w:p>
        </w:tc>
        <w:tc>
          <w:tcPr>
            <w:tcW w:w="992"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109 785,8</w:t>
            </w:r>
          </w:p>
        </w:tc>
        <w:tc>
          <w:tcPr>
            <w:tcW w:w="1166"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115 100,9</w:t>
            </w:r>
          </w:p>
        </w:tc>
        <w:tc>
          <w:tcPr>
            <w:tcW w:w="1266" w:type="dxa"/>
            <w:shd w:val="clear" w:color="auto" w:fill="auto"/>
            <w:vAlign w:val="center"/>
            <w:hideMark/>
          </w:tcPr>
          <w:p w:rsidR="00805D3E" w:rsidRPr="00805D3E" w:rsidRDefault="00805D3E" w:rsidP="00986487">
            <w:pPr>
              <w:widowControl w:val="0"/>
              <w:autoSpaceDE w:val="0"/>
              <w:autoSpaceDN w:val="0"/>
              <w:adjustRightInd w:val="0"/>
              <w:jc w:val="center"/>
              <w:rPr>
                <w:rFonts w:ascii="Arial" w:hAnsi="Arial" w:cs="Arial"/>
                <w:highlight w:val="yellow"/>
              </w:rPr>
            </w:pPr>
            <w:r w:rsidRPr="00805D3E">
              <w:rPr>
                <w:bCs/>
                <w:color w:val="000000"/>
                <w:sz w:val="20"/>
                <w:szCs w:val="20"/>
                <w:highlight w:val="yellow"/>
              </w:rPr>
              <w:t>263 225,2</w:t>
            </w:r>
          </w:p>
        </w:tc>
        <w:tc>
          <w:tcPr>
            <w:tcW w:w="828" w:type="dxa"/>
            <w:shd w:val="clear" w:color="auto" w:fill="auto"/>
            <w:vAlign w:val="center"/>
            <w:hideMark/>
          </w:tcPr>
          <w:p w:rsidR="00805D3E" w:rsidRPr="00185CF4" w:rsidRDefault="00805D3E"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7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детей-сирот, детей, оставшихся без попечения родителей, лиц из их числа, реализовавших право на социальную выплату, удостоверяемую государственным жилищным сертификатом, на приобретение жилого помещения в собственность детей-сирот»</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7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3.05 «Подготовка решений об оплате стоимости приобретаемого жилого помещения по договору купли-продажи жилого помещения»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Нет</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4</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3</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5</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подготовленных решений об оплате стоимости приобретаемого жилого помещения по договору купли-продажи жилого помещения»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5,000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43,000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46,000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181,000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Обеспечивающая подпрограмма</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1. Административные мероприятия</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тыс. рублей</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152"/>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1.01 «Формирование ежеквартальных отчетов о расходовании средств областной адресной инвестиционной программы»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отчетов»</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4,000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24,000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85"/>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Административное мероприятие 1.02 «Формирование заявок о включении объектов капитального строительства в проект областной адресной инвестиционной программы»</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да/нет</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Да</w:t>
            </w:r>
          </w:p>
        </w:tc>
        <w:tc>
          <w:tcPr>
            <w:tcW w:w="828"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2028</w:t>
            </w:r>
          </w:p>
        </w:tc>
      </w:tr>
      <w:tr w:rsidR="00185CF4" w:rsidRPr="00185CF4" w:rsidTr="00185CF4">
        <w:trPr>
          <w:trHeight w:val="548"/>
        </w:trPr>
        <w:tc>
          <w:tcPr>
            <w:tcW w:w="299"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G</w:t>
            </w:r>
          </w:p>
        </w:tc>
        <w:tc>
          <w:tcPr>
            <w:tcW w:w="28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284"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9</w:t>
            </w:r>
          </w:p>
        </w:tc>
        <w:tc>
          <w:tcPr>
            <w:tcW w:w="316"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1</w:t>
            </w:r>
          </w:p>
        </w:tc>
        <w:tc>
          <w:tcPr>
            <w:tcW w:w="393"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0</w:t>
            </w:r>
          </w:p>
        </w:tc>
        <w:tc>
          <w:tcPr>
            <w:tcW w:w="567"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2</w:t>
            </w:r>
          </w:p>
        </w:tc>
        <w:tc>
          <w:tcPr>
            <w:tcW w:w="425"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 </w:t>
            </w:r>
          </w:p>
        </w:tc>
        <w:tc>
          <w:tcPr>
            <w:tcW w:w="3544" w:type="dxa"/>
            <w:shd w:val="clear" w:color="auto" w:fill="auto"/>
            <w:vAlign w:val="center"/>
            <w:hideMark/>
          </w:tcPr>
          <w:p w:rsidR="00185CF4" w:rsidRPr="00185CF4" w:rsidRDefault="00185CF4" w:rsidP="00185CF4">
            <w:pPr>
              <w:rPr>
                <w:color w:val="000000"/>
                <w:sz w:val="20"/>
                <w:szCs w:val="20"/>
                <w:highlight w:val="yellow"/>
              </w:rPr>
            </w:pPr>
            <w:r w:rsidRPr="00185CF4">
              <w:rPr>
                <w:color w:val="000000"/>
                <w:sz w:val="20"/>
                <w:szCs w:val="20"/>
                <w:highlight w:val="yellow"/>
              </w:rPr>
              <w:t>Показатель 1 «Количество направленных заявок»</w:t>
            </w:r>
          </w:p>
        </w:tc>
        <w:tc>
          <w:tcPr>
            <w:tcW w:w="992" w:type="dxa"/>
            <w:shd w:val="clear" w:color="auto" w:fill="auto"/>
            <w:vAlign w:val="center"/>
            <w:hideMark/>
          </w:tcPr>
          <w:p w:rsidR="00185CF4" w:rsidRPr="00185CF4" w:rsidRDefault="00185CF4" w:rsidP="00185CF4">
            <w:pPr>
              <w:jc w:val="center"/>
              <w:rPr>
                <w:color w:val="000000"/>
                <w:sz w:val="20"/>
                <w:szCs w:val="20"/>
                <w:highlight w:val="yellow"/>
              </w:rPr>
            </w:pPr>
            <w:r w:rsidRPr="00185CF4">
              <w:rPr>
                <w:color w:val="000000"/>
                <w:sz w:val="20"/>
                <w:szCs w:val="20"/>
                <w:highlight w:val="yellow"/>
              </w:rPr>
              <w:t>единиц</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60"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3"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992"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1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1,000</w:t>
            </w:r>
          </w:p>
        </w:tc>
        <w:tc>
          <w:tcPr>
            <w:tcW w:w="1266" w:type="dxa"/>
            <w:shd w:val="clear" w:color="auto" w:fill="auto"/>
            <w:vAlign w:val="center"/>
            <w:hideMark/>
          </w:tcPr>
          <w:p w:rsidR="00185CF4" w:rsidRPr="00185CF4" w:rsidRDefault="00185CF4" w:rsidP="00185CF4">
            <w:pPr>
              <w:ind w:left="-108" w:right="-76"/>
              <w:jc w:val="center"/>
              <w:rPr>
                <w:color w:val="000000"/>
                <w:sz w:val="20"/>
                <w:szCs w:val="20"/>
                <w:highlight w:val="yellow"/>
              </w:rPr>
            </w:pPr>
            <w:r w:rsidRPr="00185CF4">
              <w:rPr>
                <w:color w:val="000000"/>
                <w:sz w:val="20"/>
                <w:szCs w:val="20"/>
                <w:highlight w:val="yellow"/>
              </w:rPr>
              <w:t>6,000</w:t>
            </w:r>
          </w:p>
        </w:tc>
        <w:tc>
          <w:tcPr>
            <w:tcW w:w="828" w:type="dxa"/>
            <w:shd w:val="clear" w:color="auto" w:fill="auto"/>
            <w:vAlign w:val="center"/>
            <w:hideMark/>
          </w:tcPr>
          <w:p w:rsidR="00185CF4" w:rsidRPr="00185CF4" w:rsidRDefault="00185CF4" w:rsidP="00185CF4">
            <w:pPr>
              <w:ind w:left="-108" w:right="-76"/>
              <w:jc w:val="center"/>
              <w:rPr>
                <w:color w:val="000000"/>
                <w:sz w:val="20"/>
                <w:szCs w:val="20"/>
              </w:rPr>
            </w:pPr>
            <w:r w:rsidRPr="00185CF4">
              <w:rPr>
                <w:color w:val="000000"/>
                <w:sz w:val="20"/>
                <w:szCs w:val="20"/>
                <w:highlight w:val="yellow"/>
              </w:rPr>
              <w:t>2028</w:t>
            </w:r>
          </w:p>
        </w:tc>
      </w:tr>
    </w:tbl>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185CF4" w:rsidRDefault="00185CF4" w:rsidP="00D74068">
      <w:pPr>
        <w:rPr>
          <w:sz w:val="2"/>
          <w:szCs w:val="2"/>
        </w:rPr>
      </w:pPr>
    </w:p>
    <w:p w:rsidR="00280B10" w:rsidRPr="00EC6B16" w:rsidRDefault="00280B10" w:rsidP="00D74068">
      <w:pPr>
        <w:rPr>
          <w:sz w:val="2"/>
          <w:szCs w:val="2"/>
        </w:rPr>
      </w:pPr>
    </w:p>
    <w:p w:rsidR="00280B10" w:rsidRPr="00EC6B16" w:rsidRDefault="00280B10" w:rsidP="00D74068">
      <w:pPr>
        <w:rPr>
          <w:sz w:val="2"/>
          <w:szCs w:val="2"/>
        </w:rPr>
      </w:pPr>
    </w:p>
    <w:p w:rsidR="00280B10" w:rsidRPr="00EC6B16" w:rsidRDefault="00280B10" w:rsidP="00D74068">
      <w:pPr>
        <w:rPr>
          <w:sz w:val="2"/>
          <w:szCs w:val="2"/>
        </w:rPr>
      </w:pPr>
    </w:p>
    <w:p w:rsidR="00430A2F" w:rsidRPr="00EC6B16" w:rsidRDefault="00430A2F" w:rsidP="006174D3">
      <w:pPr>
        <w:widowControl w:val="0"/>
        <w:rPr>
          <w:color w:val="FF0000"/>
        </w:rPr>
      </w:pPr>
    </w:p>
    <w:p w:rsidR="006174D3" w:rsidRPr="00EC6B16" w:rsidRDefault="006174D3" w:rsidP="006174D3">
      <w:pPr>
        <w:tabs>
          <w:tab w:val="left" w:pos="426"/>
        </w:tabs>
        <w:jc w:val="both"/>
        <w:rPr>
          <w:color w:val="FF0000"/>
          <w:sz w:val="20"/>
          <w:szCs w:val="20"/>
        </w:rPr>
        <w:sectPr w:rsidR="006174D3" w:rsidRPr="00EC6B16" w:rsidSect="00B33EEC">
          <w:pgSz w:w="16838" w:h="11906" w:orient="landscape"/>
          <w:pgMar w:top="1134" w:right="567" w:bottom="567" w:left="1134" w:header="709" w:footer="709" w:gutter="0"/>
          <w:pgNumType w:start="1"/>
          <w:cols w:space="708"/>
          <w:titlePg/>
          <w:docGrid w:linePitch="360"/>
        </w:sectPr>
      </w:pPr>
    </w:p>
    <w:tbl>
      <w:tblPr>
        <w:tblW w:w="9889" w:type="dxa"/>
        <w:tblLook w:val="00A0" w:firstRow="1" w:lastRow="0" w:firstColumn="1" w:lastColumn="0" w:noHBand="0" w:noVBand="0"/>
      </w:tblPr>
      <w:tblGrid>
        <w:gridCol w:w="4188"/>
        <w:gridCol w:w="5701"/>
      </w:tblGrid>
      <w:tr w:rsidR="006174D3" w:rsidRPr="00EC6B16" w:rsidTr="00FB7D4B">
        <w:tc>
          <w:tcPr>
            <w:tcW w:w="4188" w:type="dxa"/>
            <w:shd w:val="clear" w:color="auto" w:fill="auto"/>
          </w:tcPr>
          <w:p w:rsidR="006174D3" w:rsidRPr="00EC6B16" w:rsidRDefault="006174D3" w:rsidP="006174D3"/>
        </w:tc>
        <w:tc>
          <w:tcPr>
            <w:tcW w:w="5701" w:type="dxa"/>
            <w:shd w:val="clear" w:color="auto" w:fill="auto"/>
          </w:tcPr>
          <w:p w:rsidR="006174D3" w:rsidRPr="00EC6B16" w:rsidRDefault="006174D3" w:rsidP="006174D3">
            <w:pPr>
              <w:rPr>
                <w:sz w:val="28"/>
                <w:szCs w:val="28"/>
              </w:rPr>
            </w:pPr>
            <w:r w:rsidRPr="00EC6B16">
              <w:rPr>
                <w:sz w:val="28"/>
                <w:szCs w:val="28"/>
              </w:rPr>
              <w:t>Приложение 5</w:t>
            </w:r>
          </w:p>
          <w:p w:rsidR="006174D3" w:rsidRPr="00EC6B16" w:rsidRDefault="006174D3" w:rsidP="006174D3">
            <w:pPr>
              <w:rPr>
                <w:sz w:val="28"/>
                <w:szCs w:val="28"/>
              </w:rPr>
            </w:pPr>
            <w:r w:rsidRPr="00EC6B16">
              <w:rPr>
                <w:sz w:val="28"/>
                <w:szCs w:val="28"/>
              </w:rPr>
              <w:t>к муниципальной программе «Развитие жилищного строительства Северодвинска»,</w:t>
            </w:r>
          </w:p>
          <w:p w:rsidR="006174D3" w:rsidRPr="00EC6B16" w:rsidRDefault="006174D3" w:rsidP="006174D3">
            <w:pPr>
              <w:rPr>
                <w:sz w:val="28"/>
                <w:szCs w:val="28"/>
              </w:rPr>
            </w:pPr>
            <w:r w:rsidRPr="00EC6B16">
              <w:rPr>
                <w:sz w:val="28"/>
                <w:szCs w:val="28"/>
              </w:rPr>
              <w:t>утвержденной постановлением</w:t>
            </w:r>
          </w:p>
          <w:p w:rsidR="006174D3" w:rsidRPr="00EC6B16" w:rsidRDefault="006174D3" w:rsidP="006174D3">
            <w:pPr>
              <w:rPr>
                <w:sz w:val="28"/>
                <w:szCs w:val="28"/>
              </w:rPr>
            </w:pPr>
            <w:r w:rsidRPr="00EC6B16">
              <w:rPr>
                <w:sz w:val="28"/>
                <w:szCs w:val="28"/>
              </w:rPr>
              <w:t>Администрации Северодвинска</w:t>
            </w:r>
          </w:p>
          <w:p w:rsidR="00B438DB" w:rsidRPr="00EC6B16" w:rsidRDefault="00B33EEC" w:rsidP="00963462">
            <w:pPr>
              <w:rPr>
                <w:sz w:val="28"/>
                <w:szCs w:val="28"/>
              </w:rPr>
            </w:pPr>
            <w:r w:rsidRPr="00EC6B16">
              <w:rPr>
                <w:sz w:val="28"/>
                <w:szCs w:val="28"/>
              </w:rPr>
              <w:t xml:space="preserve">от </w:t>
            </w:r>
            <w:r w:rsidR="00963462" w:rsidRPr="00EC6B16">
              <w:rPr>
                <w:sz w:val="28"/>
                <w:szCs w:val="28"/>
              </w:rPr>
              <w:t>19.05.2023</w:t>
            </w:r>
            <w:r w:rsidRPr="00EC6B16">
              <w:rPr>
                <w:sz w:val="28"/>
                <w:szCs w:val="28"/>
              </w:rPr>
              <w:t xml:space="preserve"> № </w:t>
            </w:r>
            <w:r w:rsidR="00963462" w:rsidRPr="00EC6B16">
              <w:rPr>
                <w:sz w:val="28"/>
                <w:szCs w:val="28"/>
              </w:rPr>
              <w:t>260-па</w:t>
            </w:r>
          </w:p>
          <w:p w:rsidR="00443252" w:rsidRPr="00EC6B16" w:rsidRDefault="00961E8E" w:rsidP="00FB7D4B">
            <w:pPr>
              <w:rPr>
                <w:sz w:val="28"/>
                <w:szCs w:val="28"/>
              </w:rPr>
            </w:pPr>
            <w:r w:rsidRPr="00EC6B16">
              <w:rPr>
                <w:bCs/>
                <w:sz w:val="28"/>
                <w:szCs w:val="28"/>
                <w:lang w:eastAsia="en-US"/>
              </w:rPr>
              <w:t xml:space="preserve">(в редакции от </w:t>
            </w:r>
            <w:r w:rsidR="00E300FA" w:rsidRPr="00EC6B16">
              <w:rPr>
                <w:bCs/>
                <w:sz w:val="28"/>
                <w:szCs w:val="28"/>
                <w:lang w:eastAsia="en-US"/>
              </w:rPr>
              <w:t>15.</w:t>
            </w:r>
            <w:r w:rsidRPr="00EC6B16">
              <w:rPr>
                <w:bCs/>
                <w:sz w:val="28"/>
                <w:szCs w:val="28"/>
                <w:lang w:eastAsia="en-US"/>
              </w:rPr>
              <w:t xml:space="preserve">07.2024 № </w:t>
            </w:r>
            <w:r w:rsidR="00FB7D4B" w:rsidRPr="00EC6B16">
              <w:rPr>
                <w:bCs/>
                <w:sz w:val="28"/>
                <w:szCs w:val="28"/>
                <w:lang w:eastAsia="en-US"/>
              </w:rPr>
              <w:t>363-па</w:t>
            </w:r>
            <w:r w:rsidRPr="00EC6B16">
              <w:rPr>
                <w:bCs/>
                <w:sz w:val="28"/>
                <w:szCs w:val="28"/>
                <w:lang w:eastAsia="en-US"/>
              </w:rPr>
              <w:t>)</w:t>
            </w:r>
          </w:p>
        </w:tc>
      </w:tr>
    </w:tbl>
    <w:p w:rsidR="006174D3" w:rsidRPr="00EC6B16" w:rsidRDefault="006174D3" w:rsidP="006174D3">
      <w:pPr>
        <w:widowControl w:val="0"/>
        <w:autoSpaceDE w:val="0"/>
        <w:autoSpaceDN w:val="0"/>
        <w:adjustRightInd w:val="0"/>
        <w:jc w:val="center"/>
        <w:rPr>
          <w:sz w:val="28"/>
          <w:szCs w:val="28"/>
        </w:rPr>
      </w:pPr>
    </w:p>
    <w:p w:rsidR="006174D3" w:rsidRPr="00EC6B16" w:rsidRDefault="006174D3" w:rsidP="006174D3">
      <w:pPr>
        <w:widowControl w:val="0"/>
        <w:autoSpaceDE w:val="0"/>
        <w:autoSpaceDN w:val="0"/>
        <w:adjustRightInd w:val="0"/>
        <w:jc w:val="center"/>
        <w:rPr>
          <w:sz w:val="28"/>
          <w:szCs w:val="28"/>
        </w:rPr>
      </w:pPr>
      <w:r w:rsidRPr="00EC6B16">
        <w:rPr>
          <w:sz w:val="28"/>
          <w:szCs w:val="28"/>
        </w:rPr>
        <w:t xml:space="preserve">Перечень </w:t>
      </w:r>
    </w:p>
    <w:p w:rsidR="006174D3" w:rsidRPr="00EC6B16" w:rsidRDefault="006174D3" w:rsidP="006174D3">
      <w:pPr>
        <w:widowControl w:val="0"/>
        <w:autoSpaceDE w:val="0"/>
        <w:autoSpaceDN w:val="0"/>
        <w:adjustRightInd w:val="0"/>
        <w:jc w:val="center"/>
        <w:rPr>
          <w:sz w:val="28"/>
          <w:szCs w:val="28"/>
        </w:rPr>
      </w:pPr>
      <w:r w:rsidRPr="00EC6B16">
        <w:rPr>
          <w:sz w:val="28"/>
          <w:szCs w:val="28"/>
        </w:rPr>
        <w:t xml:space="preserve">паспортов инвестиционных проектов муниципальной программы </w:t>
      </w:r>
    </w:p>
    <w:p w:rsidR="006174D3" w:rsidRPr="00EC6B16" w:rsidRDefault="006174D3" w:rsidP="006174D3">
      <w:pPr>
        <w:widowControl w:val="0"/>
        <w:autoSpaceDE w:val="0"/>
        <w:autoSpaceDN w:val="0"/>
        <w:adjustRightInd w:val="0"/>
        <w:jc w:val="center"/>
        <w:rPr>
          <w:sz w:val="28"/>
          <w:szCs w:val="28"/>
        </w:rPr>
      </w:pPr>
      <w:r w:rsidRPr="00EC6B16">
        <w:rPr>
          <w:sz w:val="28"/>
          <w:szCs w:val="28"/>
        </w:rPr>
        <w:t>«Развитие жилищного строительства Северодвинска»</w:t>
      </w:r>
    </w:p>
    <w:p w:rsidR="006174D3" w:rsidRPr="00EC6B16" w:rsidRDefault="006174D3" w:rsidP="006174D3">
      <w:pPr>
        <w:widowControl w:val="0"/>
        <w:autoSpaceDE w:val="0"/>
        <w:autoSpaceDN w:val="0"/>
        <w:adjustRightInd w:val="0"/>
        <w:jc w:val="center"/>
        <w:rPr>
          <w:sz w:val="28"/>
          <w:szCs w:val="28"/>
        </w:rPr>
      </w:pPr>
    </w:p>
    <w:tbl>
      <w:tblPr>
        <w:tblW w:w="9386" w:type="dxa"/>
        <w:jc w:val="center"/>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3"/>
        <w:gridCol w:w="2163"/>
      </w:tblGrid>
      <w:tr w:rsidR="00692781" w:rsidRPr="00EC6B16">
        <w:trPr>
          <w:tblHeader/>
          <w:jc w:val="center"/>
        </w:trPr>
        <w:tc>
          <w:tcPr>
            <w:tcW w:w="7223" w:type="dxa"/>
            <w:vAlign w:val="center"/>
          </w:tcPr>
          <w:p w:rsidR="006174D3" w:rsidRPr="00EC6B16" w:rsidRDefault="006174D3" w:rsidP="006174D3">
            <w:pPr>
              <w:widowControl w:val="0"/>
              <w:jc w:val="center"/>
              <w:rPr>
                <w:sz w:val="28"/>
                <w:szCs w:val="28"/>
              </w:rPr>
            </w:pPr>
            <w:r w:rsidRPr="00EC6B16">
              <w:rPr>
                <w:sz w:val="28"/>
                <w:szCs w:val="28"/>
              </w:rPr>
              <w:t>Наименование проекта</w:t>
            </w:r>
          </w:p>
        </w:tc>
        <w:tc>
          <w:tcPr>
            <w:tcW w:w="2163" w:type="dxa"/>
          </w:tcPr>
          <w:p w:rsidR="006174D3" w:rsidRPr="00EC6B16" w:rsidRDefault="006174D3" w:rsidP="006174D3">
            <w:pPr>
              <w:widowControl w:val="0"/>
              <w:autoSpaceDE w:val="0"/>
              <w:autoSpaceDN w:val="0"/>
              <w:adjustRightInd w:val="0"/>
              <w:jc w:val="center"/>
              <w:rPr>
                <w:sz w:val="28"/>
                <w:szCs w:val="28"/>
              </w:rPr>
            </w:pPr>
            <w:r w:rsidRPr="00EC6B16">
              <w:rPr>
                <w:sz w:val="28"/>
                <w:szCs w:val="28"/>
              </w:rPr>
              <w:t>Срок реализации проекта</w:t>
            </w:r>
          </w:p>
        </w:tc>
      </w:tr>
      <w:tr w:rsidR="00692781" w:rsidRPr="00EC6B16">
        <w:trPr>
          <w:jc w:val="center"/>
        </w:trPr>
        <w:tc>
          <w:tcPr>
            <w:tcW w:w="7223" w:type="dxa"/>
            <w:vAlign w:val="center"/>
          </w:tcPr>
          <w:p w:rsidR="006174D3" w:rsidRPr="00EC6B16" w:rsidRDefault="006174D3" w:rsidP="006174D3">
            <w:pPr>
              <w:widowControl w:val="0"/>
              <w:jc w:val="both"/>
              <w:rPr>
                <w:b/>
                <w:bCs/>
                <w:sz w:val="28"/>
                <w:szCs w:val="28"/>
              </w:rPr>
            </w:pPr>
            <w:r w:rsidRPr="00EC6B16">
              <w:rPr>
                <w:b/>
                <w:bCs/>
                <w:sz w:val="28"/>
                <w:szCs w:val="28"/>
              </w:rPr>
              <w:t>Подпрограмма 2 «Развитие инженерной и социальной инфраструктуры»</w:t>
            </w:r>
          </w:p>
        </w:tc>
        <w:tc>
          <w:tcPr>
            <w:tcW w:w="2163" w:type="dxa"/>
          </w:tcPr>
          <w:p w:rsidR="006174D3" w:rsidRPr="00EC6B16" w:rsidRDefault="006174D3" w:rsidP="006174D3">
            <w:pPr>
              <w:widowControl w:val="0"/>
              <w:autoSpaceDE w:val="0"/>
              <w:autoSpaceDN w:val="0"/>
              <w:adjustRightInd w:val="0"/>
              <w:jc w:val="center"/>
              <w:rPr>
                <w:sz w:val="28"/>
                <w:szCs w:val="28"/>
              </w:rPr>
            </w:pPr>
          </w:p>
        </w:tc>
      </w:tr>
      <w:tr w:rsidR="00692781" w:rsidRPr="00EC6B16" w:rsidTr="001023FE">
        <w:trPr>
          <w:trHeight w:val="705"/>
          <w:jc w:val="center"/>
        </w:trPr>
        <w:tc>
          <w:tcPr>
            <w:tcW w:w="7223" w:type="dxa"/>
            <w:vAlign w:val="center"/>
          </w:tcPr>
          <w:p w:rsidR="006174D3" w:rsidRPr="00EC6B16" w:rsidRDefault="00E545A0" w:rsidP="006174D3">
            <w:pPr>
              <w:widowControl w:val="0"/>
              <w:rPr>
                <w:sz w:val="28"/>
                <w:szCs w:val="28"/>
              </w:rPr>
            </w:pPr>
            <w:r w:rsidRPr="00EC6B16">
              <w:rPr>
                <w:sz w:val="28"/>
                <w:szCs w:val="28"/>
              </w:rPr>
              <w:t xml:space="preserve">1. </w:t>
            </w:r>
            <w:r w:rsidR="000451AF" w:rsidRPr="00EC6B16">
              <w:rPr>
                <w:sz w:val="28"/>
                <w:szCs w:val="28"/>
              </w:rPr>
              <w:t xml:space="preserve">Строительство автомобильной дороги от проспекта Труда к градостроительному кварталу 175 </w:t>
            </w:r>
            <w:r w:rsidR="008C3EBA" w:rsidRPr="00EC6B16">
              <w:rPr>
                <w:sz w:val="28"/>
                <w:szCs w:val="28"/>
              </w:rPr>
              <w:br/>
            </w:r>
            <w:r w:rsidR="000451AF" w:rsidRPr="00EC6B16">
              <w:rPr>
                <w:sz w:val="28"/>
                <w:szCs w:val="28"/>
              </w:rPr>
              <w:t>г. Северодвинска</w:t>
            </w:r>
          </w:p>
        </w:tc>
        <w:tc>
          <w:tcPr>
            <w:tcW w:w="2163" w:type="dxa"/>
            <w:vAlign w:val="center"/>
          </w:tcPr>
          <w:p w:rsidR="006174D3" w:rsidRPr="00EC6B16" w:rsidRDefault="001023FE" w:rsidP="00324888">
            <w:pPr>
              <w:widowControl w:val="0"/>
              <w:autoSpaceDE w:val="0"/>
              <w:autoSpaceDN w:val="0"/>
              <w:adjustRightInd w:val="0"/>
              <w:jc w:val="center"/>
              <w:rPr>
                <w:sz w:val="28"/>
                <w:szCs w:val="28"/>
              </w:rPr>
            </w:pPr>
            <w:r w:rsidRPr="00EC6B16">
              <w:rPr>
                <w:sz w:val="28"/>
                <w:szCs w:val="28"/>
              </w:rPr>
              <w:t>2015–202</w:t>
            </w:r>
            <w:r w:rsidR="00324888" w:rsidRPr="00EC6B16">
              <w:rPr>
                <w:sz w:val="28"/>
                <w:szCs w:val="28"/>
              </w:rPr>
              <w:t>9</w:t>
            </w:r>
            <w:r w:rsidRPr="00EC6B16">
              <w:rPr>
                <w:sz w:val="28"/>
                <w:szCs w:val="28"/>
              </w:rPr>
              <w:t xml:space="preserve"> годы</w:t>
            </w:r>
          </w:p>
        </w:tc>
      </w:tr>
      <w:tr w:rsidR="001023FE" w:rsidRPr="00EC6B16" w:rsidTr="001023FE">
        <w:trPr>
          <w:trHeight w:val="703"/>
          <w:jc w:val="center"/>
        </w:trPr>
        <w:tc>
          <w:tcPr>
            <w:tcW w:w="7223" w:type="dxa"/>
            <w:vAlign w:val="center"/>
          </w:tcPr>
          <w:p w:rsidR="001023FE" w:rsidRPr="00EC6B16" w:rsidRDefault="001023FE" w:rsidP="008C3EBA">
            <w:pPr>
              <w:widowControl w:val="0"/>
              <w:rPr>
                <w:sz w:val="28"/>
                <w:szCs w:val="28"/>
              </w:rPr>
            </w:pPr>
            <w:r w:rsidRPr="00EC6B16">
              <w:rPr>
                <w:sz w:val="28"/>
                <w:szCs w:val="28"/>
              </w:rPr>
              <w:t>2. Реконструкция пр</w:t>
            </w:r>
            <w:r w:rsidR="008C3EBA" w:rsidRPr="00EC6B16">
              <w:rPr>
                <w:sz w:val="28"/>
                <w:szCs w:val="28"/>
              </w:rPr>
              <w:t>оспекта</w:t>
            </w:r>
            <w:r w:rsidRPr="00EC6B16">
              <w:rPr>
                <w:sz w:val="28"/>
                <w:szCs w:val="28"/>
              </w:rPr>
              <w:t xml:space="preserve"> Победы на участке </w:t>
            </w:r>
            <w:r w:rsidR="008C3EBA" w:rsidRPr="00EC6B16">
              <w:rPr>
                <w:sz w:val="28"/>
                <w:szCs w:val="28"/>
              </w:rPr>
              <w:br/>
            </w:r>
            <w:r w:rsidRPr="00EC6B16">
              <w:rPr>
                <w:sz w:val="28"/>
                <w:szCs w:val="28"/>
              </w:rPr>
              <w:t>от ул. Кирилкина до пр</w:t>
            </w:r>
            <w:r w:rsidR="008C3EBA" w:rsidRPr="00EC6B16">
              <w:rPr>
                <w:sz w:val="28"/>
                <w:szCs w:val="28"/>
              </w:rPr>
              <w:t>оспекта</w:t>
            </w:r>
            <w:r w:rsidRPr="00EC6B16">
              <w:rPr>
                <w:sz w:val="28"/>
                <w:szCs w:val="28"/>
              </w:rPr>
              <w:t xml:space="preserve"> Морско</w:t>
            </w:r>
            <w:r w:rsidR="008C3EBA" w:rsidRPr="00EC6B16">
              <w:rPr>
                <w:sz w:val="28"/>
                <w:szCs w:val="28"/>
              </w:rPr>
              <w:t>го</w:t>
            </w:r>
            <w:r w:rsidRPr="00EC6B16">
              <w:rPr>
                <w:sz w:val="28"/>
                <w:szCs w:val="28"/>
              </w:rPr>
              <w:t xml:space="preserve"> </w:t>
            </w:r>
            <w:r w:rsidR="008C3EBA" w:rsidRPr="00EC6B16">
              <w:rPr>
                <w:sz w:val="28"/>
                <w:szCs w:val="28"/>
              </w:rPr>
              <w:br/>
            </w:r>
            <w:r w:rsidRPr="00EC6B16">
              <w:rPr>
                <w:sz w:val="28"/>
                <w:szCs w:val="28"/>
              </w:rPr>
              <w:t>в г. Северодвинске (II этап)</w:t>
            </w:r>
          </w:p>
        </w:tc>
        <w:tc>
          <w:tcPr>
            <w:tcW w:w="2163" w:type="dxa"/>
            <w:vAlign w:val="center"/>
          </w:tcPr>
          <w:p w:rsidR="001023FE" w:rsidRPr="00EC6B16" w:rsidRDefault="001023FE" w:rsidP="006E0411">
            <w:pPr>
              <w:jc w:val="center"/>
              <w:rPr>
                <w:sz w:val="28"/>
                <w:szCs w:val="28"/>
              </w:rPr>
            </w:pPr>
            <w:r w:rsidRPr="00EC6B16">
              <w:rPr>
                <w:sz w:val="28"/>
                <w:szCs w:val="28"/>
              </w:rPr>
              <w:t>202</w:t>
            </w:r>
            <w:r w:rsidR="006E0411" w:rsidRPr="00EC6B16">
              <w:rPr>
                <w:sz w:val="28"/>
                <w:szCs w:val="28"/>
              </w:rPr>
              <w:t>1</w:t>
            </w:r>
            <w:r w:rsidRPr="00EC6B16">
              <w:rPr>
                <w:sz w:val="28"/>
                <w:szCs w:val="28"/>
              </w:rPr>
              <w:t>–202</w:t>
            </w:r>
            <w:r w:rsidR="00324888" w:rsidRPr="00EC6B16">
              <w:rPr>
                <w:sz w:val="28"/>
                <w:szCs w:val="28"/>
              </w:rPr>
              <w:t>4</w:t>
            </w:r>
            <w:r w:rsidRPr="00EC6B16">
              <w:rPr>
                <w:sz w:val="28"/>
                <w:szCs w:val="28"/>
              </w:rPr>
              <w:t xml:space="preserve"> годы</w:t>
            </w:r>
          </w:p>
        </w:tc>
      </w:tr>
      <w:tr w:rsidR="001023FE" w:rsidRPr="00EC6B16" w:rsidTr="001023FE">
        <w:trPr>
          <w:trHeight w:val="765"/>
          <w:jc w:val="center"/>
        </w:trPr>
        <w:tc>
          <w:tcPr>
            <w:tcW w:w="7223" w:type="dxa"/>
            <w:vAlign w:val="center"/>
          </w:tcPr>
          <w:p w:rsidR="001023FE" w:rsidRPr="00EC6B16" w:rsidRDefault="001023FE" w:rsidP="00BE3197">
            <w:pPr>
              <w:widowControl w:val="0"/>
              <w:rPr>
                <w:sz w:val="28"/>
                <w:szCs w:val="28"/>
              </w:rPr>
            </w:pPr>
            <w:r w:rsidRPr="00EC6B16">
              <w:rPr>
                <w:sz w:val="28"/>
                <w:szCs w:val="28"/>
              </w:rPr>
              <w:t xml:space="preserve">3. Строительство коллектора ливневой канализации </w:t>
            </w:r>
          </w:p>
          <w:p w:rsidR="001023FE" w:rsidRPr="00EC6B16" w:rsidRDefault="001023FE" w:rsidP="00BE3197">
            <w:pPr>
              <w:widowControl w:val="0"/>
              <w:rPr>
                <w:sz w:val="28"/>
                <w:szCs w:val="28"/>
              </w:rPr>
            </w:pPr>
            <w:r w:rsidRPr="00EC6B16">
              <w:rPr>
                <w:sz w:val="28"/>
                <w:szCs w:val="28"/>
              </w:rPr>
              <w:t>с установкой для очистки ливневых стоков в районе Приморского бульвара в г. Северодвинске Архангельской области</w:t>
            </w:r>
          </w:p>
        </w:tc>
        <w:tc>
          <w:tcPr>
            <w:tcW w:w="2163" w:type="dxa"/>
            <w:vAlign w:val="center"/>
          </w:tcPr>
          <w:p w:rsidR="001023FE" w:rsidRPr="00EC6B16" w:rsidRDefault="001023FE" w:rsidP="00324888">
            <w:pPr>
              <w:jc w:val="center"/>
              <w:rPr>
                <w:sz w:val="28"/>
                <w:szCs w:val="28"/>
              </w:rPr>
            </w:pPr>
            <w:r w:rsidRPr="00EC6B16">
              <w:rPr>
                <w:sz w:val="28"/>
                <w:szCs w:val="28"/>
              </w:rPr>
              <w:t>2012–202</w:t>
            </w:r>
            <w:r w:rsidR="00324888" w:rsidRPr="00EC6B16">
              <w:rPr>
                <w:sz w:val="28"/>
                <w:szCs w:val="28"/>
              </w:rPr>
              <w:t>7</w:t>
            </w:r>
            <w:r w:rsidRPr="00EC6B16">
              <w:rPr>
                <w:sz w:val="28"/>
                <w:szCs w:val="28"/>
              </w:rPr>
              <w:t xml:space="preserve"> годы</w:t>
            </w:r>
          </w:p>
        </w:tc>
      </w:tr>
      <w:tr w:rsidR="001023FE" w:rsidRPr="00EC6B16" w:rsidTr="001023FE">
        <w:trPr>
          <w:trHeight w:val="765"/>
          <w:jc w:val="center"/>
        </w:trPr>
        <w:tc>
          <w:tcPr>
            <w:tcW w:w="7223" w:type="dxa"/>
            <w:vAlign w:val="center"/>
          </w:tcPr>
          <w:p w:rsidR="001023FE" w:rsidRPr="00EC6B16" w:rsidRDefault="001023FE" w:rsidP="00060E61">
            <w:pPr>
              <w:widowControl w:val="0"/>
              <w:rPr>
                <w:sz w:val="28"/>
                <w:szCs w:val="28"/>
              </w:rPr>
            </w:pPr>
            <w:r w:rsidRPr="00EC6B16">
              <w:rPr>
                <w:sz w:val="28"/>
                <w:szCs w:val="28"/>
              </w:rPr>
              <w:t xml:space="preserve">4. Проектирование и строительство коллектора ливневой канализации по ул. Октябрьская от выпуска </w:t>
            </w:r>
            <w:r w:rsidR="008C3EBA" w:rsidRPr="00EC6B16">
              <w:rPr>
                <w:sz w:val="28"/>
                <w:szCs w:val="28"/>
              </w:rPr>
              <w:br/>
            </w:r>
            <w:r w:rsidRPr="00EC6B16">
              <w:rPr>
                <w:sz w:val="28"/>
                <w:szCs w:val="28"/>
              </w:rPr>
              <w:t>по ул. Логинова до перспективных очистных сооружений по ул. Ричарда Ченслера в г. Северодвинске</w:t>
            </w:r>
          </w:p>
        </w:tc>
        <w:tc>
          <w:tcPr>
            <w:tcW w:w="2163" w:type="dxa"/>
            <w:vAlign w:val="center"/>
          </w:tcPr>
          <w:p w:rsidR="001023FE" w:rsidRPr="00EC6B16" w:rsidRDefault="001023FE" w:rsidP="001023FE">
            <w:pPr>
              <w:jc w:val="center"/>
              <w:rPr>
                <w:sz w:val="28"/>
                <w:szCs w:val="28"/>
              </w:rPr>
            </w:pPr>
            <w:r w:rsidRPr="00EC6B16">
              <w:rPr>
                <w:sz w:val="28"/>
                <w:szCs w:val="28"/>
              </w:rPr>
              <w:t>2017–2028 годы</w:t>
            </w:r>
          </w:p>
        </w:tc>
      </w:tr>
      <w:tr w:rsidR="001023FE" w:rsidRPr="00EC6B16" w:rsidTr="001023FE">
        <w:trPr>
          <w:trHeight w:val="765"/>
          <w:jc w:val="center"/>
        </w:trPr>
        <w:tc>
          <w:tcPr>
            <w:tcW w:w="7223" w:type="dxa"/>
            <w:vAlign w:val="center"/>
          </w:tcPr>
          <w:p w:rsidR="001023FE" w:rsidRPr="00EC6B16" w:rsidRDefault="001023FE" w:rsidP="0032157B">
            <w:pPr>
              <w:widowControl w:val="0"/>
              <w:rPr>
                <w:sz w:val="28"/>
                <w:szCs w:val="28"/>
              </w:rPr>
            </w:pPr>
            <w:r w:rsidRPr="00EC6B16">
              <w:rPr>
                <w:sz w:val="28"/>
                <w:szCs w:val="28"/>
              </w:rPr>
              <w:t xml:space="preserve">5. Строительство берегоукрепительных сооружений набережной реки Кудьма в городе Северодвинске </w:t>
            </w:r>
            <w:r w:rsidRPr="00EC6B16">
              <w:rPr>
                <w:sz w:val="28"/>
                <w:szCs w:val="28"/>
              </w:rPr>
              <w:br/>
              <w:t>(I очеред</w:t>
            </w:r>
            <w:r w:rsidR="0032157B" w:rsidRPr="00EC6B16">
              <w:rPr>
                <w:sz w:val="28"/>
                <w:szCs w:val="28"/>
              </w:rPr>
              <w:t>ь</w:t>
            </w:r>
            <w:r w:rsidRPr="00EC6B16">
              <w:rPr>
                <w:sz w:val="28"/>
                <w:szCs w:val="28"/>
              </w:rPr>
              <w:t xml:space="preserve"> берегоукрепительных сооружений)</w:t>
            </w:r>
          </w:p>
        </w:tc>
        <w:tc>
          <w:tcPr>
            <w:tcW w:w="2163" w:type="dxa"/>
            <w:vAlign w:val="center"/>
          </w:tcPr>
          <w:p w:rsidR="001023FE" w:rsidRPr="00EC6B16" w:rsidRDefault="001023FE" w:rsidP="00BF481E">
            <w:pPr>
              <w:jc w:val="center"/>
              <w:rPr>
                <w:sz w:val="28"/>
                <w:szCs w:val="28"/>
              </w:rPr>
            </w:pPr>
            <w:r w:rsidRPr="00EC6B16">
              <w:rPr>
                <w:sz w:val="28"/>
                <w:szCs w:val="28"/>
              </w:rPr>
              <w:t>20</w:t>
            </w:r>
            <w:r w:rsidR="00BF481E" w:rsidRPr="00EC6B16">
              <w:rPr>
                <w:sz w:val="28"/>
                <w:szCs w:val="28"/>
              </w:rPr>
              <w:t>14</w:t>
            </w:r>
            <w:r w:rsidRPr="00EC6B16">
              <w:rPr>
                <w:sz w:val="28"/>
                <w:szCs w:val="28"/>
              </w:rPr>
              <w:t>–202</w:t>
            </w:r>
            <w:r w:rsidR="00BF481E" w:rsidRPr="00EC6B16">
              <w:rPr>
                <w:sz w:val="28"/>
                <w:szCs w:val="28"/>
              </w:rPr>
              <w:t>9</w:t>
            </w:r>
            <w:r w:rsidRPr="00EC6B16">
              <w:rPr>
                <w:sz w:val="28"/>
                <w:szCs w:val="28"/>
              </w:rPr>
              <w:t xml:space="preserve"> годы</w:t>
            </w:r>
          </w:p>
        </w:tc>
      </w:tr>
      <w:tr w:rsidR="001023FE" w:rsidRPr="00EC6B16" w:rsidTr="001023FE">
        <w:trPr>
          <w:trHeight w:val="765"/>
          <w:jc w:val="center"/>
        </w:trPr>
        <w:tc>
          <w:tcPr>
            <w:tcW w:w="7223" w:type="dxa"/>
            <w:vAlign w:val="center"/>
          </w:tcPr>
          <w:p w:rsidR="001023FE" w:rsidRPr="00EC6B16" w:rsidRDefault="001023FE" w:rsidP="006174D3">
            <w:pPr>
              <w:widowControl w:val="0"/>
              <w:rPr>
                <w:sz w:val="28"/>
                <w:szCs w:val="28"/>
              </w:rPr>
            </w:pPr>
            <w:r w:rsidRPr="00EC6B16">
              <w:rPr>
                <w:sz w:val="28"/>
                <w:szCs w:val="28"/>
              </w:rPr>
              <w:t>6. Реконструкция моста через Никольское устье Северной Двины в г. Северодвинске</w:t>
            </w:r>
          </w:p>
        </w:tc>
        <w:tc>
          <w:tcPr>
            <w:tcW w:w="2163" w:type="dxa"/>
            <w:vAlign w:val="center"/>
          </w:tcPr>
          <w:p w:rsidR="001023FE" w:rsidRPr="00EC6B16" w:rsidRDefault="001023FE" w:rsidP="00BF481E">
            <w:pPr>
              <w:jc w:val="center"/>
              <w:rPr>
                <w:sz w:val="28"/>
                <w:szCs w:val="28"/>
              </w:rPr>
            </w:pPr>
            <w:r w:rsidRPr="00EC6B16">
              <w:rPr>
                <w:sz w:val="28"/>
                <w:szCs w:val="28"/>
              </w:rPr>
              <w:t>20</w:t>
            </w:r>
            <w:r w:rsidR="00BF481E" w:rsidRPr="00EC6B16">
              <w:rPr>
                <w:sz w:val="28"/>
                <w:szCs w:val="28"/>
              </w:rPr>
              <w:t>11</w:t>
            </w:r>
            <w:r w:rsidRPr="00EC6B16">
              <w:rPr>
                <w:sz w:val="28"/>
                <w:szCs w:val="28"/>
              </w:rPr>
              <w:t>–2023 годы</w:t>
            </w:r>
          </w:p>
        </w:tc>
      </w:tr>
      <w:tr w:rsidR="00B645D3" w:rsidRPr="00EC6B16" w:rsidTr="001023FE">
        <w:trPr>
          <w:trHeight w:val="765"/>
          <w:jc w:val="center"/>
        </w:trPr>
        <w:tc>
          <w:tcPr>
            <w:tcW w:w="7223" w:type="dxa"/>
            <w:vAlign w:val="center"/>
          </w:tcPr>
          <w:p w:rsidR="001023FE" w:rsidRPr="00EC6B16" w:rsidRDefault="001023FE" w:rsidP="006174D3">
            <w:pPr>
              <w:widowControl w:val="0"/>
              <w:rPr>
                <w:sz w:val="28"/>
                <w:szCs w:val="28"/>
              </w:rPr>
            </w:pPr>
            <w:r w:rsidRPr="00EC6B16">
              <w:rPr>
                <w:sz w:val="28"/>
                <w:szCs w:val="28"/>
              </w:rPr>
              <w:t>7. Строительство объектов инженерной инфраструктуры квартала 175 в городе Северодвинске (1 этап. Инженерная подготовка, 3 этап. Проектирование инженерных сетей, внутриквартальных проездов, благоустройство территории)</w:t>
            </w:r>
          </w:p>
        </w:tc>
        <w:tc>
          <w:tcPr>
            <w:tcW w:w="2163" w:type="dxa"/>
            <w:vAlign w:val="center"/>
          </w:tcPr>
          <w:p w:rsidR="001023FE" w:rsidRPr="00EC6B16" w:rsidRDefault="001023FE" w:rsidP="00B645D3">
            <w:pPr>
              <w:jc w:val="center"/>
              <w:rPr>
                <w:sz w:val="28"/>
                <w:szCs w:val="28"/>
              </w:rPr>
            </w:pPr>
            <w:r w:rsidRPr="00EC6B16">
              <w:rPr>
                <w:sz w:val="28"/>
                <w:szCs w:val="28"/>
              </w:rPr>
              <w:t>20</w:t>
            </w:r>
            <w:r w:rsidR="00B645D3" w:rsidRPr="00EC6B16">
              <w:rPr>
                <w:sz w:val="28"/>
                <w:szCs w:val="28"/>
              </w:rPr>
              <w:t>15</w:t>
            </w:r>
            <w:r w:rsidRPr="00EC6B16">
              <w:rPr>
                <w:sz w:val="28"/>
                <w:szCs w:val="28"/>
              </w:rPr>
              <w:t>–202</w:t>
            </w:r>
            <w:r w:rsidR="00B645D3" w:rsidRPr="00EC6B16">
              <w:rPr>
                <w:sz w:val="28"/>
                <w:szCs w:val="28"/>
              </w:rPr>
              <w:t>8</w:t>
            </w:r>
            <w:r w:rsidRPr="00EC6B16">
              <w:rPr>
                <w:sz w:val="28"/>
                <w:szCs w:val="28"/>
              </w:rPr>
              <w:t xml:space="preserve"> годы</w:t>
            </w:r>
          </w:p>
        </w:tc>
      </w:tr>
      <w:tr w:rsidR="009965F2" w:rsidRPr="00EC6B16" w:rsidTr="001023FE">
        <w:trPr>
          <w:trHeight w:val="765"/>
          <w:jc w:val="center"/>
        </w:trPr>
        <w:tc>
          <w:tcPr>
            <w:tcW w:w="7223" w:type="dxa"/>
            <w:vAlign w:val="center"/>
          </w:tcPr>
          <w:p w:rsidR="001023FE" w:rsidRPr="00EC6B16" w:rsidRDefault="001023FE" w:rsidP="006174D3">
            <w:pPr>
              <w:widowControl w:val="0"/>
              <w:rPr>
                <w:sz w:val="28"/>
                <w:szCs w:val="28"/>
              </w:rPr>
            </w:pPr>
            <w:r w:rsidRPr="00EC6B16">
              <w:rPr>
                <w:sz w:val="28"/>
                <w:szCs w:val="28"/>
              </w:rPr>
              <w:t>8. Строительство пешеходных мостов через реки Кудьма и Ширшема</w:t>
            </w:r>
          </w:p>
        </w:tc>
        <w:tc>
          <w:tcPr>
            <w:tcW w:w="2163" w:type="dxa"/>
            <w:vAlign w:val="center"/>
          </w:tcPr>
          <w:p w:rsidR="001023FE" w:rsidRPr="00EC6B16" w:rsidRDefault="001023FE" w:rsidP="002B1C46">
            <w:pPr>
              <w:jc w:val="center"/>
              <w:rPr>
                <w:sz w:val="28"/>
                <w:szCs w:val="28"/>
              </w:rPr>
            </w:pPr>
            <w:r w:rsidRPr="00EC6B16">
              <w:rPr>
                <w:sz w:val="28"/>
                <w:szCs w:val="28"/>
              </w:rPr>
              <w:t>202</w:t>
            </w:r>
            <w:r w:rsidR="002B1C46" w:rsidRPr="00EC6B16">
              <w:rPr>
                <w:sz w:val="28"/>
                <w:szCs w:val="28"/>
              </w:rPr>
              <w:t>1</w:t>
            </w:r>
            <w:r w:rsidRPr="00EC6B16">
              <w:rPr>
                <w:sz w:val="28"/>
                <w:szCs w:val="28"/>
              </w:rPr>
              <w:t>–202</w:t>
            </w:r>
            <w:r w:rsidR="002B1C46" w:rsidRPr="00EC6B16">
              <w:rPr>
                <w:sz w:val="28"/>
                <w:szCs w:val="28"/>
              </w:rPr>
              <w:t>8</w:t>
            </w:r>
            <w:r w:rsidRPr="00EC6B16">
              <w:rPr>
                <w:sz w:val="28"/>
                <w:szCs w:val="28"/>
              </w:rPr>
              <w:t xml:space="preserve"> годы</w:t>
            </w:r>
          </w:p>
        </w:tc>
      </w:tr>
      <w:tr w:rsidR="00F54939" w:rsidRPr="00EC6B16" w:rsidTr="001023FE">
        <w:trPr>
          <w:trHeight w:val="77"/>
          <w:jc w:val="center"/>
        </w:trPr>
        <w:tc>
          <w:tcPr>
            <w:tcW w:w="7223" w:type="dxa"/>
            <w:vAlign w:val="center"/>
          </w:tcPr>
          <w:p w:rsidR="001023FE" w:rsidRPr="00EC6B16" w:rsidRDefault="001023FE" w:rsidP="00DC0038">
            <w:pPr>
              <w:widowControl w:val="0"/>
              <w:rPr>
                <w:sz w:val="28"/>
                <w:szCs w:val="28"/>
              </w:rPr>
            </w:pPr>
            <w:r w:rsidRPr="00EC6B16">
              <w:rPr>
                <w:sz w:val="28"/>
                <w:szCs w:val="28"/>
              </w:rPr>
              <w:t xml:space="preserve">9. </w:t>
            </w:r>
            <w:r w:rsidR="00324888" w:rsidRPr="00EC6B16">
              <w:rPr>
                <w:sz w:val="28"/>
                <w:szCs w:val="28"/>
              </w:rPr>
              <w:t>Реконструкция ул. Железнодорожной на участке от ул. Торцева до рефулерного озера в г. Северодвинске Архангельской области</w:t>
            </w:r>
          </w:p>
        </w:tc>
        <w:tc>
          <w:tcPr>
            <w:tcW w:w="2163" w:type="dxa"/>
            <w:vAlign w:val="center"/>
          </w:tcPr>
          <w:p w:rsidR="001023FE" w:rsidRPr="00EC6B16" w:rsidRDefault="001023FE" w:rsidP="006E0411">
            <w:pPr>
              <w:jc w:val="center"/>
              <w:rPr>
                <w:sz w:val="28"/>
                <w:szCs w:val="28"/>
              </w:rPr>
            </w:pPr>
            <w:r w:rsidRPr="00EC6B16">
              <w:rPr>
                <w:sz w:val="28"/>
                <w:szCs w:val="28"/>
              </w:rPr>
              <w:t>20</w:t>
            </w:r>
            <w:r w:rsidR="00F54939" w:rsidRPr="00EC6B16">
              <w:rPr>
                <w:sz w:val="28"/>
                <w:szCs w:val="28"/>
              </w:rPr>
              <w:t>1</w:t>
            </w:r>
            <w:r w:rsidR="006E0411" w:rsidRPr="00EC6B16">
              <w:rPr>
                <w:sz w:val="28"/>
                <w:szCs w:val="28"/>
              </w:rPr>
              <w:t>2</w:t>
            </w:r>
            <w:r w:rsidRPr="00EC6B16">
              <w:rPr>
                <w:sz w:val="28"/>
                <w:szCs w:val="28"/>
              </w:rPr>
              <w:t>–202</w:t>
            </w:r>
            <w:r w:rsidR="00324888" w:rsidRPr="00EC6B16">
              <w:rPr>
                <w:sz w:val="28"/>
                <w:szCs w:val="28"/>
              </w:rPr>
              <w:t>7</w:t>
            </w:r>
            <w:r w:rsidRPr="00EC6B16">
              <w:rPr>
                <w:sz w:val="28"/>
                <w:szCs w:val="28"/>
              </w:rPr>
              <w:t xml:space="preserve"> годы</w:t>
            </w:r>
          </w:p>
        </w:tc>
      </w:tr>
      <w:tr w:rsidR="00692781" w:rsidRPr="00EC6B16">
        <w:trPr>
          <w:trHeight w:val="329"/>
          <w:jc w:val="center"/>
        </w:trPr>
        <w:tc>
          <w:tcPr>
            <w:tcW w:w="7223" w:type="dxa"/>
            <w:vAlign w:val="center"/>
          </w:tcPr>
          <w:p w:rsidR="006174D3" w:rsidRPr="00EC6B16" w:rsidRDefault="00E545A0" w:rsidP="006174D3">
            <w:pPr>
              <w:widowControl w:val="0"/>
              <w:rPr>
                <w:sz w:val="28"/>
                <w:szCs w:val="28"/>
              </w:rPr>
            </w:pPr>
            <w:r w:rsidRPr="00EC6B16">
              <w:rPr>
                <w:sz w:val="28"/>
                <w:szCs w:val="28"/>
              </w:rPr>
              <w:t xml:space="preserve">10. </w:t>
            </w:r>
            <w:r w:rsidR="00692781" w:rsidRPr="00EC6B16">
              <w:rPr>
                <w:sz w:val="28"/>
                <w:szCs w:val="28"/>
              </w:rPr>
              <w:t>Строительство автомобильных дорог в рамках комплексной застройки квартала 85 в г. Северодвинске Архангельской области</w:t>
            </w:r>
          </w:p>
        </w:tc>
        <w:tc>
          <w:tcPr>
            <w:tcW w:w="2163" w:type="dxa"/>
            <w:vAlign w:val="center"/>
          </w:tcPr>
          <w:p w:rsidR="006174D3" w:rsidRPr="00EC6B16" w:rsidRDefault="002B1C46" w:rsidP="002B1C46">
            <w:pPr>
              <w:widowControl w:val="0"/>
              <w:autoSpaceDE w:val="0"/>
              <w:autoSpaceDN w:val="0"/>
              <w:adjustRightInd w:val="0"/>
              <w:jc w:val="center"/>
              <w:rPr>
                <w:sz w:val="28"/>
                <w:szCs w:val="28"/>
              </w:rPr>
            </w:pPr>
            <w:r w:rsidRPr="00EC6B16">
              <w:rPr>
                <w:sz w:val="28"/>
                <w:szCs w:val="28"/>
              </w:rPr>
              <w:t>2021–2023 годы</w:t>
            </w:r>
          </w:p>
        </w:tc>
      </w:tr>
      <w:tr w:rsidR="00826DE0" w:rsidRPr="00EC6B16" w:rsidTr="00826DE0">
        <w:trPr>
          <w:trHeight w:val="555"/>
          <w:jc w:val="center"/>
        </w:trPr>
        <w:tc>
          <w:tcPr>
            <w:tcW w:w="7223" w:type="dxa"/>
            <w:vAlign w:val="center"/>
          </w:tcPr>
          <w:p w:rsidR="00826DE0" w:rsidRPr="00EC6B16" w:rsidRDefault="00826DE0" w:rsidP="006174D3">
            <w:pPr>
              <w:widowControl w:val="0"/>
              <w:rPr>
                <w:sz w:val="28"/>
                <w:szCs w:val="28"/>
              </w:rPr>
            </w:pPr>
            <w:r w:rsidRPr="00EC6B16">
              <w:rPr>
                <w:sz w:val="28"/>
                <w:szCs w:val="28"/>
              </w:rPr>
              <w:t>11. Строительство объектов инженерной инфраструктуры квартала 107 в городе Северодвинске</w:t>
            </w:r>
          </w:p>
        </w:tc>
        <w:tc>
          <w:tcPr>
            <w:tcW w:w="2163" w:type="dxa"/>
            <w:vAlign w:val="center"/>
          </w:tcPr>
          <w:p w:rsidR="00826DE0" w:rsidRPr="00EC6B16" w:rsidRDefault="00826DE0" w:rsidP="00826DE0">
            <w:pPr>
              <w:jc w:val="center"/>
            </w:pPr>
            <w:r w:rsidRPr="00EC6B16">
              <w:rPr>
                <w:sz w:val="28"/>
                <w:szCs w:val="28"/>
              </w:rPr>
              <w:t>2015–2027 годы</w:t>
            </w:r>
          </w:p>
        </w:tc>
      </w:tr>
      <w:tr w:rsidR="00826DE0" w:rsidRPr="00EC6B16" w:rsidTr="00826DE0">
        <w:trPr>
          <w:trHeight w:val="765"/>
          <w:jc w:val="center"/>
        </w:trPr>
        <w:tc>
          <w:tcPr>
            <w:tcW w:w="7223" w:type="dxa"/>
            <w:vAlign w:val="center"/>
          </w:tcPr>
          <w:p w:rsidR="00826DE0" w:rsidRPr="00EC6B16" w:rsidRDefault="00826DE0" w:rsidP="00692781">
            <w:pPr>
              <w:widowControl w:val="0"/>
              <w:rPr>
                <w:sz w:val="28"/>
                <w:szCs w:val="28"/>
              </w:rPr>
            </w:pPr>
            <w:r w:rsidRPr="00EC6B16">
              <w:rPr>
                <w:sz w:val="28"/>
                <w:szCs w:val="28"/>
              </w:rPr>
              <w:t xml:space="preserve">12. Строительство сетей холодного водоснабжения </w:t>
            </w:r>
          </w:p>
          <w:p w:rsidR="00826DE0" w:rsidRPr="00EC6B16" w:rsidRDefault="00826DE0" w:rsidP="00692781">
            <w:pPr>
              <w:widowControl w:val="0"/>
              <w:rPr>
                <w:sz w:val="28"/>
                <w:szCs w:val="28"/>
              </w:rPr>
            </w:pPr>
            <w:r w:rsidRPr="00EC6B16">
              <w:rPr>
                <w:sz w:val="28"/>
                <w:szCs w:val="28"/>
              </w:rPr>
              <w:t>и канализации по улице Южной в городе Северодвинске Архангельской области</w:t>
            </w:r>
          </w:p>
        </w:tc>
        <w:tc>
          <w:tcPr>
            <w:tcW w:w="2163" w:type="dxa"/>
            <w:vAlign w:val="center"/>
          </w:tcPr>
          <w:p w:rsidR="00826DE0" w:rsidRPr="00EC6B16" w:rsidRDefault="00826DE0" w:rsidP="00324888">
            <w:pPr>
              <w:jc w:val="center"/>
            </w:pPr>
            <w:r w:rsidRPr="00EC6B16">
              <w:rPr>
                <w:sz w:val="28"/>
                <w:szCs w:val="28"/>
              </w:rPr>
              <w:t>2016–202</w:t>
            </w:r>
            <w:r w:rsidR="00324888" w:rsidRPr="00EC6B16">
              <w:rPr>
                <w:sz w:val="28"/>
                <w:szCs w:val="28"/>
              </w:rPr>
              <w:t>8</w:t>
            </w:r>
            <w:r w:rsidRPr="00EC6B16">
              <w:rPr>
                <w:sz w:val="28"/>
                <w:szCs w:val="28"/>
              </w:rPr>
              <w:t xml:space="preserve"> годы</w:t>
            </w:r>
          </w:p>
        </w:tc>
      </w:tr>
      <w:tr w:rsidR="00826DE0" w:rsidRPr="00EC6B16" w:rsidTr="00826DE0">
        <w:trPr>
          <w:trHeight w:val="528"/>
          <w:jc w:val="center"/>
        </w:trPr>
        <w:tc>
          <w:tcPr>
            <w:tcW w:w="7223" w:type="dxa"/>
            <w:vAlign w:val="center"/>
          </w:tcPr>
          <w:p w:rsidR="00826DE0" w:rsidRPr="00EC6B16" w:rsidRDefault="00826DE0" w:rsidP="00B149F7">
            <w:pPr>
              <w:widowControl w:val="0"/>
              <w:rPr>
                <w:sz w:val="28"/>
                <w:szCs w:val="28"/>
              </w:rPr>
            </w:pPr>
            <w:r w:rsidRPr="00EC6B16">
              <w:rPr>
                <w:sz w:val="28"/>
                <w:szCs w:val="28"/>
              </w:rPr>
              <w:t xml:space="preserve">13. Реконструкция Набережной Александра Зрячева </w:t>
            </w:r>
            <w:r w:rsidRPr="00EC6B16">
              <w:rPr>
                <w:sz w:val="28"/>
                <w:szCs w:val="28"/>
              </w:rPr>
              <w:br/>
              <w:t>в г. Северодвинске (2, 3 этапы)</w:t>
            </w:r>
          </w:p>
        </w:tc>
        <w:tc>
          <w:tcPr>
            <w:tcW w:w="2163" w:type="dxa"/>
            <w:vAlign w:val="center"/>
          </w:tcPr>
          <w:p w:rsidR="00826DE0" w:rsidRPr="00EC6B16" w:rsidRDefault="00826DE0" w:rsidP="00826DE0">
            <w:pPr>
              <w:jc w:val="center"/>
            </w:pPr>
            <w:r w:rsidRPr="00EC6B16">
              <w:rPr>
                <w:sz w:val="28"/>
                <w:szCs w:val="28"/>
              </w:rPr>
              <w:t>2012–2028 годы</w:t>
            </w:r>
          </w:p>
        </w:tc>
      </w:tr>
      <w:tr w:rsidR="00826DE0" w:rsidRPr="00EC6B16" w:rsidTr="00826DE0">
        <w:trPr>
          <w:trHeight w:val="528"/>
          <w:jc w:val="center"/>
        </w:trPr>
        <w:tc>
          <w:tcPr>
            <w:tcW w:w="7223" w:type="dxa"/>
            <w:vAlign w:val="center"/>
          </w:tcPr>
          <w:p w:rsidR="00826DE0" w:rsidRPr="00EC6B16" w:rsidRDefault="00826DE0" w:rsidP="00B149F7">
            <w:pPr>
              <w:widowControl w:val="0"/>
              <w:rPr>
                <w:sz w:val="28"/>
                <w:szCs w:val="28"/>
              </w:rPr>
            </w:pPr>
            <w:r w:rsidRPr="00EC6B16">
              <w:rPr>
                <w:sz w:val="28"/>
                <w:szCs w:val="28"/>
              </w:rPr>
              <w:t>14. Строительство физкультурно-оздоровительного комплекса в квартале 041 г. Северодвинска Архангельской области</w:t>
            </w:r>
          </w:p>
        </w:tc>
        <w:tc>
          <w:tcPr>
            <w:tcW w:w="2163" w:type="dxa"/>
            <w:vAlign w:val="center"/>
          </w:tcPr>
          <w:p w:rsidR="00826DE0" w:rsidRPr="00EC6B16" w:rsidRDefault="00826DE0" w:rsidP="00324888">
            <w:pPr>
              <w:jc w:val="center"/>
            </w:pPr>
            <w:r w:rsidRPr="00EC6B16">
              <w:rPr>
                <w:sz w:val="28"/>
                <w:szCs w:val="28"/>
              </w:rPr>
              <w:t>2021–202</w:t>
            </w:r>
            <w:r w:rsidR="00324888" w:rsidRPr="00EC6B16">
              <w:rPr>
                <w:sz w:val="28"/>
                <w:szCs w:val="28"/>
              </w:rPr>
              <w:t>8</w:t>
            </w:r>
            <w:r w:rsidRPr="00EC6B16">
              <w:rPr>
                <w:sz w:val="28"/>
                <w:szCs w:val="28"/>
              </w:rPr>
              <w:t xml:space="preserve"> годы</w:t>
            </w:r>
          </w:p>
        </w:tc>
      </w:tr>
      <w:tr w:rsidR="00826DE0" w:rsidRPr="00EC6B16" w:rsidTr="00826DE0">
        <w:trPr>
          <w:trHeight w:val="528"/>
          <w:jc w:val="center"/>
        </w:trPr>
        <w:tc>
          <w:tcPr>
            <w:tcW w:w="7223" w:type="dxa"/>
            <w:vAlign w:val="center"/>
          </w:tcPr>
          <w:p w:rsidR="00826DE0" w:rsidRPr="00EC6B16" w:rsidRDefault="00826DE0" w:rsidP="0090316E">
            <w:pPr>
              <w:widowControl w:val="0"/>
              <w:rPr>
                <w:sz w:val="28"/>
                <w:szCs w:val="28"/>
              </w:rPr>
            </w:pPr>
            <w:r w:rsidRPr="00EC6B16">
              <w:rPr>
                <w:sz w:val="28"/>
                <w:szCs w:val="28"/>
              </w:rPr>
              <w:t xml:space="preserve">15. </w:t>
            </w:r>
            <w:r w:rsidR="00F73538" w:rsidRPr="00EC6B16">
              <w:rPr>
                <w:sz w:val="28"/>
                <w:szCs w:val="28"/>
              </w:rPr>
              <w:t>Строительство объекта «Спортивный комплекс на стадионе «Север» в г. Северодвинске. Плавательный бассейн с внеплощадочными инженерными сетями</w:t>
            </w:r>
          </w:p>
        </w:tc>
        <w:tc>
          <w:tcPr>
            <w:tcW w:w="2163" w:type="dxa"/>
            <w:vAlign w:val="center"/>
          </w:tcPr>
          <w:p w:rsidR="00826DE0" w:rsidRPr="00EC6B16" w:rsidRDefault="00826DE0" w:rsidP="00324888">
            <w:pPr>
              <w:jc w:val="center"/>
            </w:pPr>
            <w:r w:rsidRPr="00EC6B16">
              <w:rPr>
                <w:sz w:val="28"/>
                <w:szCs w:val="28"/>
              </w:rPr>
              <w:t>20</w:t>
            </w:r>
            <w:r w:rsidR="00324888" w:rsidRPr="00EC6B16">
              <w:rPr>
                <w:sz w:val="28"/>
                <w:szCs w:val="28"/>
              </w:rPr>
              <w:t>23</w:t>
            </w:r>
            <w:r w:rsidRPr="00EC6B16">
              <w:rPr>
                <w:sz w:val="28"/>
                <w:szCs w:val="28"/>
              </w:rPr>
              <w:t>–202</w:t>
            </w:r>
            <w:r w:rsidR="00324888" w:rsidRPr="00EC6B16">
              <w:rPr>
                <w:sz w:val="28"/>
                <w:szCs w:val="28"/>
              </w:rPr>
              <w:t>7</w:t>
            </w:r>
            <w:r w:rsidRPr="00EC6B16">
              <w:rPr>
                <w:sz w:val="28"/>
                <w:szCs w:val="28"/>
              </w:rPr>
              <w:t xml:space="preserve"> годы</w:t>
            </w:r>
          </w:p>
        </w:tc>
      </w:tr>
      <w:tr w:rsidR="00826DE0" w:rsidRPr="00EC6B16" w:rsidTr="00826DE0">
        <w:trPr>
          <w:trHeight w:val="528"/>
          <w:jc w:val="center"/>
        </w:trPr>
        <w:tc>
          <w:tcPr>
            <w:tcW w:w="7223" w:type="dxa"/>
            <w:vAlign w:val="center"/>
          </w:tcPr>
          <w:p w:rsidR="00826DE0" w:rsidRPr="00EC6B16" w:rsidRDefault="00826DE0" w:rsidP="00B149F7">
            <w:pPr>
              <w:widowControl w:val="0"/>
              <w:rPr>
                <w:sz w:val="28"/>
                <w:szCs w:val="28"/>
              </w:rPr>
            </w:pPr>
            <w:r w:rsidRPr="00EC6B16">
              <w:rPr>
                <w:sz w:val="28"/>
                <w:szCs w:val="28"/>
              </w:rPr>
              <w:t xml:space="preserve">16. Реконструкция объекта «Физкультурно-оздоровительный комплекс «Дельфин» </w:t>
            </w:r>
            <w:r w:rsidR="008C3EBA" w:rsidRPr="00EC6B16">
              <w:rPr>
                <w:sz w:val="28"/>
                <w:szCs w:val="28"/>
              </w:rPr>
              <w:br/>
            </w:r>
            <w:r w:rsidRPr="00EC6B16">
              <w:rPr>
                <w:sz w:val="28"/>
                <w:szCs w:val="28"/>
              </w:rPr>
              <w:t>в г. Северодвинске Архангельской области»</w:t>
            </w:r>
          </w:p>
        </w:tc>
        <w:tc>
          <w:tcPr>
            <w:tcW w:w="2163" w:type="dxa"/>
            <w:vAlign w:val="center"/>
          </w:tcPr>
          <w:p w:rsidR="00826DE0" w:rsidRPr="00EC6B16" w:rsidRDefault="00826DE0" w:rsidP="00826DE0">
            <w:pPr>
              <w:jc w:val="center"/>
            </w:pPr>
            <w:r w:rsidRPr="00EC6B16">
              <w:rPr>
                <w:sz w:val="28"/>
                <w:szCs w:val="28"/>
              </w:rPr>
              <w:t>2021–2028 годы</w:t>
            </w:r>
          </w:p>
        </w:tc>
      </w:tr>
      <w:tr w:rsidR="00826DE0" w:rsidRPr="00EC6B16" w:rsidTr="00826DE0">
        <w:trPr>
          <w:trHeight w:val="528"/>
          <w:jc w:val="center"/>
        </w:trPr>
        <w:tc>
          <w:tcPr>
            <w:tcW w:w="7223" w:type="dxa"/>
            <w:vAlign w:val="center"/>
          </w:tcPr>
          <w:p w:rsidR="00826DE0" w:rsidRPr="00EC6B16" w:rsidRDefault="00826DE0" w:rsidP="00B149F7">
            <w:pPr>
              <w:widowControl w:val="0"/>
              <w:rPr>
                <w:sz w:val="28"/>
                <w:szCs w:val="28"/>
              </w:rPr>
            </w:pPr>
            <w:r w:rsidRPr="00EC6B16">
              <w:rPr>
                <w:sz w:val="28"/>
                <w:szCs w:val="28"/>
              </w:rPr>
              <w:t>17. Строительство здания крытой ледовой арены учебно-тренировочного комплекса на территории стадион</w:t>
            </w:r>
            <w:r w:rsidR="008C3EBA" w:rsidRPr="00EC6B16">
              <w:rPr>
                <w:sz w:val="28"/>
                <w:szCs w:val="28"/>
              </w:rPr>
              <w:t>а «Север» в г. Северодвинске</w:t>
            </w:r>
            <w:r w:rsidRPr="00EC6B16">
              <w:rPr>
                <w:sz w:val="28"/>
                <w:szCs w:val="28"/>
              </w:rPr>
              <w:t xml:space="preserve"> Архангельской области</w:t>
            </w:r>
          </w:p>
        </w:tc>
        <w:tc>
          <w:tcPr>
            <w:tcW w:w="2163" w:type="dxa"/>
            <w:vAlign w:val="center"/>
          </w:tcPr>
          <w:p w:rsidR="00826DE0" w:rsidRPr="00EC6B16" w:rsidRDefault="00826DE0" w:rsidP="006E0411">
            <w:pPr>
              <w:jc w:val="center"/>
            </w:pPr>
            <w:r w:rsidRPr="00EC6B16">
              <w:rPr>
                <w:sz w:val="28"/>
                <w:szCs w:val="28"/>
              </w:rPr>
              <w:t>202</w:t>
            </w:r>
            <w:r w:rsidR="006E0411" w:rsidRPr="00EC6B16">
              <w:rPr>
                <w:sz w:val="28"/>
                <w:szCs w:val="28"/>
              </w:rPr>
              <w:t>2</w:t>
            </w:r>
            <w:r w:rsidRPr="00EC6B16">
              <w:rPr>
                <w:sz w:val="28"/>
                <w:szCs w:val="28"/>
              </w:rPr>
              <w:t>–2024 годы</w:t>
            </w:r>
          </w:p>
        </w:tc>
      </w:tr>
    </w:tbl>
    <w:p w:rsidR="006174D3" w:rsidRPr="00EC6B16" w:rsidRDefault="006174D3" w:rsidP="006174D3">
      <w:pPr>
        <w:widowControl w:val="0"/>
        <w:autoSpaceDE w:val="0"/>
        <w:autoSpaceDN w:val="0"/>
        <w:adjustRightInd w:val="0"/>
        <w:jc w:val="center"/>
        <w:rPr>
          <w:sz w:val="22"/>
          <w:szCs w:val="22"/>
        </w:rPr>
      </w:pPr>
    </w:p>
    <w:p w:rsidR="006174D3" w:rsidRPr="00EC6B16" w:rsidRDefault="006174D3" w:rsidP="006174D3">
      <w:pPr>
        <w:autoSpaceDE w:val="0"/>
        <w:autoSpaceDN w:val="0"/>
        <w:adjustRightInd w:val="0"/>
        <w:jc w:val="center"/>
      </w:pPr>
    </w:p>
    <w:p w:rsidR="006174D3" w:rsidRPr="00EC6B16" w:rsidRDefault="006174D3" w:rsidP="006174D3">
      <w:pPr>
        <w:autoSpaceDE w:val="0"/>
        <w:autoSpaceDN w:val="0"/>
        <w:adjustRightInd w:val="0"/>
        <w:jc w:val="center"/>
        <w:sectPr w:rsidR="006174D3" w:rsidRPr="00EC6B16" w:rsidSect="006174D3">
          <w:headerReference w:type="even" r:id="rId22"/>
          <w:headerReference w:type="default" r:id="rId23"/>
          <w:pgSz w:w="11906" w:h="16838"/>
          <w:pgMar w:top="1134" w:right="567" w:bottom="1134" w:left="1985" w:header="709" w:footer="709" w:gutter="0"/>
          <w:pgNumType w:start="1"/>
          <w:cols w:space="708"/>
          <w:titlePg/>
          <w:docGrid w:linePitch="360"/>
        </w:sectPr>
      </w:pPr>
    </w:p>
    <w:p w:rsidR="006174D3" w:rsidRPr="00EC6B16" w:rsidRDefault="008568AF" w:rsidP="006174D3">
      <w:pPr>
        <w:autoSpaceDE w:val="0"/>
        <w:autoSpaceDN w:val="0"/>
        <w:adjustRightInd w:val="0"/>
        <w:jc w:val="center"/>
        <w:rPr>
          <w:sz w:val="28"/>
          <w:szCs w:val="28"/>
        </w:rPr>
      </w:pPr>
      <w:r w:rsidRPr="00EC6B16">
        <w:rPr>
          <w:sz w:val="28"/>
          <w:szCs w:val="28"/>
        </w:rPr>
        <w:t xml:space="preserve">1. </w:t>
      </w:r>
      <w:r w:rsidR="006174D3" w:rsidRPr="00EC6B16">
        <w:rPr>
          <w:sz w:val="28"/>
          <w:szCs w:val="28"/>
        </w:rPr>
        <w:t xml:space="preserve">Паспорт инвестиционного проекта </w:t>
      </w:r>
    </w:p>
    <w:p w:rsidR="006174D3" w:rsidRPr="00EC6B16" w:rsidRDefault="006174D3" w:rsidP="00692781">
      <w:pPr>
        <w:autoSpaceDE w:val="0"/>
        <w:autoSpaceDN w:val="0"/>
        <w:adjustRightInd w:val="0"/>
        <w:jc w:val="center"/>
        <w:rPr>
          <w:sz w:val="28"/>
          <w:szCs w:val="28"/>
        </w:rPr>
      </w:pPr>
      <w:r w:rsidRPr="00EC6B16">
        <w:rPr>
          <w:sz w:val="28"/>
          <w:szCs w:val="28"/>
        </w:rPr>
        <w:t>«</w:t>
      </w:r>
      <w:r w:rsidR="00692781" w:rsidRPr="00EC6B16">
        <w:rPr>
          <w:sz w:val="28"/>
          <w:szCs w:val="28"/>
        </w:rPr>
        <w:t xml:space="preserve">Строительство автомобильной дороги от проспекта Труда </w:t>
      </w:r>
      <w:r w:rsidR="00692781" w:rsidRPr="00EC6B16">
        <w:rPr>
          <w:sz w:val="28"/>
          <w:szCs w:val="28"/>
        </w:rPr>
        <w:br/>
        <w:t>к градостроительному кварталу 175 г. Северодвинска</w:t>
      </w:r>
      <w:r w:rsidRPr="00EC6B16">
        <w:rPr>
          <w:sz w:val="28"/>
          <w:szCs w:val="28"/>
        </w:rPr>
        <w:t>»</w:t>
      </w:r>
    </w:p>
    <w:p w:rsidR="006174D3" w:rsidRPr="00EC6B16" w:rsidRDefault="006174D3" w:rsidP="006174D3">
      <w:pPr>
        <w:autoSpaceDE w:val="0"/>
        <w:autoSpaceDN w:val="0"/>
        <w:adjustRightInd w:val="0"/>
        <w:rPr>
          <w:sz w:val="28"/>
          <w:szCs w:val="28"/>
        </w:rPr>
      </w:pPr>
    </w:p>
    <w:tbl>
      <w:tblPr>
        <w:tblW w:w="9370"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3630"/>
        <w:gridCol w:w="1000"/>
        <w:gridCol w:w="774"/>
        <w:gridCol w:w="567"/>
        <w:gridCol w:w="709"/>
        <w:gridCol w:w="708"/>
        <w:gridCol w:w="709"/>
        <w:gridCol w:w="723"/>
      </w:tblGrid>
      <w:tr w:rsidR="007B7838" w:rsidRPr="00EC6B16">
        <w:trPr>
          <w:trHeight w:val="284"/>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 п/п</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Наименование показателя</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Данные</w:t>
            </w:r>
          </w:p>
        </w:tc>
      </w:tr>
      <w:tr w:rsidR="007B7838" w:rsidRPr="00EC6B16">
        <w:trPr>
          <w:trHeight w:val="28"/>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Наименование инвестиционного проекта</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92781" w:rsidP="006174D3">
            <w:pPr>
              <w:autoSpaceDE w:val="0"/>
              <w:autoSpaceDN w:val="0"/>
              <w:adjustRightInd w:val="0"/>
              <w:rPr>
                <w:sz w:val="28"/>
                <w:szCs w:val="28"/>
              </w:rPr>
            </w:pPr>
            <w:r w:rsidRPr="00EC6B16">
              <w:rPr>
                <w:sz w:val="28"/>
                <w:szCs w:val="28"/>
              </w:rPr>
              <w:t xml:space="preserve">Строительство автомобильной дороги </w:t>
            </w:r>
            <w:r w:rsidR="00AC5053" w:rsidRPr="00EC6B16">
              <w:rPr>
                <w:sz w:val="28"/>
                <w:szCs w:val="28"/>
              </w:rPr>
              <w:br/>
            </w:r>
            <w:r w:rsidRPr="00EC6B16">
              <w:rPr>
                <w:sz w:val="28"/>
                <w:szCs w:val="28"/>
              </w:rPr>
              <w:t xml:space="preserve">от проспекта Труда </w:t>
            </w:r>
            <w:r w:rsidR="00AC5053" w:rsidRPr="00EC6B16">
              <w:rPr>
                <w:sz w:val="28"/>
                <w:szCs w:val="28"/>
              </w:rPr>
              <w:br/>
            </w:r>
            <w:r w:rsidRPr="00EC6B16">
              <w:rPr>
                <w:sz w:val="28"/>
                <w:szCs w:val="28"/>
              </w:rPr>
              <w:t xml:space="preserve">к градостроительному кварталу 175 </w:t>
            </w:r>
            <w:r w:rsidR="00AC5053" w:rsidRPr="00EC6B16">
              <w:rPr>
                <w:sz w:val="28"/>
                <w:szCs w:val="28"/>
              </w:rPr>
              <w:br/>
            </w:r>
            <w:r w:rsidRPr="00EC6B16">
              <w:rPr>
                <w:sz w:val="28"/>
                <w:szCs w:val="28"/>
              </w:rPr>
              <w:t>г. Северодвинска</w:t>
            </w:r>
          </w:p>
        </w:tc>
      </w:tr>
      <w:tr w:rsidR="007B7838" w:rsidRPr="00EC6B16">
        <w:trPr>
          <w:trHeight w:val="28"/>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2</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Цель инвестиционного проекта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8568AF" w:rsidP="008568AF">
            <w:pPr>
              <w:autoSpaceDE w:val="0"/>
              <w:autoSpaceDN w:val="0"/>
              <w:adjustRightInd w:val="0"/>
              <w:rPr>
                <w:sz w:val="28"/>
                <w:szCs w:val="28"/>
              </w:rPr>
            </w:pPr>
            <w:r w:rsidRPr="00EC6B16">
              <w:rPr>
                <w:sz w:val="28"/>
                <w:szCs w:val="28"/>
              </w:rPr>
              <w:t xml:space="preserve">Увеличение объемов жилой застройки </w:t>
            </w:r>
            <w:r w:rsidR="00AC5053" w:rsidRPr="00EC6B16">
              <w:rPr>
                <w:sz w:val="28"/>
                <w:szCs w:val="28"/>
              </w:rPr>
              <w:br/>
            </w:r>
            <w:r w:rsidRPr="00EC6B16">
              <w:rPr>
                <w:sz w:val="28"/>
                <w:szCs w:val="28"/>
              </w:rPr>
              <w:t xml:space="preserve">на территории кварталов 167, 168 и 175 </w:t>
            </w:r>
            <w:r w:rsidR="00AC5053" w:rsidRPr="00EC6B16">
              <w:rPr>
                <w:sz w:val="28"/>
                <w:szCs w:val="28"/>
              </w:rPr>
              <w:br/>
            </w:r>
            <w:r w:rsidRPr="00EC6B16">
              <w:rPr>
                <w:sz w:val="28"/>
                <w:szCs w:val="28"/>
              </w:rPr>
              <w:t>г. Северодвинска</w:t>
            </w:r>
          </w:p>
        </w:tc>
      </w:tr>
      <w:tr w:rsidR="007B7838" w:rsidRPr="00EC6B16">
        <w:trPr>
          <w:trHeight w:val="213"/>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3</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Участники инвестиционного проекта</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rPr>
                <w:sz w:val="28"/>
                <w:szCs w:val="28"/>
              </w:rPr>
            </w:pPr>
            <w:r w:rsidRPr="00EC6B16">
              <w:rPr>
                <w:sz w:val="28"/>
                <w:szCs w:val="28"/>
              </w:rPr>
              <w:t>Администрация муниципального образования «Северодвинск»,</w:t>
            </w:r>
          </w:p>
          <w:p w:rsidR="006174D3" w:rsidRPr="00EC6B16" w:rsidRDefault="006174D3" w:rsidP="006174D3">
            <w:pPr>
              <w:rPr>
                <w:sz w:val="28"/>
                <w:szCs w:val="28"/>
              </w:rPr>
            </w:pPr>
            <w:r w:rsidRPr="00EC6B16">
              <w:rPr>
                <w:sz w:val="28"/>
                <w:szCs w:val="28"/>
              </w:rPr>
              <w:t>Правительство Архангельской области,</w:t>
            </w:r>
          </w:p>
          <w:p w:rsidR="006174D3" w:rsidRPr="00EC6B16" w:rsidRDefault="006174D3" w:rsidP="006174D3">
            <w:pPr>
              <w:rPr>
                <w:sz w:val="28"/>
                <w:szCs w:val="28"/>
              </w:rPr>
            </w:pPr>
            <w:r w:rsidRPr="00EC6B16">
              <w:rPr>
                <w:sz w:val="28"/>
                <w:szCs w:val="28"/>
              </w:rPr>
              <w:t>Правительство Российской Федерации</w:t>
            </w:r>
          </w:p>
        </w:tc>
      </w:tr>
      <w:tr w:rsidR="007B7838" w:rsidRPr="00EC6B1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4</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Краткое описание инвестиционного проекта</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0AA" w:rsidRPr="00EC6B16" w:rsidRDefault="008568AF" w:rsidP="006174D3">
            <w:pPr>
              <w:rPr>
                <w:sz w:val="28"/>
                <w:szCs w:val="28"/>
              </w:rPr>
            </w:pPr>
            <w:r w:rsidRPr="00EC6B16">
              <w:rPr>
                <w:sz w:val="28"/>
                <w:szCs w:val="28"/>
              </w:rPr>
              <w:t>Отсутствие необходимой транспортной инфраструктуры территори</w:t>
            </w:r>
            <w:r w:rsidR="000E30AA" w:rsidRPr="00EC6B16">
              <w:rPr>
                <w:sz w:val="28"/>
                <w:szCs w:val="28"/>
              </w:rPr>
              <w:t>й</w:t>
            </w:r>
            <w:r w:rsidRPr="00EC6B16">
              <w:rPr>
                <w:sz w:val="28"/>
                <w:szCs w:val="28"/>
              </w:rPr>
              <w:t xml:space="preserve"> </w:t>
            </w:r>
            <w:r w:rsidR="000E30AA" w:rsidRPr="00EC6B16">
              <w:rPr>
                <w:sz w:val="28"/>
                <w:szCs w:val="28"/>
              </w:rPr>
              <w:t>кварталов 167, 168, 175</w:t>
            </w:r>
            <w:r w:rsidRPr="00EC6B16">
              <w:rPr>
                <w:sz w:val="28"/>
                <w:szCs w:val="28"/>
              </w:rPr>
              <w:t xml:space="preserve"> г. Северодвинска сдерживает жилую застройку. </w:t>
            </w:r>
          </w:p>
          <w:p w:rsidR="008568AF" w:rsidRPr="00EC6B16" w:rsidRDefault="00A35919" w:rsidP="006174D3">
            <w:pPr>
              <w:rPr>
                <w:sz w:val="28"/>
                <w:szCs w:val="28"/>
              </w:rPr>
            </w:pPr>
            <w:r w:rsidRPr="00EC6B16">
              <w:rPr>
                <w:sz w:val="28"/>
                <w:szCs w:val="28"/>
              </w:rPr>
              <w:t>Проектной документацией</w:t>
            </w:r>
            <w:r w:rsidRPr="00EC6B16">
              <w:t xml:space="preserve"> </w:t>
            </w:r>
            <w:r w:rsidRPr="00EC6B16">
              <w:rPr>
                <w:sz w:val="28"/>
                <w:szCs w:val="28"/>
              </w:rPr>
              <w:t xml:space="preserve">предусмотрено строительство автомобильных дорог в кварталах 167, 168 </w:t>
            </w:r>
            <w:r w:rsidR="004F6BB7" w:rsidRPr="00EC6B16">
              <w:rPr>
                <w:sz w:val="28"/>
                <w:szCs w:val="28"/>
              </w:rPr>
              <w:t>и 175 города Северодвинска (проспект</w:t>
            </w:r>
            <w:r w:rsidR="000E30AA" w:rsidRPr="00EC6B16">
              <w:rPr>
                <w:sz w:val="28"/>
                <w:szCs w:val="28"/>
              </w:rPr>
              <w:t> </w:t>
            </w:r>
            <w:r w:rsidRPr="00EC6B16">
              <w:rPr>
                <w:sz w:val="28"/>
                <w:szCs w:val="28"/>
              </w:rPr>
              <w:t>Труда от пр</w:t>
            </w:r>
            <w:r w:rsidR="004F6BB7" w:rsidRPr="00EC6B16">
              <w:rPr>
                <w:sz w:val="28"/>
                <w:szCs w:val="28"/>
              </w:rPr>
              <w:t>оспекта</w:t>
            </w:r>
            <w:r w:rsidRPr="00EC6B16">
              <w:rPr>
                <w:sz w:val="28"/>
                <w:szCs w:val="28"/>
              </w:rPr>
              <w:t xml:space="preserve"> Победы </w:t>
            </w:r>
            <w:r w:rsidR="000E30AA" w:rsidRPr="00EC6B16">
              <w:rPr>
                <w:sz w:val="28"/>
                <w:szCs w:val="28"/>
              </w:rPr>
              <w:br/>
            </w:r>
            <w:r w:rsidRPr="00EC6B16">
              <w:rPr>
                <w:sz w:val="28"/>
                <w:szCs w:val="28"/>
              </w:rPr>
              <w:t xml:space="preserve">до ул. Набережная реки Кудьмы, </w:t>
            </w:r>
            <w:r w:rsidR="000E30AA" w:rsidRPr="00EC6B16">
              <w:rPr>
                <w:sz w:val="28"/>
                <w:szCs w:val="28"/>
              </w:rPr>
              <w:br/>
            </w:r>
            <w:r w:rsidRPr="00EC6B16">
              <w:rPr>
                <w:sz w:val="28"/>
                <w:szCs w:val="28"/>
              </w:rPr>
              <w:t xml:space="preserve">ул. Героев Североморцев </w:t>
            </w:r>
            <w:r w:rsidR="004F6BB7" w:rsidRPr="00EC6B16">
              <w:rPr>
                <w:sz w:val="28"/>
                <w:szCs w:val="28"/>
              </w:rPr>
              <w:br/>
            </w:r>
            <w:r w:rsidRPr="00EC6B16">
              <w:rPr>
                <w:sz w:val="28"/>
                <w:szCs w:val="28"/>
              </w:rPr>
              <w:t xml:space="preserve">от ул. Набережная реки Кудьмы </w:t>
            </w:r>
            <w:r w:rsidR="004F6BB7" w:rsidRPr="00EC6B16">
              <w:rPr>
                <w:sz w:val="28"/>
                <w:szCs w:val="28"/>
              </w:rPr>
              <w:br/>
            </w:r>
            <w:r w:rsidR="0032157B" w:rsidRPr="00EC6B16">
              <w:rPr>
                <w:sz w:val="28"/>
                <w:szCs w:val="28"/>
              </w:rPr>
              <w:t>до проспекта</w:t>
            </w:r>
            <w:r w:rsidRPr="00EC6B16">
              <w:rPr>
                <w:sz w:val="28"/>
                <w:szCs w:val="28"/>
              </w:rPr>
              <w:t xml:space="preserve"> Труда)</w:t>
            </w:r>
            <w:r w:rsidR="00494819" w:rsidRPr="00EC6B16">
              <w:rPr>
                <w:sz w:val="28"/>
                <w:szCs w:val="28"/>
              </w:rPr>
              <w:t>.</w:t>
            </w:r>
          </w:p>
          <w:p w:rsidR="008568AF" w:rsidRPr="00EC6B16" w:rsidRDefault="008568AF" w:rsidP="008568AF">
            <w:pPr>
              <w:rPr>
                <w:sz w:val="28"/>
                <w:szCs w:val="28"/>
              </w:rPr>
            </w:pPr>
            <w:r w:rsidRPr="00EC6B16">
              <w:rPr>
                <w:sz w:val="28"/>
                <w:szCs w:val="28"/>
              </w:rPr>
              <w:t>Создаваемая мощность объекта:</w:t>
            </w:r>
          </w:p>
          <w:p w:rsidR="008568AF" w:rsidRPr="00EC6B16" w:rsidRDefault="008568AF" w:rsidP="008568AF">
            <w:pPr>
              <w:rPr>
                <w:sz w:val="28"/>
                <w:szCs w:val="28"/>
              </w:rPr>
            </w:pPr>
            <w:r w:rsidRPr="00EC6B16">
              <w:rPr>
                <w:sz w:val="28"/>
                <w:szCs w:val="28"/>
              </w:rPr>
              <w:t>общая строительная длина – 1793 м;</w:t>
            </w:r>
          </w:p>
          <w:p w:rsidR="008568AF" w:rsidRPr="00EC6B16" w:rsidRDefault="008568AF" w:rsidP="008568AF">
            <w:pPr>
              <w:rPr>
                <w:sz w:val="28"/>
                <w:szCs w:val="28"/>
              </w:rPr>
            </w:pPr>
            <w:r w:rsidRPr="00EC6B16">
              <w:rPr>
                <w:sz w:val="28"/>
                <w:szCs w:val="28"/>
              </w:rPr>
              <w:t>тип одежды – капитальный;</w:t>
            </w:r>
          </w:p>
          <w:p w:rsidR="008568AF" w:rsidRPr="00EC6B16" w:rsidRDefault="008568AF" w:rsidP="008568AF">
            <w:pPr>
              <w:rPr>
                <w:sz w:val="28"/>
                <w:szCs w:val="28"/>
              </w:rPr>
            </w:pPr>
            <w:r w:rsidRPr="00EC6B16">
              <w:rPr>
                <w:sz w:val="28"/>
                <w:szCs w:val="28"/>
              </w:rPr>
              <w:t>покрытие – асфальтобетон;</w:t>
            </w:r>
          </w:p>
          <w:p w:rsidR="008568AF" w:rsidRPr="00EC6B16" w:rsidRDefault="008568AF" w:rsidP="008568AF">
            <w:pPr>
              <w:rPr>
                <w:sz w:val="28"/>
                <w:szCs w:val="28"/>
              </w:rPr>
            </w:pPr>
            <w:r w:rsidRPr="00EC6B16">
              <w:rPr>
                <w:sz w:val="28"/>
                <w:szCs w:val="28"/>
              </w:rPr>
              <w:t>расчетная скорость движения – 70 км/ч;</w:t>
            </w:r>
          </w:p>
          <w:p w:rsidR="008568AF" w:rsidRPr="00EC6B16" w:rsidRDefault="008568AF" w:rsidP="008568AF">
            <w:pPr>
              <w:rPr>
                <w:sz w:val="28"/>
                <w:szCs w:val="28"/>
              </w:rPr>
            </w:pPr>
            <w:r w:rsidRPr="00EC6B16">
              <w:rPr>
                <w:sz w:val="28"/>
                <w:szCs w:val="28"/>
              </w:rPr>
              <w:t>расчетная нагрузка – А-11,5;</w:t>
            </w:r>
          </w:p>
          <w:p w:rsidR="006174D3" w:rsidRPr="00EC6B16" w:rsidRDefault="008568AF" w:rsidP="008568AF">
            <w:pPr>
              <w:rPr>
                <w:sz w:val="28"/>
                <w:szCs w:val="28"/>
              </w:rPr>
            </w:pPr>
            <w:r w:rsidRPr="00EC6B16">
              <w:rPr>
                <w:sz w:val="28"/>
                <w:szCs w:val="28"/>
              </w:rPr>
              <w:t>количество автобусных остановок – 3 шт.</w:t>
            </w:r>
          </w:p>
        </w:tc>
      </w:tr>
      <w:tr w:rsidR="007B7838" w:rsidRPr="00EC6B16">
        <w:trPr>
          <w:trHeight w:val="28"/>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5</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Увеличение доли автомобильных дорог общего пользования местного значения, соответствующих современным требованиям</w:t>
            </w:r>
          </w:p>
        </w:tc>
      </w:tr>
      <w:tr w:rsidR="007B7838" w:rsidRPr="00EC6B16">
        <w:trPr>
          <w:trHeight w:val="934"/>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6</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6174D3" w:rsidRPr="00EC6B16" w:rsidRDefault="006174D3" w:rsidP="006174D3">
            <w:pPr>
              <w:autoSpaceDE w:val="0"/>
              <w:autoSpaceDN w:val="0"/>
              <w:adjustRightInd w:val="0"/>
              <w:rPr>
                <w:sz w:val="28"/>
                <w:szCs w:val="28"/>
              </w:rPr>
            </w:pPr>
            <w:r w:rsidRPr="00EC6B16">
              <w:rPr>
                <w:sz w:val="28"/>
                <w:szCs w:val="28"/>
              </w:rPr>
              <w:t xml:space="preserve">(ссылка на подтверждающий документ)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AA31B6">
            <w:pPr>
              <w:autoSpaceDE w:val="0"/>
              <w:autoSpaceDN w:val="0"/>
              <w:adjustRightInd w:val="0"/>
              <w:rPr>
                <w:sz w:val="28"/>
                <w:szCs w:val="28"/>
              </w:rPr>
            </w:pPr>
            <w:r w:rsidRPr="00EC6B16">
              <w:rPr>
                <w:sz w:val="28"/>
                <w:szCs w:val="28"/>
              </w:rPr>
              <w:t>Приказ</w:t>
            </w:r>
            <w:r w:rsidR="00AA31B6" w:rsidRPr="00EC6B16">
              <w:rPr>
                <w:sz w:val="28"/>
                <w:szCs w:val="28"/>
              </w:rPr>
              <w:t xml:space="preserve"> начальника</w:t>
            </w:r>
            <w:r w:rsidRPr="00EC6B16">
              <w:rPr>
                <w:sz w:val="28"/>
                <w:szCs w:val="28"/>
              </w:rPr>
              <w:t xml:space="preserve"> </w:t>
            </w:r>
            <w:r w:rsidR="00A35919" w:rsidRPr="00EC6B16">
              <w:rPr>
                <w:sz w:val="28"/>
                <w:szCs w:val="28"/>
              </w:rPr>
              <w:t xml:space="preserve">Управления </w:t>
            </w:r>
            <w:r w:rsidR="00AA31B6" w:rsidRPr="00EC6B16">
              <w:rPr>
                <w:sz w:val="28"/>
                <w:szCs w:val="28"/>
              </w:rPr>
              <w:t>градо</w:t>
            </w:r>
            <w:r w:rsidR="00A35919" w:rsidRPr="00EC6B16">
              <w:rPr>
                <w:sz w:val="28"/>
                <w:szCs w:val="28"/>
              </w:rPr>
              <w:t xml:space="preserve">строительства и </w:t>
            </w:r>
            <w:r w:rsidR="00AA31B6" w:rsidRPr="00EC6B16">
              <w:rPr>
                <w:sz w:val="28"/>
                <w:szCs w:val="28"/>
              </w:rPr>
              <w:t>земельных отношений</w:t>
            </w:r>
            <w:r w:rsidR="00A35919" w:rsidRPr="00EC6B16">
              <w:rPr>
                <w:sz w:val="28"/>
                <w:szCs w:val="28"/>
              </w:rPr>
              <w:t xml:space="preserve"> Администрации Северодвинска от </w:t>
            </w:r>
            <w:r w:rsidR="00AA31B6" w:rsidRPr="00EC6B16">
              <w:rPr>
                <w:sz w:val="28"/>
                <w:szCs w:val="28"/>
              </w:rPr>
              <w:t>25.01.2023</w:t>
            </w:r>
            <w:r w:rsidR="00A35919" w:rsidRPr="00EC6B16">
              <w:rPr>
                <w:sz w:val="28"/>
                <w:szCs w:val="28"/>
              </w:rPr>
              <w:t xml:space="preserve"> </w:t>
            </w:r>
            <w:r w:rsidR="00A35919" w:rsidRPr="00EC6B16">
              <w:rPr>
                <w:sz w:val="28"/>
                <w:szCs w:val="28"/>
              </w:rPr>
              <w:br/>
              <w:t>№ 04-01-04/</w:t>
            </w:r>
            <w:r w:rsidR="00AA31B6" w:rsidRPr="00EC6B16">
              <w:rPr>
                <w:sz w:val="28"/>
                <w:szCs w:val="28"/>
              </w:rPr>
              <w:t>3</w:t>
            </w:r>
          </w:p>
        </w:tc>
      </w:tr>
      <w:tr w:rsidR="007B7838" w:rsidRPr="00EC6B1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7</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060E61">
            <w:pPr>
              <w:pStyle w:val="ConsPlusNonformat"/>
              <w:widowControl/>
              <w:ind w:right="-62"/>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B817EC">
            <w:pPr>
              <w:autoSpaceDE w:val="0"/>
              <w:autoSpaceDN w:val="0"/>
              <w:adjustRightInd w:val="0"/>
              <w:rPr>
                <w:sz w:val="28"/>
                <w:szCs w:val="28"/>
              </w:rPr>
            </w:pPr>
            <w:r w:rsidRPr="00EC6B16">
              <w:rPr>
                <w:sz w:val="28"/>
                <w:szCs w:val="28"/>
              </w:rPr>
              <w:t xml:space="preserve">Положительное заключение государственной экспертизы </w:t>
            </w:r>
            <w:r w:rsidR="00B817EC" w:rsidRPr="00EC6B16">
              <w:rPr>
                <w:sz w:val="28"/>
                <w:szCs w:val="28"/>
              </w:rPr>
              <w:br/>
            </w:r>
            <w:r w:rsidR="00A35919" w:rsidRPr="00EC6B16">
              <w:rPr>
                <w:sz w:val="28"/>
                <w:szCs w:val="28"/>
              </w:rPr>
              <w:t xml:space="preserve">от </w:t>
            </w:r>
            <w:r w:rsidR="00B817EC" w:rsidRPr="00EC6B16">
              <w:rPr>
                <w:sz w:val="28"/>
                <w:szCs w:val="28"/>
              </w:rPr>
              <w:t>30.12.2022</w:t>
            </w:r>
            <w:r w:rsidR="00A35919" w:rsidRPr="00EC6B16">
              <w:rPr>
                <w:sz w:val="28"/>
                <w:szCs w:val="28"/>
              </w:rPr>
              <w:t xml:space="preserve"> № </w:t>
            </w:r>
            <w:r w:rsidR="00B817EC" w:rsidRPr="00EC6B16">
              <w:rPr>
                <w:sz w:val="28"/>
                <w:szCs w:val="28"/>
              </w:rPr>
              <w:t>29-1-1-3-095116-2022</w:t>
            </w:r>
          </w:p>
        </w:tc>
      </w:tr>
      <w:tr w:rsidR="007B7838" w:rsidRPr="00EC6B1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8</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9403C3" w:rsidP="00CC6C40">
            <w:pPr>
              <w:pStyle w:val="ConsPlusNonformat"/>
              <w:widowControl/>
              <w:ind w:right="-62"/>
              <w:rPr>
                <w:rFonts w:ascii="Times New Roman" w:hAnsi="Times New Roman" w:cs="Times New Roman"/>
                <w:sz w:val="28"/>
                <w:szCs w:val="28"/>
              </w:rPr>
            </w:pPr>
            <w:r w:rsidRPr="00EC6B16">
              <w:rPr>
                <w:rFonts w:ascii="Times New Roman" w:hAnsi="Times New Roman" w:cs="Times New Roman"/>
                <w:sz w:val="28"/>
                <w:szCs w:val="28"/>
              </w:rPr>
              <w:t>Сметная стоимость объекта капитального строительства по</w:t>
            </w:r>
            <w:r w:rsidR="006174D3" w:rsidRPr="00EC6B16">
              <w:rPr>
                <w:rFonts w:ascii="Times New Roman" w:hAnsi="Times New Roman" w:cs="Times New Roman"/>
                <w:sz w:val="28"/>
                <w:szCs w:val="28"/>
              </w:rPr>
              <w:t xml:space="preserve"> заключению государственной </w:t>
            </w:r>
            <w:r w:rsidR="0032157B" w:rsidRPr="00EC6B16">
              <w:rPr>
                <w:rFonts w:ascii="Times New Roman" w:hAnsi="Times New Roman" w:cs="Times New Roman"/>
                <w:sz w:val="28"/>
                <w:szCs w:val="28"/>
              </w:rPr>
              <w:t>экспертизы</w:t>
            </w:r>
            <w:r w:rsidR="00CC6C40" w:rsidRPr="00EC6B16">
              <w:rPr>
                <w:rFonts w:ascii="Times New Roman" w:hAnsi="Times New Roman" w:cs="Times New Roman"/>
                <w:sz w:val="28"/>
                <w:szCs w:val="28"/>
              </w:rPr>
              <w:t xml:space="preserve"> </w:t>
            </w:r>
            <w:r w:rsidR="006174D3" w:rsidRPr="00EC6B16">
              <w:rPr>
                <w:rFonts w:ascii="Times New Roman" w:hAnsi="Times New Roman" w:cs="Times New Roman"/>
                <w:sz w:val="28"/>
                <w:szCs w:val="28"/>
              </w:rPr>
              <w:t>в ценах года его получения или предполагаемая (предельная) стоимо</w:t>
            </w:r>
            <w:r w:rsidR="0032157B" w:rsidRPr="00EC6B16">
              <w:rPr>
                <w:rFonts w:ascii="Times New Roman" w:hAnsi="Times New Roman" w:cs="Times New Roman"/>
                <w:sz w:val="28"/>
                <w:szCs w:val="28"/>
              </w:rPr>
              <w:t xml:space="preserve">сть </w:t>
            </w:r>
            <w:r w:rsidR="006174D3" w:rsidRPr="00EC6B16">
              <w:rPr>
                <w:rFonts w:ascii="Times New Roman" w:hAnsi="Times New Roman" w:cs="Times New Roman"/>
                <w:sz w:val="28"/>
                <w:szCs w:val="28"/>
              </w:rPr>
              <w:t>объекта капитального строительства в ценах года представления паспорта инв</w:t>
            </w:r>
            <w:r w:rsidR="0032157B" w:rsidRPr="00EC6B16">
              <w:rPr>
                <w:rFonts w:ascii="Times New Roman" w:hAnsi="Times New Roman" w:cs="Times New Roman"/>
                <w:sz w:val="28"/>
                <w:szCs w:val="28"/>
              </w:rPr>
              <w:t xml:space="preserve">естиционного проекта (нужное </w:t>
            </w:r>
            <w:r w:rsidR="006174D3" w:rsidRPr="00EC6B16">
              <w:rPr>
                <w:rFonts w:ascii="Times New Roman" w:hAnsi="Times New Roman" w:cs="Times New Roman"/>
                <w:sz w:val="28"/>
                <w:szCs w:val="28"/>
              </w:rPr>
              <w:t>подчеркнуть), в млн рублей</w:t>
            </w:r>
            <w:r w:rsidR="00CC6C40" w:rsidRPr="00EC6B16">
              <w:rPr>
                <w:rFonts w:ascii="Times New Roman" w:hAnsi="Times New Roman" w:cs="Times New Roman"/>
                <w:sz w:val="28"/>
                <w:szCs w:val="28"/>
              </w:rPr>
              <w:t xml:space="preserve"> </w:t>
            </w:r>
            <w:r w:rsidR="006174D3" w:rsidRPr="00EC6B16">
              <w:rPr>
                <w:rFonts w:ascii="Times New Roman" w:hAnsi="Times New Roman" w:cs="Times New Roman"/>
                <w:sz w:val="28"/>
                <w:szCs w:val="28"/>
              </w:rPr>
              <w:t xml:space="preserve">(включая НДС/без НДС </w:t>
            </w:r>
            <w:r w:rsidR="00500791" w:rsidRPr="00EC6B16">
              <w:rPr>
                <w:rFonts w:ascii="Times New Roman" w:hAnsi="Times New Roman" w:cs="Times New Roman"/>
                <w:sz w:val="28"/>
                <w:szCs w:val="28"/>
              </w:rPr>
              <w:t>– нужное</w:t>
            </w:r>
            <w:r w:rsidR="006174D3" w:rsidRPr="00EC6B16">
              <w:rPr>
                <w:rFonts w:ascii="Times New Roman" w:hAnsi="Times New Roman" w:cs="Times New Roman"/>
                <w:sz w:val="28"/>
                <w:szCs w:val="28"/>
              </w:rPr>
              <w:t xml:space="preserve"> подчеркнуть), </w:t>
            </w:r>
            <w:r w:rsidR="0032157B" w:rsidRPr="00EC6B16">
              <w:rPr>
                <w:rFonts w:ascii="Times New Roman" w:hAnsi="Times New Roman" w:cs="Times New Roman"/>
                <w:sz w:val="28"/>
                <w:szCs w:val="28"/>
              </w:rPr>
              <w:br/>
            </w:r>
            <w:r w:rsidR="006174D3" w:rsidRPr="00EC6B16">
              <w:rPr>
                <w:rFonts w:ascii="Times New Roman" w:hAnsi="Times New Roman" w:cs="Times New Roman"/>
                <w:sz w:val="28"/>
                <w:szCs w:val="28"/>
              </w:rPr>
              <w:t>а также рассчитанная в ценах</w:t>
            </w:r>
            <w:r w:rsidR="00CC6C40" w:rsidRPr="00EC6B16">
              <w:rPr>
                <w:rFonts w:ascii="Times New Roman" w:hAnsi="Times New Roman" w:cs="Times New Roman"/>
                <w:sz w:val="28"/>
                <w:szCs w:val="28"/>
              </w:rPr>
              <w:t xml:space="preserve"> </w:t>
            </w:r>
            <w:r w:rsidR="006174D3" w:rsidRPr="00EC6B16">
              <w:rPr>
                <w:rFonts w:ascii="Times New Roman" w:hAnsi="Times New Roman" w:cs="Times New Roman"/>
                <w:sz w:val="28"/>
                <w:szCs w:val="28"/>
              </w:rPr>
              <w:t>соот</w:t>
            </w:r>
            <w:r w:rsidR="0032157B" w:rsidRPr="00EC6B16">
              <w:rPr>
                <w:rFonts w:ascii="Times New Roman" w:hAnsi="Times New Roman" w:cs="Times New Roman"/>
                <w:sz w:val="28"/>
                <w:szCs w:val="28"/>
              </w:rPr>
              <w:t xml:space="preserve">ветствующих лет, в том числе </w:t>
            </w:r>
            <w:r w:rsidR="006174D3" w:rsidRPr="00EC6B16">
              <w:rPr>
                <w:rFonts w:ascii="Times New Roman" w:hAnsi="Times New Roman" w:cs="Times New Roman"/>
                <w:sz w:val="28"/>
                <w:szCs w:val="28"/>
              </w:rPr>
              <w:t>з</w:t>
            </w:r>
            <w:r w:rsidR="0032157B" w:rsidRPr="00EC6B16">
              <w:rPr>
                <w:rFonts w:ascii="Times New Roman" w:hAnsi="Times New Roman" w:cs="Times New Roman"/>
                <w:sz w:val="28"/>
                <w:szCs w:val="28"/>
              </w:rPr>
              <w:t xml:space="preserve">атраты </w:t>
            </w:r>
            <w:r w:rsidR="006174D3" w:rsidRPr="00EC6B16">
              <w:rPr>
                <w:rFonts w:ascii="Times New Roman" w:hAnsi="Times New Roman" w:cs="Times New Roman"/>
                <w:sz w:val="28"/>
                <w:szCs w:val="28"/>
              </w:rPr>
              <w:t>на подготовку проектной документации (указываются в ценах</w:t>
            </w:r>
            <w:r w:rsidR="0032157B" w:rsidRPr="00EC6B16">
              <w:rPr>
                <w:rFonts w:ascii="Times New Roman" w:hAnsi="Times New Roman" w:cs="Times New Roman"/>
                <w:sz w:val="28"/>
                <w:szCs w:val="28"/>
              </w:rPr>
              <w:t xml:space="preserve"> года </w:t>
            </w:r>
            <w:r w:rsidR="006174D3" w:rsidRPr="00EC6B16">
              <w:rPr>
                <w:rFonts w:ascii="Times New Roman" w:hAnsi="Times New Roman" w:cs="Times New Roman"/>
                <w:sz w:val="28"/>
                <w:szCs w:val="28"/>
              </w:rPr>
              <w:t>представления паспорта инвестиционного проекта, а также рассчитанные</w:t>
            </w:r>
            <w:r w:rsidR="00890871" w:rsidRPr="00EC6B16">
              <w:rPr>
                <w:rFonts w:ascii="Times New Roman" w:hAnsi="Times New Roman" w:cs="Times New Roman"/>
                <w:sz w:val="28"/>
                <w:szCs w:val="28"/>
              </w:rPr>
              <w:t xml:space="preserve"> в ценах соответствующих</w:t>
            </w:r>
            <w:r w:rsidR="006174D3" w:rsidRPr="00EC6B16">
              <w:rPr>
                <w:rFonts w:ascii="Times New Roman" w:hAnsi="Times New Roman" w:cs="Times New Roman"/>
                <w:sz w:val="28"/>
                <w:szCs w:val="28"/>
              </w:rPr>
              <w:t xml:space="preserve"> лет), </w:t>
            </w:r>
            <w:r w:rsidR="00890871" w:rsidRPr="00EC6B16">
              <w:rPr>
                <w:rFonts w:ascii="Times New Roman" w:hAnsi="Times New Roman" w:cs="Times New Roman"/>
                <w:sz w:val="28"/>
                <w:szCs w:val="28"/>
              </w:rPr>
              <w:br/>
            </w:r>
            <w:r w:rsidR="006174D3" w:rsidRPr="00EC6B16">
              <w:rPr>
                <w:rFonts w:ascii="Times New Roman" w:hAnsi="Times New Roman" w:cs="Times New Roman"/>
                <w:sz w:val="28"/>
                <w:szCs w:val="28"/>
              </w:rPr>
              <w:t>млн рублей</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3E2949" w:rsidP="004F6BB7">
            <w:pPr>
              <w:autoSpaceDE w:val="0"/>
              <w:autoSpaceDN w:val="0"/>
              <w:adjustRightInd w:val="0"/>
              <w:rPr>
                <w:sz w:val="28"/>
                <w:szCs w:val="28"/>
              </w:rPr>
            </w:pPr>
            <w:r w:rsidRPr="00EC6B16">
              <w:rPr>
                <w:sz w:val="28"/>
                <w:szCs w:val="28"/>
              </w:rPr>
              <w:t>1 429,730</w:t>
            </w:r>
            <w:r w:rsidR="006174D3" w:rsidRPr="00EC6B16">
              <w:rPr>
                <w:sz w:val="28"/>
                <w:szCs w:val="28"/>
              </w:rPr>
              <w:t xml:space="preserve"> млн рублей </w:t>
            </w:r>
            <w:r w:rsidR="00C32304" w:rsidRPr="00EC6B16">
              <w:rPr>
                <w:sz w:val="28"/>
                <w:szCs w:val="28"/>
              </w:rPr>
              <w:t xml:space="preserve">– </w:t>
            </w:r>
            <w:r w:rsidRPr="00EC6B16">
              <w:rPr>
                <w:sz w:val="28"/>
                <w:szCs w:val="28"/>
              </w:rPr>
              <w:t>в ценах соответствующих лет</w:t>
            </w:r>
          </w:p>
        </w:tc>
      </w:tr>
      <w:tr w:rsidR="007B7838" w:rsidRPr="00EC6B1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9</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Срок реализации инвестиционного проекта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3E2949">
            <w:pPr>
              <w:autoSpaceDE w:val="0"/>
              <w:autoSpaceDN w:val="0"/>
              <w:adjustRightInd w:val="0"/>
              <w:jc w:val="both"/>
              <w:rPr>
                <w:sz w:val="28"/>
                <w:szCs w:val="28"/>
              </w:rPr>
            </w:pPr>
            <w:r w:rsidRPr="00EC6B16">
              <w:rPr>
                <w:sz w:val="28"/>
                <w:szCs w:val="28"/>
              </w:rPr>
              <w:t>201</w:t>
            </w:r>
            <w:r w:rsidR="00A35919" w:rsidRPr="00EC6B16">
              <w:rPr>
                <w:sz w:val="28"/>
                <w:szCs w:val="28"/>
              </w:rPr>
              <w:t>5</w:t>
            </w:r>
            <w:r w:rsidRPr="00EC6B16">
              <w:rPr>
                <w:sz w:val="28"/>
                <w:szCs w:val="28"/>
              </w:rPr>
              <w:t>–202</w:t>
            </w:r>
            <w:r w:rsidR="003E2949" w:rsidRPr="00EC6B16">
              <w:rPr>
                <w:sz w:val="28"/>
                <w:szCs w:val="28"/>
              </w:rPr>
              <w:t>9</w:t>
            </w:r>
            <w:r w:rsidRPr="00EC6B16">
              <w:rPr>
                <w:sz w:val="28"/>
                <w:szCs w:val="28"/>
              </w:rPr>
              <w:t xml:space="preserve"> годы</w:t>
            </w:r>
          </w:p>
        </w:tc>
      </w:tr>
      <w:tr w:rsidR="007B7838" w:rsidRPr="00EC6B16" w:rsidTr="00DA0669">
        <w:trPr>
          <w:cantSplit/>
          <w:trHeight w:val="1134"/>
        </w:trPr>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jc w:val="center"/>
              <w:rPr>
                <w:sz w:val="28"/>
                <w:szCs w:val="28"/>
              </w:rPr>
            </w:pPr>
            <w:r w:rsidRPr="00EC6B16">
              <w:rPr>
                <w:sz w:val="28"/>
                <w:szCs w:val="28"/>
              </w:rPr>
              <w:t>10</w:t>
            </w:r>
          </w:p>
        </w:tc>
        <w:tc>
          <w:tcPr>
            <w:tcW w:w="363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86BDE" w:rsidRPr="00EC6B16" w:rsidRDefault="00186BDE" w:rsidP="00CC6C40">
            <w:pPr>
              <w:autoSpaceDE w:val="0"/>
              <w:autoSpaceDN w:val="0"/>
              <w:adjustRightInd w:val="0"/>
              <w:rPr>
                <w:sz w:val="28"/>
                <w:szCs w:val="28"/>
              </w:rPr>
            </w:pPr>
            <w:r w:rsidRPr="00EC6B16">
              <w:rPr>
                <w:sz w:val="28"/>
                <w:szCs w:val="28"/>
              </w:rPr>
              <w:t>Объем финансирования по источникам и годам реализации инвестиционного проекта, млн рублей</w:t>
            </w: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6174D3">
            <w:pPr>
              <w:ind w:left="-62" w:right="-62"/>
              <w:jc w:val="center"/>
              <w:rPr>
                <w:sz w:val="20"/>
                <w:szCs w:val="20"/>
              </w:rPr>
            </w:pPr>
            <w:r w:rsidRPr="00EC6B16">
              <w:rPr>
                <w:sz w:val="20"/>
                <w:szCs w:val="20"/>
              </w:rPr>
              <w:t>Наимено-вание</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6174D3">
            <w:pPr>
              <w:ind w:left="113" w:right="113"/>
              <w:jc w:val="center"/>
              <w:rPr>
                <w:sz w:val="20"/>
                <w:szCs w:val="20"/>
              </w:rPr>
            </w:pPr>
            <w:r w:rsidRPr="00EC6B16">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E717CC">
            <w:pPr>
              <w:ind w:left="113" w:right="-108"/>
              <w:rPr>
                <w:sz w:val="20"/>
                <w:szCs w:val="20"/>
              </w:rPr>
            </w:pPr>
            <w:r w:rsidRPr="00EC6B16">
              <w:rPr>
                <w:sz w:val="20"/>
                <w:szCs w:val="20"/>
              </w:rPr>
              <w:t>Факт на 01.01.2023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186BDE">
            <w:pPr>
              <w:ind w:left="-44" w:right="113"/>
              <w:jc w:val="center"/>
              <w:rPr>
                <w:sz w:val="20"/>
                <w:szCs w:val="20"/>
              </w:rPr>
            </w:pPr>
            <w:r w:rsidRPr="00EC6B16">
              <w:rPr>
                <w:sz w:val="20"/>
                <w:szCs w:val="20"/>
              </w:rPr>
              <w:t>2024</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186BDE">
            <w:pPr>
              <w:ind w:left="-44" w:right="113"/>
              <w:jc w:val="center"/>
              <w:rPr>
                <w:sz w:val="20"/>
                <w:szCs w:val="20"/>
              </w:rPr>
            </w:pPr>
            <w:r w:rsidRPr="00EC6B16">
              <w:rPr>
                <w:sz w:val="20"/>
                <w:szCs w:val="20"/>
              </w:rPr>
              <w:t>2025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E717CC">
            <w:pPr>
              <w:ind w:left="-44" w:right="113"/>
              <w:jc w:val="center"/>
              <w:rPr>
                <w:sz w:val="20"/>
                <w:szCs w:val="20"/>
              </w:rPr>
            </w:pPr>
            <w:r w:rsidRPr="00EC6B16">
              <w:rPr>
                <w:sz w:val="20"/>
                <w:szCs w:val="20"/>
              </w:rPr>
              <w:t>2028</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186BDE" w:rsidRPr="00EC6B16" w:rsidRDefault="00186BDE" w:rsidP="00E717CC">
            <w:pPr>
              <w:ind w:left="-44" w:right="113"/>
              <w:jc w:val="center"/>
              <w:rPr>
                <w:sz w:val="20"/>
                <w:szCs w:val="20"/>
              </w:rPr>
            </w:pPr>
            <w:r w:rsidRPr="00EC6B16">
              <w:rPr>
                <w:sz w:val="20"/>
                <w:szCs w:val="20"/>
              </w:rPr>
              <w:t>2029</w:t>
            </w:r>
          </w:p>
        </w:tc>
      </w:tr>
      <w:tr w:rsidR="007B7838" w:rsidRPr="00EC6B16" w:rsidTr="00DA0669">
        <w:trPr>
          <w:trHeight w:val="300"/>
        </w:trPr>
        <w:tc>
          <w:tcPr>
            <w:tcW w:w="55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jc w:val="center"/>
              <w:rPr>
                <w:sz w:val="28"/>
                <w:szCs w:val="28"/>
              </w:rPr>
            </w:pPr>
          </w:p>
        </w:tc>
        <w:tc>
          <w:tcPr>
            <w:tcW w:w="363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rPr>
                <w:sz w:val="28"/>
                <w:szCs w:val="28"/>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6174D3">
            <w:pPr>
              <w:tabs>
                <w:tab w:val="left" w:pos="885"/>
              </w:tabs>
              <w:jc w:val="both"/>
              <w:rPr>
                <w:sz w:val="20"/>
                <w:szCs w:val="20"/>
              </w:rPr>
            </w:pPr>
            <w:r w:rsidRPr="00EC6B16">
              <w:rPr>
                <w:sz w:val="20"/>
                <w:szCs w:val="20"/>
              </w:rPr>
              <w:t>Всего</w:t>
            </w:r>
            <w:r w:rsidRPr="00EC6B16">
              <w:rPr>
                <w:sz w:val="20"/>
                <w:szCs w:val="20"/>
              </w:rPr>
              <w:tab/>
            </w:r>
          </w:p>
        </w:tc>
        <w:tc>
          <w:tcPr>
            <w:tcW w:w="774" w:type="dxa"/>
            <w:tcBorders>
              <w:top w:val="single" w:sz="4" w:space="0" w:color="auto"/>
              <w:left w:val="single" w:sz="4" w:space="0" w:color="auto"/>
              <w:bottom w:val="single" w:sz="4" w:space="0" w:color="auto"/>
              <w:right w:val="single" w:sz="4" w:space="0" w:color="auto"/>
            </w:tcBorders>
            <w:vAlign w:val="center"/>
          </w:tcPr>
          <w:p w:rsidR="00186BDE" w:rsidRPr="00EC6B16" w:rsidRDefault="003E2949" w:rsidP="003E2949">
            <w:pPr>
              <w:jc w:val="center"/>
              <w:rPr>
                <w:sz w:val="22"/>
                <w:szCs w:val="22"/>
              </w:rPr>
            </w:pPr>
            <w:r w:rsidRPr="00EC6B16">
              <w:rPr>
                <w:sz w:val="22"/>
                <w:szCs w:val="22"/>
              </w:rPr>
              <w:t>1 429,7</w:t>
            </w:r>
          </w:p>
        </w:tc>
        <w:tc>
          <w:tcPr>
            <w:tcW w:w="567"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304D3E">
            <w:pPr>
              <w:jc w:val="center"/>
              <w:rPr>
                <w:sz w:val="22"/>
                <w:szCs w:val="22"/>
              </w:rPr>
            </w:pPr>
            <w:r w:rsidRPr="00EC6B16">
              <w:rPr>
                <w:sz w:val="22"/>
                <w:szCs w:val="22"/>
              </w:rPr>
              <w:t>8,8</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3E2949" w:rsidP="00304D3E">
            <w:pPr>
              <w:jc w:val="center"/>
              <w:rPr>
                <w:sz w:val="22"/>
                <w:szCs w:val="22"/>
              </w:rPr>
            </w:pPr>
            <w:r w:rsidRPr="00EC6B16">
              <w:rPr>
                <w:sz w:val="22"/>
                <w:szCs w:val="22"/>
              </w:rPr>
              <w:t>209,7</w:t>
            </w:r>
          </w:p>
        </w:tc>
        <w:tc>
          <w:tcPr>
            <w:tcW w:w="708" w:type="dxa"/>
            <w:tcBorders>
              <w:top w:val="single" w:sz="4" w:space="0" w:color="auto"/>
              <w:left w:val="single" w:sz="4" w:space="0" w:color="auto"/>
              <w:bottom w:val="single" w:sz="4" w:space="0" w:color="auto"/>
              <w:right w:val="single" w:sz="4" w:space="0" w:color="auto"/>
            </w:tcBorders>
            <w:vAlign w:val="center"/>
          </w:tcPr>
          <w:p w:rsidR="00186BDE" w:rsidRPr="00EC6B16" w:rsidRDefault="003E2949" w:rsidP="00186BDE">
            <w:pPr>
              <w:jc w:val="center"/>
              <w:rPr>
                <w:sz w:val="22"/>
                <w:szCs w:val="22"/>
              </w:rPr>
            </w:pPr>
            <w:r w:rsidRPr="00EC6B16">
              <w:rPr>
                <w:sz w:val="22"/>
                <w:szCs w:val="22"/>
              </w:rPr>
              <w:t>512,8</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3E2949" w:rsidP="00304D3E">
            <w:pPr>
              <w:jc w:val="center"/>
              <w:rPr>
                <w:sz w:val="22"/>
                <w:szCs w:val="22"/>
              </w:rPr>
            </w:pPr>
            <w:r w:rsidRPr="00EC6B16">
              <w:rPr>
                <w:sz w:val="22"/>
                <w:szCs w:val="22"/>
              </w:rPr>
              <w:t>203,0</w:t>
            </w:r>
          </w:p>
        </w:tc>
        <w:tc>
          <w:tcPr>
            <w:tcW w:w="723" w:type="dxa"/>
            <w:tcBorders>
              <w:top w:val="single" w:sz="4" w:space="0" w:color="auto"/>
              <w:left w:val="single" w:sz="4" w:space="0" w:color="auto"/>
              <w:bottom w:val="single" w:sz="4" w:space="0" w:color="auto"/>
              <w:right w:val="single" w:sz="4" w:space="0" w:color="auto"/>
            </w:tcBorders>
            <w:vAlign w:val="center"/>
          </w:tcPr>
          <w:p w:rsidR="00186BDE" w:rsidRPr="00EC6B16" w:rsidRDefault="003E2949" w:rsidP="003E2949">
            <w:pPr>
              <w:jc w:val="center"/>
              <w:rPr>
                <w:sz w:val="22"/>
                <w:szCs w:val="22"/>
              </w:rPr>
            </w:pPr>
            <w:r w:rsidRPr="00EC6B16">
              <w:rPr>
                <w:sz w:val="22"/>
                <w:szCs w:val="22"/>
              </w:rPr>
              <w:t>495,4</w:t>
            </w:r>
          </w:p>
        </w:tc>
      </w:tr>
      <w:tr w:rsidR="007B7838" w:rsidRPr="00EC6B16" w:rsidTr="00DA0669">
        <w:trPr>
          <w:trHeight w:val="165"/>
        </w:trPr>
        <w:tc>
          <w:tcPr>
            <w:tcW w:w="55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jc w:val="center"/>
              <w:rPr>
                <w:sz w:val="28"/>
                <w:szCs w:val="28"/>
              </w:rPr>
            </w:pPr>
          </w:p>
        </w:tc>
        <w:tc>
          <w:tcPr>
            <w:tcW w:w="363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rPr>
                <w:sz w:val="28"/>
                <w:szCs w:val="28"/>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8F2740">
            <w:pPr>
              <w:ind w:right="-62"/>
              <w:jc w:val="both"/>
              <w:rPr>
                <w:sz w:val="20"/>
                <w:szCs w:val="20"/>
              </w:rPr>
            </w:pPr>
            <w:r w:rsidRPr="00EC6B16">
              <w:rPr>
                <w:sz w:val="20"/>
                <w:szCs w:val="20"/>
              </w:rPr>
              <w:t>федераль-ный бюджет</w:t>
            </w:r>
          </w:p>
        </w:tc>
        <w:tc>
          <w:tcPr>
            <w:tcW w:w="774" w:type="dxa"/>
            <w:tcBorders>
              <w:top w:val="single" w:sz="4" w:space="0" w:color="auto"/>
              <w:left w:val="single" w:sz="4" w:space="0" w:color="auto"/>
              <w:bottom w:val="single" w:sz="4" w:space="0" w:color="auto"/>
              <w:right w:val="single" w:sz="4" w:space="0" w:color="auto"/>
            </w:tcBorders>
            <w:vAlign w:val="center"/>
          </w:tcPr>
          <w:p w:rsidR="00186BDE" w:rsidRPr="00EC6B16" w:rsidRDefault="00647B3A" w:rsidP="00304D3E">
            <w:pPr>
              <w:jc w:val="center"/>
              <w:rPr>
                <w:sz w:val="22"/>
                <w:szCs w:val="22"/>
              </w:rPr>
            </w:pPr>
            <w:r w:rsidRPr="00EC6B16">
              <w:rPr>
                <w:sz w:val="22"/>
                <w:szCs w:val="22"/>
              </w:rPr>
              <w:t>1 391,7</w:t>
            </w:r>
          </w:p>
        </w:tc>
        <w:tc>
          <w:tcPr>
            <w:tcW w:w="567"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304D3E">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DA0669" w:rsidP="00304D3E">
            <w:pPr>
              <w:jc w:val="center"/>
              <w:rPr>
                <w:sz w:val="22"/>
                <w:szCs w:val="22"/>
              </w:rPr>
            </w:pPr>
            <w:r w:rsidRPr="00EC6B16">
              <w:rPr>
                <w:sz w:val="22"/>
                <w:szCs w:val="22"/>
              </w:rPr>
              <w:t>205,3</w:t>
            </w:r>
            <w:r w:rsidR="00186BDE" w:rsidRPr="00EC6B16">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186BDE" w:rsidRPr="00EC6B16" w:rsidRDefault="00DA0669" w:rsidP="00186BDE">
            <w:pPr>
              <w:jc w:val="center"/>
              <w:rPr>
                <w:sz w:val="22"/>
                <w:szCs w:val="22"/>
              </w:rPr>
            </w:pPr>
            <w:r w:rsidRPr="00EC6B16">
              <w:rPr>
                <w:sz w:val="22"/>
                <w:szCs w:val="22"/>
              </w:rPr>
              <w:t>502,0*</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AC06A0" w:rsidP="00304D3E">
            <w:pPr>
              <w:jc w:val="center"/>
              <w:rPr>
                <w:sz w:val="22"/>
                <w:szCs w:val="22"/>
              </w:rPr>
            </w:pPr>
            <w:r w:rsidRPr="00EC6B16">
              <w:rPr>
                <w:sz w:val="22"/>
                <w:szCs w:val="22"/>
              </w:rPr>
              <w:t>198,9*</w:t>
            </w:r>
          </w:p>
        </w:tc>
        <w:tc>
          <w:tcPr>
            <w:tcW w:w="723" w:type="dxa"/>
            <w:tcBorders>
              <w:top w:val="single" w:sz="4" w:space="0" w:color="auto"/>
              <w:left w:val="single" w:sz="4" w:space="0" w:color="auto"/>
              <w:bottom w:val="single" w:sz="4" w:space="0" w:color="auto"/>
              <w:right w:val="single" w:sz="4" w:space="0" w:color="auto"/>
            </w:tcBorders>
            <w:vAlign w:val="center"/>
          </w:tcPr>
          <w:p w:rsidR="00186BDE" w:rsidRPr="00EC6B16" w:rsidRDefault="00AC06A0" w:rsidP="003E2949">
            <w:pPr>
              <w:jc w:val="center"/>
              <w:rPr>
                <w:sz w:val="22"/>
                <w:szCs w:val="22"/>
              </w:rPr>
            </w:pPr>
            <w:r w:rsidRPr="00EC6B16">
              <w:rPr>
                <w:sz w:val="22"/>
                <w:szCs w:val="22"/>
              </w:rPr>
              <w:t>485,</w:t>
            </w:r>
            <w:r w:rsidR="003E2949" w:rsidRPr="00EC6B16">
              <w:rPr>
                <w:sz w:val="22"/>
                <w:szCs w:val="22"/>
              </w:rPr>
              <w:t>5</w:t>
            </w:r>
            <w:r w:rsidRPr="00EC6B16">
              <w:rPr>
                <w:sz w:val="22"/>
                <w:szCs w:val="22"/>
              </w:rPr>
              <w:t>*</w:t>
            </w:r>
          </w:p>
        </w:tc>
      </w:tr>
      <w:tr w:rsidR="007B7838" w:rsidRPr="00EC6B16" w:rsidTr="00DA0669">
        <w:trPr>
          <w:trHeight w:val="277"/>
        </w:trPr>
        <w:tc>
          <w:tcPr>
            <w:tcW w:w="55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jc w:val="center"/>
              <w:rPr>
                <w:sz w:val="28"/>
                <w:szCs w:val="28"/>
              </w:rPr>
            </w:pPr>
          </w:p>
        </w:tc>
        <w:tc>
          <w:tcPr>
            <w:tcW w:w="3630" w:type="dxa"/>
            <w:vMerge/>
            <w:tcBorders>
              <w:left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rPr>
                <w:sz w:val="28"/>
                <w:szCs w:val="28"/>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8F2740">
            <w:pPr>
              <w:ind w:right="-62"/>
              <w:jc w:val="both"/>
              <w:rPr>
                <w:sz w:val="20"/>
                <w:szCs w:val="20"/>
              </w:rPr>
            </w:pPr>
            <w:r w:rsidRPr="00EC6B16">
              <w:rPr>
                <w:sz w:val="20"/>
                <w:szCs w:val="20"/>
              </w:rPr>
              <w:t>областной бюджет</w:t>
            </w:r>
          </w:p>
        </w:tc>
        <w:tc>
          <w:tcPr>
            <w:tcW w:w="774" w:type="dxa"/>
            <w:tcBorders>
              <w:top w:val="single" w:sz="4" w:space="0" w:color="auto"/>
              <w:left w:val="single" w:sz="4" w:space="0" w:color="auto"/>
              <w:bottom w:val="single" w:sz="4" w:space="0" w:color="auto"/>
              <w:right w:val="single" w:sz="4" w:space="0" w:color="auto"/>
            </w:tcBorders>
            <w:vAlign w:val="center"/>
          </w:tcPr>
          <w:p w:rsidR="00186BDE" w:rsidRPr="00EC6B16" w:rsidRDefault="007B7838" w:rsidP="00304D3E">
            <w:pPr>
              <w:jc w:val="center"/>
              <w:rPr>
                <w:sz w:val="22"/>
                <w:szCs w:val="22"/>
              </w:rPr>
            </w:pPr>
            <w:r w:rsidRPr="00EC6B16">
              <w:rPr>
                <w:sz w:val="22"/>
                <w:szCs w:val="22"/>
              </w:rPr>
              <w:t>27,8</w:t>
            </w:r>
          </w:p>
        </w:tc>
        <w:tc>
          <w:tcPr>
            <w:tcW w:w="567"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304D3E">
            <w:pPr>
              <w:jc w:val="center"/>
              <w:rPr>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DA0669" w:rsidP="00304D3E">
            <w:pPr>
              <w:jc w:val="center"/>
              <w:rPr>
                <w:sz w:val="22"/>
                <w:szCs w:val="22"/>
              </w:rPr>
            </w:pPr>
            <w:r w:rsidRPr="00EC6B16">
              <w:rPr>
                <w:sz w:val="22"/>
                <w:szCs w:val="22"/>
              </w:rPr>
              <w:t>4,2</w:t>
            </w:r>
            <w:r w:rsidR="00186BDE" w:rsidRPr="00EC6B16">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186BDE" w:rsidRPr="00EC6B16" w:rsidRDefault="00DA0669" w:rsidP="00186BDE">
            <w:pPr>
              <w:jc w:val="center"/>
              <w:rPr>
                <w:sz w:val="22"/>
                <w:szCs w:val="22"/>
              </w:rPr>
            </w:pPr>
            <w:r w:rsidRPr="00EC6B16">
              <w:rPr>
                <w:sz w:val="22"/>
                <w:szCs w:val="22"/>
              </w:rPr>
              <w:t>10,3</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AC06A0" w:rsidP="00304D3E">
            <w:pPr>
              <w:jc w:val="center"/>
              <w:rPr>
                <w:sz w:val="22"/>
                <w:szCs w:val="22"/>
              </w:rPr>
            </w:pPr>
            <w:r w:rsidRPr="00EC6B16">
              <w:rPr>
                <w:sz w:val="22"/>
                <w:szCs w:val="22"/>
              </w:rPr>
              <w:t>3,9*</w:t>
            </w:r>
          </w:p>
        </w:tc>
        <w:tc>
          <w:tcPr>
            <w:tcW w:w="723" w:type="dxa"/>
            <w:tcBorders>
              <w:top w:val="single" w:sz="4" w:space="0" w:color="auto"/>
              <w:left w:val="single" w:sz="4" w:space="0" w:color="auto"/>
              <w:bottom w:val="single" w:sz="4" w:space="0" w:color="auto"/>
              <w:right w:val="single" w:sz="4" w:space="0" w:color="auto"/>
            </w:tcBorders>
            <w:vAlign w:val="center"/>
          </w:tcPr>
          <w:p w:rsidR="00186BDE" w:rsidRPr="00EC6B16" w:rsidRDefault="00E6666E" w:rsidP="00304D3E">
            <w:pPr>
              <w:jc w:val="center"/>
              <w:rPr>
                <w:sz w:val="22"/>
                <w:szCs w:val="22"/>
              </w:rPr>
            </w:pPr>
            <w:r w:rsidRPr="00EC6B16">
              <w:rPr>
                <w:sz w:val="22"/>
                <w:szCs w:val="22"/>
              </w:rPr>
              <w:t>9,4*</w:t>
            </w:r>
          </w:p>
        </w:tc>
      </w:tr>
      <w:tr w:rsidR="007B7838" w:rsidRPr="00EC6B16" w:rsidTr="00DA0669">
        <w:trPr>
          <w:trHeight w:val="277"/>
        </w:trPr>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jc w:val="center"/>
              <w:rPr>
                <w:sz w:val="28"/>
                <w:szCs w:val="28"/>
              </w:rPr>
            </w:pPr>
          </w:p>
        </w:tc>
        <w:tc>
          <w:tcPr>
            <w:tcW w:w="363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6174D3">
            <w:pPr>
              <w:autoSpaceDE w:val="0"/>
              <w:autoSpaceDN w:val="0"/>
              <w:adjustRightInd w:val="0"/>
              <w:rPr>
                <w:sz w:val="28"/>
                <w:szCs w:val="28"/>
              </w:rPr>
            </w:pPr>
          </w:p>
        </w:tc>
        <w:tc>
          <w:tcPr>
            <w:tcW w:w="1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6BDE" w:rsidRPr="00EC6B16" w:rsidRDefault="00186BDE" w:rsidP="006174D3">
            <w:pPr>
              <w:ind w:right="-62"/>
              <w:jc w:val="both"/>
              <w:rPr>
                <w:sz w:val="20"/>
                <w:szCs w:val="20"/>
              </w:rPr>
            </w:pPr>
            <w:r w:rsidRPr="00EC6B16">
              <w:rPr>
                <w:sz w:val="20"/>
                <w:szCs w:val="20"/>
              </w:rPr>
              <w:t>местный бюджет</w:t>
            </w:r>
          </w:p>
        </w:tc>
        <w:tc>
          <w:tcPr>
            <w:tcW w:w="774" w:type="dxa"/>
            <w:tcBorders>
              <w:top w:val="single" w:sz="4" w:space="0" w:color="auto"/>
              <w:left w:val="single" w:sz="4" w:space="0" w:color="auto"/>
              <w:bottom w:val="single" w:sz="4" w:space="0" w:color="auto"/>
              <w:right w:val="single" w:sz="4" w:space="0" w:color="auto"/>
            </w:tcBorders>
            <w:vAlign w:val="center"/>
          </w:tcPr>
          <w:p w:rsidR="00186BDE" w:rsidRPr="00EC6B16" w:rsidRDefault="007B7838" w:rsidP="00F06669">
            <w:pPr>
              <w:jc w:val="center"/>
              <w:rPr>
                <w:sz w:val="22"/>
                <w:szCs w:val="22"/>
              </w:rPr>
            </w:pPr>
            <w:r w:rsidRPr="00EC6B16">
              <w:rPr>
                <w:sz w:val="22"/>
                <w:szCs w:val="22"/>
              </w:rPr>
              <w:t>10,2</w:t>
            </w:r>
          </w:p>
        </w:tc>
        <w:tc>
          <w:tcPr>
            <w:tcW w:w="567"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304D3E">
            <w:pPr>
              <w:jc w:val="center"/>
              <w:rPr>
                <w:sz w:val="22"/>
                <w:szCs w:val="22"/>
              </w:rPr>
            </w:pPr>
            <w:r w:rsidRPr="00EC6B16">
              <w:rPr>
                <w:sz w:val="22"/>
                <w:szCs w:val="22"/>
              </w:rPr>
              <w:t>8,8</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304D3E">
            <w:pPr>
              <w:jc w:val="center"/>
              <w:rPr>
                <w:sz w:val="22"/>
                <w:szCs w:val="22"/>
              </w:rPr>
            </w:pPr>
            <w:r w:rsidRPr="00EC6B16">
              <w:rPr>
                <w:sz w:val="22"/>
                <w:szCs w:val="22"/>
              </w:rPr>
              <w:t>0,2</w:t>
            </w:r>
          </w:p>
        </w:tc>
        <w:tc>
          <w:tcPr>
            <w:tcW w:w="708" w:type="dxa"/>
            <w:tcBorders>
              <w:top w:val="single" w:sz="4" w:space="0" w:color="auto"/>
              <w:left w:val="single" w:sz="4" w:space="0" w:color="auto"/>
              <w:bottom w:val="single" w:sz="4" w:space="0" w:color="auto"/>
              <w:right w:val="single" w:sz="4" w:space="0" w:color="auto"/>
            </w:tcBorders>
            <w:vAlign w:val="center"/>
          </w:tcPr>
          <w:p w:rsidR="00186BDE" w:rsidRPr="00EC6B16" w:rsidRDefault="00186BDE" w:rsidP="00186BDE">
            <w:pPr>
              <w:jc w:val="center"/>
              <w:rPr>
                <w:sz w:val="22"/>
                <w:szCs w:val="22"/>
              </w:rPr>
            </w:pPr>
            <w:r w:rsidRPr="00EC6B16">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center"/>
          </w:tcPr>
          <w:p w:rsidR="00186BDE" w:rsidRPr="00EC6B16" w:rsidRDefault="00DA0669" w:rsidP="007F0941">
            <w:pPr>
              <w:jc w:val="center"/>
              <w:rPr>
                <w:sz w:val="22"/>
                <w:szCs w:val="22"/>
              </w:rPr>
            </w:pPr>
            <w:r w:rsidRPr="00EC6B16">
              <w:rPr>
                <w:sz w:val="22"/>
                <w:szCs w:val="22"/>
              </w:rPr>
              <w:t>0,2</w:t>
            </w:r>
          </w:p>
        </w:tc>
        <w:tc>
          <w:tcPr>
            <w:tcW w:w="723" w:type="dxa"/>
            <w:tcBorders>
              <w:top w:val="single" w:sz="4" w:space="0" w:color="auto"/>
              <w:left w:val="single" w:sz="4" w:space="0" w:color="auto"/>
              <w:bottom w:val="single" w:sz="4" w:space="0" w:color="auto"/>
              <w:right w:val="single" w:sz="4" w:space="0" w:color="auto"/>
            </w:tcBorders>
            <w:vAlign w:val="center"/>
          </w:tcPr>
          <w:p w:rsidR="00186BDE" w:rsidRPr="00EC6B16" w:rsidRDefault="00E6666E" w:rsidP="007F0941">
            <w:pPr>
              <w:jc w:val="center"/>
              <w:rPr>
                <w:sz w:val="22"/>
                <w:szCs w:val="22"/>
              </w:rPr>
            </w:pPr>
            <w:r w:rsidRPr="00EC6B16">
              <w:rPr>
                <w:sz w:val="22"/>
                <w:szCs w:val="22"/>
              </w:rPr>
              <w:t>0,5</w:t>
            </w:r>
          </w:p>
        </w:tc>
      </w:tr>
      <w:tr w:rsidR="007B7838" w:rsidRPr="00EC6B16">
        <w:trPr>
          <w:trHeight w:val="28"/>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ind w:left="-62" w:right="-31"/>
              <w:jc w:val="center"/>
              <w:rPr>
                <w:sz w:val="28"/>
                <w:szCs w:val="28"/>
              </w:rPr>
            </w:pPr>
            <w:r w:rsidRPr="00EC6B16">
              <w:rPr>
                <w:sz w:val="28"/>
                <w:szCs w:val="28"/>
              </w:rPr>
              <w:t>10.1</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В том числе затраты на технологическое присоединение к инженерным сетям, млн рублей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both"/>
              <w:rPr>
                <w:sz w:val="28"/>
                <w:szCs w:val="28"/>
              </w:rPr>
            </w:pPr>
            <w:r w:rsidRPr="00EC6B16">
              <w:rPr>
                <w:sz w:val="28"/>
                <w:szCs w:val="28"/>
              </w:rPr>
              <w:t>Нет</w:t>
            </w:r>
          </w:p>
        </w:tc>
      </w:tr>
      <w:tr w:rsidR="007B7838" w:rsidRPr="00EC6B16">
        <w:trPr>
          <w:trHeight w:val="253"/>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11</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CC6C40"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 xml:space="preserve">Количественные </w:t>
            </w:r>
            <w:r w:rsidR="006174D3" w:rsidRPr="00EC6B16">
              <w:rPr>
                <w:rFonts w:ascii="Times New Roman" w:hAnsi="Times New Roman" w:cs="Times New Roman"/>
                <w:sz w:val="28"/>
                <w:szCs w:val="28"/>
              </w:rPr>
              <w:t xml:space="preserve">показатели (показатель) </w:t>
            </w:r>
            <w:r w:rsidRPr="00EC6B16">
              <w:rPr>
                <w:rFonts w:ascii="Times New Roman" w:hAnsi="Times New Roman" w:cs="Times New Roman"/>
                <w:sz w:val="28"/>
                <w:szCs w:val="28"/>
              </w:rPr>
              <w:t xml:space="preserve">результатов </w:t>
            </w:r>
            <w:r w:rsidR="006174D3" w:rsidRPr="00EC6B16">
              <w:rPr>
                <w:rFonts w:ascii="Times New Roman" w:hAnsi="Times New Roman" w:cs="Times New Roman"/>
                <w:sz w:val="28"/>
                <w:szCs w:val="28"/>
              </w:rPr>
              <w:t>реализации</w:t>
            </w:r>
          </w:p>
          <w:p w:rsidR="006174D3" w:rsidRPr="00EC6B16" w:rsidRDefault="006174D3" w:rsidP="006174D3">
            <w:pPr>
              <w:autoSpaceDE w:val="0"/>
              <w:autoSpaceDN w:val="0"/>
              <w:adjustRightInd w:val="0"/>
              <w:rPr>
                <w:sz w:val="28"/>
                <w:szCs w:val="28"/>
              </w:rPr>
            </w:pPr>
            <w:r w:rsidRPr="00EC6B16">
              <w:rPr>
                <w:sz w:val="28"/>
                <w:szCs w:val="28"/>
              </w:rPr>
              <w:t xml:space="preserve">инвестиционного проекта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Протяженность участка дороги – </w:t>
            </w:r>
            <w:r w:rsidR="007F0941" w:rsidRPr="00EC6B16">
              <w:rPr>
                <w:sz w:val="28"/>
                <w:szCs w:val="28"/>
              </w:rPr>
              <w:t>1,793</w:t>
            </w:r>
            <w:r w:rsidRPr="00EC6B16">
              <w:rPr>
                <w:sz w:val="28"/>
                <w:szCs w:val="28"/>
              </w:rPr>
              <w:t> км;</w:t>
            </w:r>
          </w:p>
          <w:p w:rsidR="00494819" w:rsidRPr="00EC6B16" w:rsidRDefault="00494819" w:rsidP="006174D3">
            <w:pPr>
              <w:autoSpaceDE w:val="0"/>
              <w:autoSpaceDN w:val="0"/>
              <w:adjustRightInd w:val="0"/>
              <w:rPr>
                <w:sz w:val="28"/>
                <w:szCs w:val="28"/>
              </w:rPr>
            </w:pPr>
            <w:r w:rsidRPr="00EC6B16">
              <w:rPr>
                <w:sz w:val="28"/>
                <w:szCs w:val="28"/>
              </w:rPr>
              <w:t>Число полос движения – 2, 4;</w:t>
            </w:r>
          </w:p>
          <w:p w:rsidR="006174D3" w:rsidRPr="00EC6B16" w:rsidRDefault="00494819" w:rsidP="006174D3">
            <w:pPr>
              <w:autoSpaceDE w:val="0"/>
              <w:autoSpaceDN w:val="0"/>
              <w:adjustRightInd w:val="0"/>
              <w:rPr>
                <w:sz w:val="28"/>
                <w:szCs w:val="28"/>
              </w:rPr>
            </w:pPr>
            <w:r w:rsidRPr="00EC6B16">
              <w:rPr>
                <w:sz w:val="28"/>
                <w:szCs w:val="28"/>
              </w:rPr>
              <w:t>Ширина полосы движения – 3,5 м;</w:t>
            </w:r>
          </w:p>
          <w:p w:rsidR="00494819" w:rsidRPr="00EC6B16" w:rsidRDefault="00494819" w:rsidP="006174D3">
            <w:pPr>
              <w:autoSpaceDE w:val="0"/>
              <w:autoSpaceDN w:val="0"/>
              <w:adjustRightInd w:val="0"/>
              <w:rPr>
                <w:sz w:val="28"/>
                <w:szCs w:val="28"/>
              </w:rPr>
            </w:pPr>
            <w:r w:rsidRPr="00EC6B16">
              <w:rPr>
                <w:sz w:val="28"/>
                <w:szCs w:val="28"/>
              </w:rPr>
              <w:t>Ширина тротуара – 3,0 м</w:t>
            </w:r>
          </w:p>
        </w:tc>
      </w:tr>
      <w:tr w:rsidR="007B7838" w:rsidRPr="00EC6B16">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12</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Социальный эффект от инвестиционного проекта </w:t>
            </w:r>
          </w:p>
        </w:tc>
        <w:tc>
          <w:tcPr>
            <w:tcW w:w="5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4819" w:rsidRPr="00EC6B16" w:rsidRDefault="00B22B52" w:rsidP="00B22B52">
            <w:pPr>
              <w:rPr>
                <w:strike/>
                <w:sz w:val="28"/>
                <w:szCs w:val="28"/>
              </w:rPr>
            </w:pPr>
            <w:r w:rsidRPr="00EC6B16">
              <w:rPr>
                <w:sz w:val="28"/>
                <w:szCs w:val="28"/>
              </w:rPr>
              <w:t>Создание благоприятных условий для освоения территории кварталов 167, 168 и 175 г. Северодвинска в целях жилищного строительства, обеспечение транспортной доступности существующей жилой застройки квартала 167 г. Северодвинска</w:t>
            </w:r>
          </w:p>
        </w:tc>
      </w:tr>
    </w:tbl>
    <w:p w:rsidR="009E1BB4" w:rsidRPr="00EC6B16" w:rsidRDefault="00494819" w:rsidP="00494819">
      <w:pPr>
        <w:jc w:val="both"/>
        <w:rPr>
          <w:sz w:val="28"/>
          <w:szCs w:val="28"/>
        </w:rPr>
      </w:pPr>
      <w:r w:rsidRPr="00EC6B16">
        <w:rPr>
          <w:sz w:val="28"/>
          <w:szCs w:val="28"/>
        </w:rPr>
        <w:t xml:space="preserve">*в случае привлечения </w:t>
      </w:r>
      <w:r w:rsidR="009E1BB4" w:rsidRPr="00EC6B16">
        <w:rPr>
          <w:sz w:val="28"/>
          <w:szCs w:val="28"/>
        </w:rPr>
        <w:t xml:space="preserve">субсидий на софинансирование расходных обязательств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w:t>
      </w:r>
      <w:r w:rsidRPr="00EC6B16">
        <w:rPr>
          <w:sz w:val="28"/>
          <w:szCs w:val="28"/>
        </w:rPr>
        <w:br/>
      </w:r>
      <w:r w:rsidR="009E1BB4" w:rsidRPr="00EC6B16">
        <w:rPr>
          <w:sz w:val="28"/>
          <w:szCs w:val="28"/>
        </w:rPr>
        <w:t xml:space="preserve">в рамках федерального проекта «Жилье» государственной программы Российской Федерации «Обеспечение доступным и комфортным жильем </w:t>
      </w:r>
    </w:p>
    <w:p w:rsidR="006174D3" w:rsidRPr="00EC6B16" w:rsidRDefault="009E1BB4" w:rsidP="006174D3">
      <w:pPr>
        <w:rPr>
          <w:sz w:val="28"/>
          <w:szCs w:val="28"/>
        </w:rPr>
      </w:pPr>
      <w:r w:rsidRPr="00EC6B16">
        <w:rPr>
          <w:sz w:val="28"/>
          <w:szCs w:val="28"/>
        </w:rPr>
        <w:t>и коммунальными услугами граждан Российской Федерации».</w:t>
      </w:r>
    </w:p>
    <w:p w:rsidR="006174D3" w:rsidRPr="00EC6B16" w:rsidRDefault="006174D3" w:rsidP="006174D3">
      <w:pPr>
        <w:rPr>
          <w:color w:val="FF0000"/>
          <w:sz w:val="28"/>
          <w:szCs w:val="28"/>
        </w:rPr>
        <w:sectPr w:rsidR="006174D3" w:rsidRPr="00EC6B16" w:rsidSect="006174D3">
          <w:pgSz w:w="11906" w:h="16838"/>
          <w:pgMar w:top="1134" w:right="567" w:bottom="1134" w:left="1985" w:header="709" w:footer="709" w:gutter="0"/>
          <w:cols w:space="708"/>
          <w:docGrid w:linePitch="360"/>
        </w:sectPr>
      </w:pPr>
    </w:p>
    <w:p w:rsidR="006174D3" w:rsidRPr="00EC6B16" w:rsidRDefault="00676A47" w:rsidP="006174D3">
      <w:pPr>
        <w:autoSpaceDE w:val="0"/>
        <w:autoSpaceDN w:val="0"/>
        <w:adjustRightInd w:val="0"/>
        <w:jc w:val="center"/>
        <w:rPr>
          <w:sz w:val="28"/>
          <w:szCs w:val="28"/>
        </w:rPr>
      </w:pPr>
      <w:r w:rsidRPr="00EC6B16">
        <w:rPr>
          <w:sz w:val="28"/>
          <w:szCs w:val="28"/>
        </w:rPr>
        <w:t xml:space="preserve">2. </w:t>
      </w:r>
      <w:r w:rsidR="006174D3" w:rsidRPr="00EC6B16">
        <w:rPr>
          <w:sz w:val="28"/>
          <w:szCs w:val="28"/>
        </w:rPr>
        <w:t>Паспорт инвестиционного проекта</w:t>
      </w:r>
    </w:p>
    <w:p w:rsidR="00692781" w:rsidRPr="00EC6B16" w:rsidRDefault="006174D3" w:rsidP="00692781">
      <w:pPr>
        <w:autoSpaceDE w:val="0"/>
        <w:autoSpaceDN w:val="0"/>
        <w:adjustRightInd w:val="0"/>
        <w:jc w:val="center"/>
        <w:rPr>
          <w:sz w:val="28"/>
          <w:szCs w:val="28"/>
        </w:rPr>
      </w:pPr>
      <w:r w:rsidRPr="00EC6B16">
        <w:rPr>
          <w:sz w:val="28"/>
          <w:szCs w:val="28"/>
        </w:rPr>
        <w:t>«</w:t>
      </w:r>
      <w:r w:rsidR="00692781" w:rsidRPr="00EC6B16">
        <w:rPr>
          <w:sz w:val="28"/>
          <w:szCs w:val="28"/>
        </w:rPr>
        <w:t>Реконструкция пр</w:t>
      </w:r>
      <w:r w:rsidR="004F6BB7" w:rsidRPr="00EC6B16">
        <w:rPr>
          <w:sz w:val="28"/>
          <w:szCs w:val="28"/>
        </w:rPr>
        <w:t>оспекта</w:t>
      </w:r>
      <w:r w:rsidR="00692781" w:rsidRPr="00EC6B16">
        <w:rPr>
          <w:sz w:val="28"/>
          <w:szCs w:val="28"/>
        </w:rPr>
        <w:t xml:space="preserve"> Победы на участке </w:t>
      </w:r>
    </w:p>
    <w:p w:rsidR="006174D3" w:rsidRPr="00EC6B16" w:rsidRDefault="00692781" w:rsidP="00692781">
      <w:pPr>
        <w:autoSpaceDE w:val="0"/>
        <w:autoSpaceDN w:val="0"/>
        <w:adjustRightInd w:val="0"/>
        <w:jc w:val="center"/>
        <w:rPr>
          <w:sz w:val="28"/>
          <w:szCs w:val="28"/>
        </w:rPr>
      </w:pPr>
      <w:r w:rsidRPr="00EC6B16">
        <w:rPr>
          <w:sz w:val="28"/>
          <w:szCs w:val="28"/>
        </w:rPr>
        <w:t>от ул. Кирилкина до пр</w:t>
      </w:r>
      <w:r w:rsidR="004F6BB7" w:rsidRPr="00EC6B16">
        <w:rPr>
          <w:sz w:val="28"/>
          <w:szCs w:val="28"/>
        </w:rPr>
        <w:t>оспекта</w:t>
      </w:r>
      <w:r w:rsidRPr="00EC6B16">
        <w:rPr>
          <w:sz w:val="28"/>
          <w:szCs w:val="28"/>
        </w:rPr>
        <w:t xml:space="preserve"> Морско</w:t>
      </w:r>
      <w:r w:rsidR="004F6BB7" w:rsidRPr="00EC6B16">
        <w:rPr>
          <w:sz w:val="28"/>
          <w:szCs w:val="28"/>
        </w:rPr>
        <w:t>го</w:t>
      </w:r>
      <w:r w:rsidRPr="00EC6B16">
        <w:rPr>
          <w:sz w:val="28"/>
          <w:szCs w:val="28"/>
        </w:rPr>
        <w:t xml:space="preserve"> в г. Северодвинске (II этап)</w:t>
      </w:r>
      <w:r w:rsidR="006174D3" w:rsidRPr="00EC6B16">
        <w:rPr>
          <w:sz w:val="28"/>
          <w:szCs w:val="28"/>
        </w:rPr>
        <w:t>»</w:t>
      </w:r>
    </w:p>
    <w:p w:rsidR="006174D3" w:rsidRPr="00EC6B16" w:rsidRDefault="006174D3" w:rsidP="006174D3">
      <w:pPr>
        <w:autoSpaceDE w:val="0"/>
        <w:autoSpaceDN w:val="0"/>
        <w:adjustRightInd w:val="0"/>
        <w:jc w:val="center"/>
        <w:rPr>
          <w:sz w:val="28"/>
          <w:szCs w:val="28"/>
        </w:rPr>
      </w:pPr>
    </w:p>
    <w:tbl>
      <w:tblPr>
        <w:tblW w:w="9510" w:type="dxa"/>
        <w:tblInd w:w="-17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1197"/>
        <w:gridCol w:w="1134"/>
        <w:gridCol w:w="729"/>
        <w:gridCol w:w="1170"/>
      </w:tblGrid>
      <w:tr w:rsidR="00C05972" w:rsidRPr="00EC6B16">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Наименование показателя</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Данные</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Наименование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92781" w:rsidP="004F6BB7">
            <w:pPr>
              <w:autoSpaceDE w:val="0"/>
              <w:autoSpaceDN w:val="0"/>
              <w:adjustRightInd w:val="0"/>
              <w:rPr>
                <w:sz w:val="28"/>
                <w:szCs w:val="28"/>
              </w:rPr>
            </w:pPr>
            <w:r w:rsidRPr="00EC6B16">
              <w:rPr>
                <w:sz w:val="28"/>
                <w:szCs w:val="28"/>
              </w:rPr>
              <w:t>Реконструкция пр</w:t>
            </w:r>
            <w:r w:rsidR="004F6BB7" w:rsidRPr="00EC6B16">
              <w:rPr>
                <w:sz w:val="28"/>
                <w:szCs w:val="28"/>
              </w:rPr>
              <w:t>оспекта</w:t>
            </w:r>
            <w:r w:rsidRPr="00EC6B16">
              <w:rPr>
                <w:sz w:val="28"/>
                <w:szCs w:val="28"/>
              </w:rPr>
              <w:t xml:space="preserve"> Победы </w:t>
            </w:r>
            <w:r w:rsidR="004F6BB7" w:rsidRPr="00EC6B16">
              <w:rPr>
                <w:sz w:val="28"/>
                <w:szCs w:val="28"/>
              </w:rPr>
              <w:br/>
            </w:r>
            <w:r w:rsidRPr="00EC6B16">
              <w:rPr>
                <w:sz w:val="28"/>
                <w:szCs w:val="28"/>
              </w:rPr>
              <w:t xml:space="preserve">на участке от ул. Кирилкина </w:t>
            </w:r>
            <w:r w:rsidR="004F6BB7" w:rsidRPr="00EC6B16">
              <w:rPr>
                <w:sz w:val="28"/>
                <w:szCs w:val="28"/>
              </w:rPr>
              <w:br/>
            </w:r>
            <w:r w:rsidRPr="00EC6B16">
              <w:rPr>
                <w:sz w:val="28"/>
                <w:szCs w:val="28"/>
              </w:rPr>
              <w:t>до пр</w:t>
            </w:r>
            <w:r w:rsidR="004F6BB7" w:rsidRPr="00EC6B16">
              <w:rPr>
                <w:sz w:val="28"/>
                <w:szCs w:val="28"/>
              </w:rPr>
              <w:t>оспекта Морского</w:t>
            </w:r>
            <w:r w:rsidRPr="00EC6B16">
              <w:rPr>
                <w:sz w:val="28"/>
                <w:szCs w:val="28"/>
              </w:rPr>
              <w:t xml:space="preserve"> в г. Северодвинске (II этап)</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Цель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Повышение транспортной доступности кварталов 162, 163, 164, 170, 171 </w:t>
            </w:r>
          </w:p>
        </w:tc>
      </w:tr>
      <w:tr w:rsidR="00C05972" w:rsidRPr="00EC6B16">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Участники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rPr>
                <w:sz w:val="28"/>
                <w:szCs w:val="28"/>
              </w:rPr>
            </w:pPr>
            <w:r w:rsidRPr="00EC6B16">
              <w:rPr>
                <w:sz w:val="28"/>
                <w:szCs w:val="28"/>
              </w:rPr>
              <w:t>Администрация муниципального образования «Северодвинск»</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Краткое описание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6A47" w:rsidRPr="00EC6B16" w:rsidRDefault="00676A47" w:rsidP="00676A47">
            <w:pPr>
              <w:rPr>
                <w:sz w:val="28"/>
                <w:szCs w:val="28"/>
              </w:rPr>
            </w:pPr>
            <w:r w:rsidRPr="00EC6B16">
              <w:rPr>
                <w:sz w:val="28"/>
                <w:szCs w:val="28"/>
              </w:rPr>
              <w:t xml:space="preserve">Проектной документацией предусмотрена реконструкция участка проспекта Победы в два этапа: </w:t>
            </w:r>
          </w:p>
          <w:p w:rsidR="00676A47" w:rsidRPr="00EC6B16" w:rsidRDefault="00676A47" w:rsidP="00676A47">
            <w:pPr>
              <w:rPr>
                <w:sz w:val="28"/>
                <w:szCs w:val="28"/>
              </w:rPr>
            </w:pPr>
            <w:r w:rsidRPr="00EC6B16">
              <w:rPr>
                <w:sz w:val="28"/>
                <w:szCs w:val="28"/>
                <w:lang w:val="en-US"/>
              </w:rPr>
              <w:t>I</w:t>
            </w:r>
            <w:r w:rsidRPr="00EC6B16">
              <w:rPr>
                <w:sz w:val="28"/>
                <w:szCs w:val="28"/>
              </w:rPr>
              <w:t xml:space="preserve"> этап – две полосы движения из четырех по четной стороне </w:t>
            </w:r>
            <w:r w:rsidR="00DA2C89" w:rsidRPr="00EC6B16">
              <w:rPr>
                <w:sz w:val="28"/>
                <w:szCs w:val="28"/>
              </w:rPr>
              <w:t xml:space="preserve">проспекта </w:t>
            </w:r>
            <w:r w:rsidRPr="00EC6B16">
              <w:rPr>
                <w:sz w:val="28"/>
                <w:szCs w:val="28"/>
              </w:rPr>
              <w:t xml:space="preserve">Победы; </w:t>
            </w:r>
          </w:p>
          <w:p w:rsidR="00676A47" w:rsidRPr="00EC6B16" w:rsidRDefault="00676A47" w:rsidP="00676A47">
            <w:pPr>
              <w:rPr>
                <w:sz w:val="28"/>
                <w:szCs w:val="28"/>
              </w:rPr>
            </w:pPr>
            <w:r w:rsidRPr="00EC6B16">
              <w:rPr>
                <w:sz w:val="28"/>
                <w:szCs w:val="28"/>
                <w:lang w:val="en-US"/>
              </w:rPr>
              <w:t>II</w:t>
            </w:r>
            <w:r w:rsidRPr="00EC6B16">
              <w:rPr>
                <w:sz w:val="28"/>
                <w:szCs w:val="28"/>
              </w:rPr>
              <w:t xml:space="preserve"> этап – две полосы движения из четырех нечетной сторона </w:t>
            </w:r>
            <w:r w:rsidR="00DA2C89" w:rsidRPr="00EC6B16">
              <w:rPr>
                <w:sz w:val="28"/>
                <w:szCs w:val="28"/>
              </w:rPr>
              <w:t xml:space="preserve">проспекта </w:t>
            </w:r>
            <w:r w:rsidRPr="00EC6B16">
              <w:rPr>
                <w:sz w:val="28"/>
                <w:szCs w:val="28"/>
              </w:rPr>
              <w:t xml:space="preserve">Победы. </w:t>
            </w:r>
          </w:p>
          <w:p w:rsidR="00676A47" w:rsidRPr="00EC6B16" w:rsidRDefault="00676A47" w:rsidP="006174D3">
            <w:pPr>
              <w:rPr>
                <w:sz w:val="28"/>
                <w:szCs w:val="28"/>
              </w:rPr>
            </w:pPr>
            <w:r w:rsidRPr="00EC6B16">
              <w:rPr>
                <w:sz w:val="28"/>
                <w:szCs w:val="28"/>
              </w:rPr>
              <w:t>Реализация I этапа завершена в 2016 году.</w:t>
            </w:r>
          </w:p>
          <w:p w:rsidR="006174D3" w:rsidRPr="00EC6B16" w:rsidRDefault="006174D3" w:rsidP="00676A47">
            <w:pPr>
              <w:pStyle w:val="af"/>
              <w:rPr>
                <w:sz w:val="28"/>
                <w:szCs w:val="28"/>
              </w:rPr>
            </w:pPr>
            <w:r w:rsidRPr="00EC6B16">
              <w:rPr>
                <w:rFonts w:ascii="Times New Roman" w:hAnsi="Times New Roman"/>
                <w:sz w:val="28"/>
                <w:szCs w:val="28"/>
              </w:rPr>
              <w:t>Длина проектируемого участка дороги составляет 651,37 метра, проектом предусмотрено устройство тротуаров шириной 6,5 и 7,5 метра и устройство автобусных остановок с заездными карманами шириной 3 метра, длиной по 30 метров. По всей длине разделительной полосы будет установлено ограничивающее пешеходное ограждение пе</w:t>
            </w:r>
            <w:r w:rsidR="00676A47" w:rsidRPr="00EC6B16">
              <w:rPr>
                <w:rFonts w:ascii="Times New Roman" w:hAnsi="Times New Roman"/>
                <w:sz w:val="28"/>
                <w:szCs w:val="28"/>
              </w:rPr>
              <w:t>рильного типа высотой 0,8 метра</w:t>
            </w:r>
          </w:p>
        </w:tc>
      </w:tr>
      <w:tr w:rsidR="00C05972" w:rsidRPr="00EC6B16">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Увеличение доли автомобильных дорог общего пользования местного значения, соответствующих современным требованиям</w:t>
            </w:r>
          </w:p>
        </w:tc>
      </w:tr>
      <w:tr w:rsidR="00C05972" w:rsidRPr="00EC6B16">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6174D3" w:rsidRPr="00EC6B16" w:rsidRDefault="006174D3" w:rsidP="006174D3">
            <w:pPr>
              <w:autoSpaceDE w:val="0"/>
              <w:autoSpaceDN w:val="0"/>
              <w:adjustRightInd w:val="0"/>
              <w:rPr>
                <w:sz w:val="28"/>
                <w:szCs w:val="28"/>
              </w:rPr>
            </w:pPr>
            <w:r w:rsidRPr="00EC6B16">
              <w:rPr>
                <w:sz w:val="28"/>
                <w:szCs w:val="28"/>
              </w:rPr>
              <w:t>(ссылка на подтверждающий документ)</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0A4E52">
            <w:pPr>
              <w:autoSpaceDE w:val="0"/>
              <w:autoSpaceDN w:val="0"/>
              <w:adjustRightInd w:val="0"/>
              <w:rPr>
                <w:sz w:val="28"/>
                <w:szCs w:val="28"/>
              </w:rPr>
            </w:pPr>
            <w:r w:rsidRPr="00EC6B16">
              <w:rPr>
                <w:sz w:val="28"/>
                <w:szCs w:val="28"/>
              </w:rPr>
              <w:t xml:space="preserve">Приказ </w:t>
            </w:r>
            <w:r w:rsidR="000A4E52" w:rsidRPr="00EC6B16">
              <w:rPr>
                <w:sz w:val="28"/>
                <w:szCs w:val="28"/>
              </w:rPr>
              <w:t xml:space="preserve">начальника </w:t>
            </w:r>
            <w:r w:rsidRPr="00EC6B16">
              <w:rPr>
                <w:sz w:val="28"/>
                <w:szCs w:val="28"/>
              </w:rPr>
              <w:t xml:space="preserve">Управления </w:t>
            </w:r>
            <w:r w:rsidR="000A4E52" w:rsidRPr="00EC6B16">
              <w:rPr>
                <w:sz w:val="28"/>
                <w:szCs w:val="28"/>
              </w:rPr>
              <w:t>градо</w:t>
            </w:r>
            <w:r w:rsidRPr="00EC6B16">
              <w:rPr>
                <w:sz w:val="28"/>
                <w:szCs w:val="28"/>
              </w:rPr>
              <w:t>строительства и </w:t>
            </w:r>
            <w:r w:rsidR="000A4E52" w:rsidRPr="00EC6B16">
              <w:rPr>
                <w:sz w:val="28"/>
                <w:szCs w:val="28"/>
              </w:rPr>
              <w:t xml:space="preserve">земельных отношений </w:t>
            </w:r>
            <w:r w:rsidRPr="00EC6B16">
              <w:rPr>
                <w:sz w:val="28"/>
                <w:szCs w:val="28"/>
              </w:rPr>
              <w:t xml:space="preserve"> от </w:t>
            </w:r>
            <w:r w:rsidR="000A4E52" w:rsidRPr="00EC6B16">
              <w:rPr>
                <w:sz w:val="28"/>
                <w:szCs w:val="28"/>
              </w:rPr>
              <w:t>26.04.2022</w:t>
            </w:r>
            <w:r w:rsidRPr="00EC6B16">
              <w:rPr>
                <w:sz w:val="28"/>
                <w:szCs w:val="28"/>
              </w:rPr>
              <w:t xml:space="preserve"> </w:t>
            </w:r>
            <w:r w:rsidR="00676A47" w:rsidRPr="00EC6B16">
              <w:rPr>
                <w:sz w:val="28"/>
                <w:szCs w:val="28"/>
              </w:rPr>
              <w:br/>
            </w:r>
            <w:r w:rsidRPr="00EC6B16">
              <w:rPr>
                <w:sz w:val="28"/>
                <w:szCs w:val="28"/>
              </w:rPr>
              <w:t>№ 04-01-04/</w:t>
            </w:r>
            <w:r w:rsidR="000A4E52" w:rsidRPr="00EC6B16">
              <w:rPr>
                <w:sz w:val="28"/>
                <w:szCs w:val="28"/>
              </w:rPr>
              <w:t>42-1</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w:t>
            </w:r>
            <w:r w:rsidR="00065613" w:rsidRPr="00EC6B16">
              <w:rPr>
                <w:rFonts w:ascii="Times New Roman" w:hAnsi="Times New Roman" w:cs="Times New Roman"/>
                <w:sz w:val="28"/>
                <w:szCs w:val="28"/>
              </w:rPr>
              <w:t xml:space="preserve">ы </w:t>
            </w:r>
            <w:r w:rsidRPr="00EC6B16">
              <w:rPr>
                <w:rFonts w:ascii="Times New Roman" w:hAnsi="Times New Roman" w:cs="Times New Roman"/>
                <w:sz w:val="28"/>
                <w:szCs w:val="28"/>
              </w:rPr>
              <w:t>проектной документации и результатов инженерных изысканий (ссылка на подтверждающий документ)</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76A47">
            <w:pPr>
              <w:autoSpaceDE w:val="0"/>
              <w:autoSpaceDN w:val="0"/>
              <w:adjustRightInd w:val="0"/>
              <w:rPr>
                <w:sz w:val="28"/>
                <w:szCs w:val="28"/>
              </w:rPr>
            </w:pPr>
            <w:r w:rsidRPr="00EC6B16">
              <w:rPr>
                <w:sz w:val="28"/>
                <w:szCs w:val="28"/>
              </w:rPr>
              <w:t xml:space="preserve">Положительное заключение государственной экспертизы от </w:t>
            </w:r>
            <w:r w:rsidR="00676A47" w:rsidRPr="00EC6B16">
              <w:rPr>
                <w:sz w:val="28"/>
                <w:szCs w:val="28"/>
              </w:rPr>
              <w:t>15.03.2022</w:t>
            </w:r>
            <w:r w:rsidRPr="00EC6B16">
              <w:rPr>
                <w:sz w:val="28"/>
                <w:szCs w:val="28"/>
              </w:rPr>
              <w:t xml:space="preserve"> № </w:t>
            </w:r>
            <w:r w:rsidR="00676A47" w:rsidRPr="00EC6B16">
              <w:rPr>
                <w:sz w:val="28"/>
                <w:szCs w:val="28"/>
              </w:rPr>
              <w:t>29-1-1-3-014450-2022</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экспертизы в ценах года его получения и</w:t>
            </w:r>
            <w:r w:rsidR="00065613" w:rsidRPr="00EC6B16">
              <w:rPr>
                <w:rFonts w:ascii="Times New Roman" w:hAnsi="Times New Roman" w:cs="Times New Roman"/>
                <w:sz w:val="28"/>
                <w:szCs w:val="28"/>
              </w:rPr>
              <w:t xml:space="preserve">ли предполагаемая (предельная) </w:t>
            </w:r>
            <w:r w:rsidRPr="00EC6B16">
              <w:rPr>
                <w:rFonts w:ascii="Times New Roman" w:hAnsi="Times New Roman" w:cs="Times New Roman"/>
                <w:sz w:val="28"/>
                <w:szCs w:val="28"/>
              </w:rPr>
              <w:t>стоимость объекта капитального строительства в ценах года представления паспорта инвестиционного проекта (нужное подчеркнуть), в млн рублей</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(включая НДС/без НДС – нужное подчеркнуть), </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6174D3" w:rsidRPr="00EC6B16" w:rsidRDefault="00EC636A" w:rsidP="00EC636A">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2304" w:rsidRPr="00EC6B16" w:rsidRDefault="005B66D1" w:rsidP="00C32304">
            <w:pPr>
              <w:autoSpaceDE w:val="0"/>
              <w:autoSpaceDN w:val="0"/>
              <w:adjustRightInd w:val="0"/>
              <w:rPr>
                <w:sz w:val="28"/>
                <w:szCs w:val="28"/>
              </w:rPr>
            </w:pPr>
            <w:r w:rsidRPr="00EC6B16">
              <w:rPr>
                <w:sz w:val="28"/>
                <w:szCs w:val="28"/>
              </w:rPr>
              <w:t>110,312</w:t>
            </w:r>
            <w:r w:rsidR="00C32304" w:rsidRPr="00EC6B16">
              <w:rPr>
                <w:sz w:val="28"/>
                <w:szCs w:val="28"/>
              </w:rPr>
              <w:t xml:space="preserve"> млн рублей в ценах соответствующих лет (2023</w:t>
            </w:r>
            <w:r w:rsidRPr="00EC6B16">
              <w:rPr>
                <w:sz w:val="28"/>
                <w:szCs w:val="28"/>
              </w:rPr>
              <w:t xml:space="preserve">–2024 </w:t>
            </w:r>
            <w:r w:rsidR="00C32304" w:rsidRPr="00EC6B16">
              <w:rPr>
                <w:sz w:val="28"/>
                <w:szCs w:val="28"/>
              </w:rPr>
              <w:t>год</w:t>
            </w:r>
            <w:r w:rsidRPr="00EC6B16">
              <w:rPr>
                <w:sz w:val="28"/>
                <w:szCs w:val="28"/>
              </w:rPr>
              <w:t>ов</w:t>
            </w:r>
            <w:r w:rsidR="00C32304" w:rsidRPr="00EC6B16">
              <w:rPr>
                <w:sz w:val="28"/>
                <w:szCs w:val="28"/>
              </w:rPr>
              <w:t xml:space="preserve"> строительства)</w:t>
            </w:r>
          </w:p>
          <w:p w:rsidR="006174D3" w:rsidRPr="00EC6B16" w:rsidRDefault="006174D3" w:rsidP="002D33D0">
            <w:pPr>
              <w:autoSpaceDE w:val="0"/>
              <w:autoSpaceDN w:val="0"/>
              <w:adjustRightInd w:val="0"/>
              <w:rPr>
                <w:sz w:val="28"/>
                <w:szCs w:val="28"/>
              </w:rPr>
            </w:pPr>
          </w:p>
        </w:tc>
      </w:tr>
      <w:tr w:rsidR="00C05972" w:rsidRPr="00EC6B16" w:rsidTr="00AA31B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Срок реализации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5B66D1">
            <w:pPr>
              <w:autoSpaceDE w:val="0"/>
              <w:autoSpaceDN w:val="0"/>
              <w:adjustRightInd w:val="0"/>
              <w:jc w:val="both"/>
              <w:rPr>
                <w:sz w:val="28"/>
                <w:szCs w:val="28"/>
              </w:rPr>
            </w:pPr>
            <w:r w:rsidRPr="00EC6B16">
              <w:rPr>
                <w:sz w:val="28"/>
                <w:szCs w:val="28"/>
              </w:rPr>
              <w:t>20</w:t>
            </w:r>
            <w:r w:rsidR="001023FE" w:rsidRPr="00EC6B16">
              <w:rPr>
                <w:sz w:val="28"/>
                <w:szCs w:val="28"/>
              </w:rPr>
              <w:t>2</w:t>
            </w:r>
            <w:r w:rsidR="00436FD8" w:rsidRPr="00EC6B16">
              <w:rPr>
                <w:sz w:val="28"/>
                <w:szCs w:val="28"/>
              </w:rPr>
              <w:t>1</w:t>
            </w:r>
            <w:r w:rsidRPr="00EC6B16">
              <w:rPr>
                <w:sz w:val="28"/>
                <w:szCs w:val="28"/>
              </w:rPr>
              <w:t>–202</w:t>
            </w:r>
            <w:r w:rsidR="005B66D1" w:rsidRPr="00EC6B16">
              <w:rPr>
                <w:sz w:val="28"/>
                <w:szCs w:val="28"/>
              </w:rPr>
              <w:t>4</w:t>
            </w:r>
            <w:r w:rsidRPr="00EC6B16">
              <w:rPr>
                <w:sz w:val="28"/>
                <w:szCs w:val="28"/>
              </w:rPr>
              <w:t xml:space="preserve"> годы</w:t>
            </w:r>
          </w:p>
        </w:tc>
      </w:tr>
      <w:tr w:rsidR="00C05972" w:rsidRPr="00EC6B16" w:rsidTr="005B66D1">
        <w:trPr>
          <w:cantSplit/>
          <w:trHeight w:val="1134"/>
        </w:trPr>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065613">
            <w:pPr>
              <w:autoSpaceDE w:val="0"/>
              <w:autoSpaceDN w:val="0"/>
              <w:adjustRightInd w:val="0"/>
              <w:rPr>
                <w:sz w:val="28"/>
                <w:szCs w:val="28"/>
              </w:rPr>
            </w:pPr>
            <w:r w:rsidRPr="00EC6B16">
              <w:rPr>
                <w:sz w:val="28"/>
                <w:szCs w:val="28"/>
              </w:rPr>
              <w:t>Объем финансирования по источникам и годам реализации инвестиционного проекта, 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ind w:right="-62"/>
              <w:rPr>
                <w:sz w:val="22"/>
                <w:szCs w:val="22"/>
              </w:rPr>
            </w:pPr>
            <w:r w:rsidRPr="00EC6B16">
              <w:rPr>
                <w:sz w:val="22"/>
                <w:szCs w:val="22"/>
              </w:rPr>
              <w:t>Наимено-вание</w:t>
            </w:r>
          </w:p>
        </w:tc>
        <w:tc>
          <w:tcPr>
            <w:tcW w:w="1197" w:type="dxa"/>
            <w:tcBorders>
              <w:top w:val="single" w:sz="4" w:space="0" w:color="auto"/>
              <w:left w:val="single" w:sz="4" w:space="0" w:color="auto"/>
              <w:bottom w:val="single" w:sz="4" w:space="0" w:color="auto"/>
              <w:right w:val="single" w:sz="4" w:space="0" w:color="auto"/>
            </w:tcBorders>
            <w:textDirection w:val="btLr"/>
            <w:vAlign w:val="center"/>
          </w:tcPr>
          <w:p w:rsidR="005B66D1" w:rsidRPr="00EC6B16" w:rsidRDefault="005B66D1" w:rsidP="00BA5DB2">
            <w:pPr>
              <w:ind w:left="113" w:right="113"/>
              <w:jc w:val="center"/>
              <w:rPr>
                <w:sz w:val="22"/>
                <w:szCs w:val="22"/>
              </w:rPr>
            </w:pPr>
            <w:r w:rsidRPr="00EC6B1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B66D1" w:rsidRPr="00EC6B16" w:rsidRDefault="005B66D1" w:rsidP="006174D3">
            <w:pPr>
              <w:ind w:left="-120" w:right="-108"/>
              <w:jc w:val="center"/>
              <w:rPr>
                <w:sz w:val="16"/>
                <w:szCs w:val="16"/>
              </w:rPr>
            </w:pPr>
            <w:r w:rsidRPr="00EC6B16">
              <w:rPr>
                <w:sz w:val="16"/>
                <w:szCs w:val="16"/>
              </w:rPr>
              <w:t>Факт на</w:t>
            </w:r>
          </w:p>
          <w:p w:rsidR="005B66D1" w:rsidRPr="00EC6B16" w:rsidRDefault="005B66D1" w:rsidP="00BA5DB2">
            <w:pPr>
              <w:ind w:left="-120" w:right="-108"/>
              <w:jc w:val="center"/>
              <w:rPr>
                <w:sz w:val="16"/>
                <w:szCs w:val="16"/>
              </w:rPr>
            </w:pPr>
            <w:r w:rsidRPr="00EC6B16">
              <w:rPr>
                <w:sz w:val="16"/>
                <w:szCs w:val="16"/>
              </w:rPr>
              <w:t xml:space="preserve"> 01.01.2023</w:t>
            </w: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5B66D1" w:rsidRPr="00EC6B16" w:rsidRDefault="005B66D1" w:rsidP="00CA4671">
            <w:pPr>
              <w:ind w:left="-44" w:right="113"/>
              <w:jc w:val="center"/>
              <w:rPr>
                <w:sz w:val="22"/>
                <w:szCs w:val="22"/>
              </w:rPr>
            </w:pPr>
            <w:r w:rsidRPr="00EC6B16">
              <w:rPr>
                <w:sz w:val="22"/>
                <w:szCs w:val="22"/>
              </w:rPr>
              <w:t>2023</w:t>
            </w:r>
          </w:p>
        </w:tc>
        <w:tc>
          <w:tcPr>
            <w:tcW w:w="1170" w:type="dxa"/>
            <w:tcBorders>
              <w:top w:val="single" w:sz="4" w:space="0" w:color="auto"/>
              <w:left w:val="single" w:sz="4" w:space="0" w:color="auto"/>
              <w:bottom w:val="single" w:sz="4" w:space="0" w:color="auto"/>
              <w:right w:val="single" w:sz="4" w:space="0" w:color="auto"/>
            </w:tcBorders>
            <w:textDirection w:val="btLr"/>
            <w:vAlign w:val="center"/>
          </w:tcPr>
          <w:p w:rsidR="005B66D1" w:rsidRPr="00EC6B16" w:rsidRDefault="005B66D1" w:rsidP="00CA4671">
            <w:pPr>
              <w:ind w:left="-44" w:right="113"/>
              <w:jc w:val="center"/>
              <w:rPr>
                <w:sz w:val="22"/>
                <w:szCs w:val="22"/>
              </w:rPr>
            </w:pPr>
            <w:r w:rsidRPr="00EC6B16">
              <w:rPr>
                <w:sz w:val="22"/>
                <w:szCs w:val="22"/>
              </w:rPr>
              <w:t>2024</w:t>
            </w:r>
          </w:p>
        </w:tc>
      </w:tr>
      <w:tr w:rsidR="00C05972" w:rsidRPr="00EC6B16" w:rsidTr="005B66D1">
        <w:trPr>
          <w:trHeight w:val="300"/>
        </w:trPr>
        <w:tc>
          <w:tcPr>
            <w:tcW w:w="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972" w:rsidRPr="00EC6B16" w:rsidRDefault="00C05972" w:rsidP="006174D3">
            <w:pPr>
              <w:autoSpaceDE w:val="0"/>
              <w:autoSpaceDN w:val="0"/>
              <w:adjustRightInd w:val="0"/>
              <w:jc w:val="center"/>
              <w:rPr>
                <w:sz w:val="22"/>
                <w:szCs w:val="22"/>
              </w:rPr>
            </w:pPr>
          </w:p>
        </w:tc>
        <w:tc>
          <w:tcPr>
            <w:tcW w:w="360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972" w:rsidRPr="00EC6B16" w:rsidRDefault="00C05972"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972" w:rsidRPr="00EC6B16" w:rsidRDefault="00C05972" w:rsidP="006174D3">
            <w:pPr>
              <w:tabs>
                <w:tab w:val="left" w:pos="885"/>
              </w:tabs>
              <w:rPr>
                <w:sz w:val="22"/>
                <w:szCs w:val="22"/>
              </w:rPr>
            </w:pPr>
            <w:r w:rsidRPr="00EC6B16">
              <w:rPr>
                <w:sz w:val="22"/>
                <w:szCs w:val="22"/>
              </w:rPr>
              <w:t>Всего</w:t>
            </w:r>
            <w:r w:rsidRPr="00EC6B16">
              <w:rPr>
                <w:sz w:val="22"/>
                <w:szCs w:val="22"/>
              </w:rPr>
              <w:tab/>
            </w:r>
          </w:p>
        </w:tc>
        <w:tc>
          <w:tcPr>
            <w:tcW w:w="1197" w:type="dxa"/>
            <w:tcBorders>
              <w:top w:val="single" w:sz="4" w:space="0" w:color="auto"/>
              <w:left w:val="single" w:sz="4" w:space="0" w:color="auto"/>
              <w:bottom w:val="single" w:sz="4" w:space="0" w:color="auto"/>
              <w:right w:val="single" w:sz="4" w:space="0" w:color="auto"/>
            </w:tcBorders>
            <w:vAlign w:val="center"/>
          </w:tcPr>
          <w:p w:rsidR="00C05972" w:rsidRPr="00EC6B16" w:rsidRDefault="00C05972" w:rsidP="00D8413F">
            <w:pPr>
              <w:jc w:val="center"/>
              <w:rPr>
                <w:sz w:val="22"/>
                <w:szCs w:val="22"/>
              </w:rPr>
            </w:pPr>
            <w:r w:rsidRPr="00EC6B16">
              <w:rPr>
                <w:sz w:val="22"/>
                <w:szCs w:val="22"/>
              </w:rPr>
              <w:t>110,3</w:t>
            </w:r>
          </w:p>
        </w:tc>
        <w:tc>
          <w:tcPr>
            <w:tcW w:w="1134" w:type="dxa"/>
            <w:tcBorders>
              <w:top w:val="single" w:sz="4" w:space="0" w:color="auto"/>
              <w:left w:val="single" w:sz="4" w:space="0" w:color="auto"/>
              <w:bottom w:val="single" w:sz="4" w:space="0" w:color="auto"/>
              <w:right w:val="single" w:sz="4" w:space="0" w:color="auto"/>
            </w:tcBorders>
            <w:vAlign w:val="center"/>
          </w:tcPr>
          <w:p w:rsidR="00C05972" w:rsidRPr="00EC6B16" w:rsidRDefault="00C05972" w:rsidP="00247744">
            <w:pPr>
              <w:jc w:val="center"/>
              <w:rPr>
                <w:sz w:val="22"/>
                <w:szCs w:val="22"/>
              </w:rPr>
            </w:pPr>
            <w:r w:rsidRPr="00EC6B16">
              <w:rPr>
                <w:sz w:val="22"/>
                <w:szCs w:val="22"/>
              </w:rPr>
              <w:t>1,5</w:t>
            </w:r>
          </w:p>
        </w:tc>
        <w:tc>
          <w:tcPr>
            <w:tcW w:w="729" w:type="dxa"/>
            <w:tcBorders>
              <w:top w:val="single" w:sz="4" w:space="0" w:color="auto"/>
              <w:left w:val="single" w:sz="4" w:space="0" w:color="auto"/>
              <w:bottom w:val="single" w:sz="4" w:space="0" w:color="auto"/>
              <w:right w:val="single" w:sz="4" w:space="0" w:color="auto"/>
            </w:tcBorders>
            <w:vAlign w:val="center"/>
          </w:tcPr>
          <w:p w:rsidR="00C05972" w:rsidRPr="00EC6B16" w:rsidRDefault="00C05972" w:rsidP="00247744">
            <w:pPr>
              <w:jc w:val="center"/>
              <w:rPr>
                <w:sz w:val="22"/>
                <w:szCs w:val="22"/>
              </w:rPr>
            </w:pPr>
            <w:r w:rsidRPr="00EC6B16">
              <w:rPr>
                <w:sz w:val="22"/>
                <w:szCs w:val="22"/>
              </w:rPr>
              <w:t>21,6</w:t>
            </w:r>
          </w:p>
        </w:tc>
        <w:tc>
          <w:tcPr>
            <w:tcW w:w="1170" w:type="dxa"/>
            <w:tcBorders>
              <w:top w:val="single" w:sz="4" w:space="0" w:color="auto"/>
              <w:left w:val="single" w:sz="4" w:space="0" w:color="auto"/>
              <w:bottom w:val="single" w:sz="4" w:space="0" w:color="auto"/>
              <w:right w:val="single" w:sz="4" w:space="0" w:color="auto"/>
            </w:tcBorders>
            <w:vAlign w:val="center"/>
          </w:tcPr>
          <w:p w:rsidR="00C05972" w:rsidRPr="00EC6B16" w:rsidRDefault="00C05972" w:rsidP="00247744">
            <w:pPr>
              <w:jc w:val="center"/>
              <w:rPr>
                <w:sz w:val="22"/>
                <w:szCs w:val="22"/>
              </w:rPr>
            </w:pPr>
            <w:r w:rsidRPr="00EC6B16">
              <w:rPr>
                <w:sz w:val="22"/>
                <w:szCs w:val="22"/>
              </w:rPr>
              <w:t>87,2</w:t>
            </w:r>
          </w:p>
        </w:tc>
      </w:tr>
      <w:tr w:rsidR="00C05972" w:rsidRPr="00EC6B16" w:rsidTr="005B66D1">
        <w:trPr>
          <w:trHeight w:val="165"/>
        </w:trPr>
        <w:tc>
          <w:tcPr>
            <w:tcW w:w="600" w:type="dxa"/>
            <w:vMerge/>
            <w:tcBorders>
              <w:left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90415A" w:rsidP="006174D3">
            <w:pPr>
              <w:ind w:right="-92"/>
              <w:rPr>
                <w:sz w:val="22"/>
                <w:szCs w:val="22"/>
              </w:rPr>
            </w:pPr>
            <w:r w:rsidRPr="00EC6B16">
              <w:rPr>
                <w:sz w:val="22"/>
                <w:szCs w:val="22"/>
              </w:rPr>
              <w:t>ф</w:t>
            </w:r>
            <w:r w:rsidR="005B66D1" w:rsidRPr="00EC6B16">
              <w:rPr>
                <w:sz w:val="22"/>
                <w:szCs w:val="22"/>
              </w:rPr>
              <w:t>едераль-ный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6174D3">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6174D3">
            <w:pPr>
              <w:jc w:val="center"/>
              <w:rPr>
                <w:sz w:val="22"/>
                <w:szCs w:val="22"/>
              </w:rPr>
            </w:pPr>
          </w:p>
        </w:tc>
        <w:tc>
          <w:tcPr>
            <w:tcW w:w="729"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A04BC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A04BCB">
            <w:pPr>
              <w:jc w:val="center"/>
              <w:rPr>
                <w:sz w:val="22"/>
                <w:szCs w:val="22"/>
              </w:rPr>
            </w:pPr>
          </w:p>
        </w:tc>
      </w:tr>
      <w:tr w:rsidR="00C05972" w:rsidRPr="00EC6B16" w:rsidTr="005B66D1">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ind w:right="-242"/>
              <w:rPr>
                <w:sz w:val="22"/>
                <w:szCs w:val="22"/>
              </w:rPr>
            </w:pPr>
            <w:r w:rsidRPr="00EC6B16">
              <w:rPr>
                <w:sz w:val="22"/>
                <w:szCs w:val="22"/>
              </w:rPr>
              <w:t>областной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1023F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6174D3">
            <w:pPr>
              <w:jc w:val="center"/>
              <w:rPr>
                <w:sz w:val="22"/>
                <w:szCs w:val="22"/>
                <w:lang w:val="en-US"/>
              </w:rPr>
            </w:pPr>
          </w:p>
        </w:tc>
        <w:tc>
          <w:tcPr>
            <w:tcW w:w="729"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A04BCB">
            <w:pPr>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A04BCB">
            <w:pPr>
              <w:jc w:val="center"/>
              <w:rPr>
                <w:sz w:val="22"/>
                <w:szCs w:val="22"/>
              </w:rPr>
            </w:pPr>
          </w:p>
        </w:tc>
      </w:tr>
      <w:tr w:rsidR="00C05972" w:rsidRPr="00EC6B16" w:rsidTr="005B66D1">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6D1" w:rsidRPr="00EC6B16" w:rsidRDefault="005B66D1" w:rsidP="006174D3">
            <w:pPr>
              <w:rPr>
                <w:sz w:val="22"/>
                <w:szCs w:val="22"/>
              </w:rPr>
            </w:pPr>
            <w:r w:rsidRPr="00EC6B16">
              <w:rPr>
                <w:sz w:val="22"/>
                <w:szCs w:val="22"/>
              </w:rPr>
              <w:t>местный бюджет</w:t>
            </w:r>
          </w:p>
        </w:tc>
        <w:tc>
          <w:tcPr>
            <w:tcW w:w="1197" w:type="dxa"/>
            <w:tcBorders>
              <w:top w:val="single" w:sz="4" w:space="0" w:color="auto"/>
              <w:left w:val="single" w:sz="4" w:space="0" w:color="auto"/>
              <w:bottom w:val="single" w:sz="4" w:space="0" w:color="auto"/>
              <w:right w:val="single" w:sz="4" w:space="0" w:color="auto"/>
            </w:tcBorders>
            <w:vAlign w:val="center"/>
          </w:tcPr>
          <w:p w:rsidR="005B66D1" w:rsidRPr="00EC6B16" w:rsidRDefault="00C05972" w:rsidP="001023FE">
            <w:pPr>
              <w:jc w:val="center"/>
              <w:rPr>
                <w:sz w:val="22"/>
                <w:szCs w:val="22"/>
              </w:rPr>
            </w:pPr>
            <w:r w:rsidRPr="00EC6B16">
              <w:rPr>
                <w:sz w:val="22"/>
                <w:szCs w:val="22"/>
              </w:rPr>
              <w:t>110,3</w:t>
            </w:r>
          </w:p>
        </w:tc>
        <w:tc>
          <w:tcPr>
            <w:tcW w:w="1134"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6174D3">
            <w:pPr>
              <w:jc w:val="center"/>
              <w:rPr>
                <w:sz w:val="22"/>
                <w:szCs w:val="22"/>
              </w:rPr>
            </w:pPr>
            <w:r w:rsidRPr="00EC6B16">
              <w:rPr>
                <w:sz w:val="22"/>
                <w:szCs w:val="22"/>
              </w:rPr>
              <w:t>1,5</w:t>
            </w:r>
          </w:p>
        </w:tc>
        <w:tc>
          <w:tcPr>
            <w:tcW w:w="729"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5B66D1">
            <w:pPr>
              <w:jc w:val="center"/>
              <w:rPr>
                <w:sz w:val="22"/>
                <w:szCs w:val="22"/>
              </w:rPr>
            </w:pPr>
            <w:r w:rsidRPr="00EC6B16">
              <w:rPr>
                <w:sz w:val="22"/>
                <w:szCs w:val="22"/>
              </w:rPr>
              <w:t>21,6</w:t>
            </w:r>
          </w:p>
        </w:tc>
        <w:tc>
          <w:tcPr>
            <w:tcW w:w="1170" w:type="dxa"/>
            <w:tcBorders>
              <w:top w:val="single" w:sz="4" w:space="0" w:color="auto"/>
              <w:left w:val="single" w:sz="4" w:space="0" w:color="auto"/>
              <w:bottom w:val="single" w:sz="4" w:space="0" w:color="auto"/>
              <w:right w:val="single" w:sz="4" w:space="0" w:color="auto"/>
            </w:tcBorders>
            <w:vAlign w:val="center"/>
          </w:tcPr>
          <w:p w:rsidR="005B66D1" w:rsidRPr="00EC6B16" w:rsidRDefault="005B66D1" w:rsidP="00A04BCB">
            <w:pPr>
              <w:jc w:val="center"/>
              <w:rPr>
                <w:sz w:val="22"/>
                <w:szCs w:val="22"/>
              </w:rPr>
            </w:pPr>
            <w:r w:rsidRPr="00EC6B16">
              <w:rPr>
                <w:sz w:val="22"/>
                <w:szCs w:val="22"/>
              </w:rPr>
              <w:t>87,2</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ind w:left="-182" w:right="-107"/>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1023FE" w:rsidP="006174D3">
            <w:pPr>
              <w:autoSpaceDE w:val="0"/>
              <w:autoSpaceDN w:val="0"/>
              <w:adjustRightInd w:val="0"/>
              <w:jc w:val="both"/>
              <w:rPr>
                <w:sz w:val="28"/>
                <w:szCs w:val="28"/>
              </w:rPr>
            </w:pPr>
            <w:r w:rsidRPr="00EC6B16">
              <w:rPr>
                <w:sz w:val="28"/>
                <w:szCs w:val="28"/>
              </w:rPr>
              <w:t>-</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4F6BB7"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 xml:space="preserve">Количественные показатели (показатель) </w:t>
            </w:r>
            <w:r w:rsidR="00D8413F" w:rsidRPr="00EC6B16">
              <w:rPr>
                <w:rFonts w:ascii="Times New Roman" w:hAnsi="Times New Roman" w:cs="Times New Roman"/>
                <w:sz w:val="28"/>
                <w:szCs w:val="28"/>
              </w:rPr>
              <w:t>результатов реализации</w:t>
            </w:r>
          </w:p>
          <w:p w:rsidR="00D8413F" w:rsidRPr="00EC6B16" w:rsidRDefault="00D8413F" w:rsidP="006174D3">
            <w:pPr>
              <w:autoSpaceDE w:val="0"/>
              <w:autoSpaceDN w:val="0"/>
              <w:adjustRightInd w:val="0"/>
              <w:rPr>
                <w:sz w:val="28"/>
                <w:szCs w:val="28"/>
              </w:rPr>
            </w:pPr>
            <w:r w:rsidRPr="00EC6B16">
              <w:rPr>
                <w:sz w:val="28"/>
                <w:szCs w:val="28"/>
              </w:rPr>
              <w:t>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jc w:val="both"/>
              <w:rPr>
                <w:sz w:val="28"/>
                <w:szCs w:val="28"/>
              </w:rPr>
            </w:pPr>
            <w:r w:rsidRPr="00EC6B16">
              <w:rPr>
                <w:sz w:val="28"/>
                <w:szCs w:val="28"/>
              </w:rPr>
              <w:t>Строительная длина – 651,37;</w:t>
            </w:r>
          </w:p>
          <w:p w:rsidR="00D8413F" w:rsidRPr="00EC6B16" w:rsidRDefault="00D8413F" w:rsidP="006174D3">
            <w:pPr>
              <w:autoSpaceDE w:val="0"/>
              <w:autoSpaceDN w:val="0"/>
              <w:adjustRightInd w:val="0"/>
              <w:jc w:val="both"/>
              <w:rPr>
                <w:sz w:val="28"/>
                <w:szCs w:val="28"/>
              </w:rPr>
            </w:pPr>
            <w:r w:rsidRPr="00EC6B16">
              <w:rPr>
                <w:sz w:val="28"/>
                <w:szCs w:val="28"/>
              </w:rPr>
              <w:t>ширина – 15 м (3,75 * 4)</w:t>
            </w:r>
          </w:p>
        </w:tc>
      </w:tr>
      <w:tr w:rsidR="00C05972"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autoSpaceDE w:val="0"/>
              <w:autoSpaceDN w:val="0"/>
              <w:adjustRightInd w:val="0"/>
              <w:rPr>
                <w:sz w:val="28"/>
                <w:szCs w:val="28"/>
              </w:rPr>
            </w:pPr>
            <w:r w:rsidRPr="00EC6B16">
              <w:rPr>
                <w:sz w:val="28"/>
                <w:szCs w:val="28"/>
              </w:rPr>
              <w:t>Социальный эффект от инвестиционного проекта</w:t>
            </w:r>
          </w:p>
        </w:tc>
        <w:tc>
          <w:tcPr>
            <w:tcW w:w="53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413F" w:rsidRPr="00EC6B16" w:rsidRDefault="00D8413F" w:rsidP="006174D3">
            <w:pPr>
              <w:rPr>
                <w:sz w:val="28"/>
                <w:szCs w:val="28"/>
              </w:rPr>
            </w:pPr>
            <w:r w:rsidRPr="00EC6B16">
              <w:rPr>
                <w:sz w:val="28"/>
                <w:szCs w:val="28"/>
              </w:rPr>
              <w:t>Повышение качества жизни населения жилой застройки квартала 162 в части обеспечения транспортной инфраструктурой.</w:t>
            </w:r>
          </w:p>
          <w:p w:rsidR="00D8413F" w:rsidRPr="00EC6B16" w:rsidRDefault="00D8413F" w:rsidP="006174D3">
            <w:pPr>
              <w:rPr>
                <w:sz w:val="28"/>
                <w:szCs w:val="28"/>
              </w:rPr>
            </w:pPr>
            <w:r w:rsidRPr="00EC6B16">
              <w:rPr>
                <w:sz w:val="28"/>
                <w:szCs w:val="28"/>
              </w:rPr>
              <w:t>Стимулирование комплексного освоения территорий земельных участков кварталов 163,164,170,171 в целях жилищного строительства.</w:t>
            </w:r>
          </w:p>
          <w:p w:rsidR="00D8413F" w:rsidRPr="00EC6B16" w:rsidRDefault="00D8413F" w:rsidP="006174D3">
            <w:pPr>
              <w:rPr>
                <w:sz w:val="28"/>
                <w:szCs w:val="28"/>
              </w:rPr>
            </w:pPr>
            <w:r w:rsidRPr="00EC6B16">
              <w:rPr>
                <w:sz w:val="28"/>
                <w:szCs w:val="28"/>
              </w:rPr>
              <w:t>Повышение привлекательности земельных участков, выделенных многодетным семьям для индивидуального жилищного строительства</w:t>
            </w:r>
          </w:p>
        </w:tc>
      </w:tr>
    </w:tbl>
    <w:p w:rsidR="006174D3" w:rsidRPr="00EC6B16" w:rsidRDefault="006174D3" w:rsidP="006174D3">
      <w:pPr>
        <w:rPr>
          <w:color w:val="FF0000"/>
          <w:sz w:val="28"/>
          <w:szCs w:val="28"/>
        </w:rPr>
      </w:pPr>
    </w:p>
    <w:p w:rsidR="006174D3" w:rsidRPr="00EC6B16" w:rsidRDefault="006174D3" w:rsidP="006174D3">
      <w:pPr>
        <w:rPr>
          <w:color w:val="FF0000"/>
          <w:sz w:val="20"/>
          <w:szCs w:val="20"/>
        </w:rPr>
        <w:sectPr w:rsidR="006174D3" w:rsidRPr="00EC6B16" w:rsidSect="006174D3">
          <w:pgSz w:w="11906" w:h="16838"/>
          <w:pgMar w:top="1134" w:right="567" w:bottom="1134" w:left="1985" w:header="709" w:footer="709" w:gutter="0"/>
          <w:cols w:space="708"/>
          <w:docGrid w:linePitch="360"/>
        </w:sectPr>
      </w:pPr>
    </w:p>
    <w:p w:rsidR="00692781" w:rsidRPr="00EC6B16" w:rsidRDefault="006C7925" w:rsidP="00692781">
      <w:pPr>
        <w:autoSpaceDE w:val="0"/>
        <w:autoSpaceDN w:val="0"/>
        <w:adjustRightInd w:val="0"/>
        <w:jc w:val="center"/>
        <w:rPr>
          <w:sz w:val="28"/>
          <w:szCs w:val="28"/>
        </w:rPr>
      </w:pPr>
      <w:r w:rsidRPr="00EC6B16">
        <w:rPr>
          <w:sz w:val="28"/>
          <w:szCs w:val="28"/>
        </w:rPr>
        <w:t xml:space="preserve">3. </w:t>
      </w:r>
      <w:r w:rsidR="00692781" w:rsidRPr="00EC6B16">
        <w:rPr>
          <w:sz w:val="28"/>
          <w:szCs w:val="28"/>
        </w:rPr>
        <w:t>Паспорт инвестиционного проекта</w:t>
      </w:r>
    </w:p>
    <w:p w:rsidR="00692781" w:rsidRPr="00EC6B16" w:rsidRDefault="00692781" w:rsidP="00692781">
      <w:pPr>
        <w:autoSpaceDE w:val="0"/>
        <w:autoSpaceDN w:val="0"/>
        <w:adjustRightInd w:val="0"/>
        <w:jc w:val="center"/>
        <w:rPr>
          <w:sz w:val="28"/>
          <w:szCs w:val="28"/>
        </w:rPr>
      </w:pPr>
      <w:r w:rsidRPr="00EC6B16">
        <w:rPr>
          <w:sz w:val="28"/>
          <w:szCs w:val="28"/>
        </w:rPr>
        <w:t>«Строительство коллектора ливневой канализации с установкой для очистки ливневых стоков в районе Приморского бульвара в г. Северодвинске Архангельской области»</w:t>
      </w:r>
    </w:p>
    <w:p w:rsidR="00692781" w:rsidRPr="00EC6B16" w:rsidRDefault="00692781" w:rsidP="00692781">
      <w:pPr>
        <w:autoSpaceDE w:val="0"/>
        <w:autoSpaceDN w:val="0"/>
        <w:adjustRightInd w:val="0"/>
        <w:rPr>
          <w:sz w:val="28"/>
          <w:szCs w:val="28"/>
        </w:rPr>
      </w:pPr>
    </w:p>
    <w:tbl>
      <w:tblPr>
        <w:tblW w:w="9355"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3780"/>
        <w:gridCol w:w="1180"/>
        <w:gridCol w:w="737"/>
        <w:gridCol w:w="709"/>
        <w:gridCol w:w="567"/>
        <w:gridCol w:w="567"/>
        <w:gridCol w:w="567"/>
        <w:gridCol w:w="708"/>
      </w:tblGrid>
      <w:tr w:rsidR="00524D17" w:rsidRPr="00EC6B16" w:rsidTr="007A5BF1">
        <w:trPr>
          <w:trHeight w:val="28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2781" w:rsidRPr="00EC6B16" w:rsidRDefault="00692781" w:rsidP="00692781">
            <w:pPr>
              <w:autoSpaceDE w:val="0"/>
              <w:autoSpaceDN w:val="0"/>
              <w:adjustRightInd w:val="0"/>
              <w:jc w:val="center"/>
              <w:rPr>
                <w:sz w:val="28"/>
                <w:szCs w:val="28"/>
              </w:rPr>
            </w:pPr>
            <w:r w:rsidRPr="00EC6B16">
              <w:rPr>
                <w:sz w:val="28"/>
                <w:szCs w:val="28"/>
              </w:rPr>
              <w:t>№ п/п</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2781" w:rsidRPr="00EC6B16" w:rsidRDefault="00692781" w:rsidP="00692781">
            <w:pPr>
              <w:autoSpaceDE w:val="0"/>
              <w:autoSpaceDN w:val="0"/>
              <w:adjustRightInd w:val="0"/>
              <w:jc w:val="center"/>
              <w:rPr>
                <w:sz w:val="28"/>
                <w:szCs w:val="28"/>
              </w:rPr>
            </w:pPr>
            <w:r w:rsidRPr="00EC6B16">
              <w:rPr>
                <w:sz w:val="28"/>
                <w:szCs w:val="28"/>
              </w:rPr>
              <w:t>Наименование показателя</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2781" w:rsidRPr="00EC6B16" w:rsidRDefault="00692781" w:rsidP="00692781">
            <w:pPr>
              <w:autoSpaceDE w:val="0"/>
              <w:autoSpaceDN w:val="0"/>
              <w:adjustRightInd w:val="0"/>
              <w:jc w:val="center"/>
              <w:rPr>
                <w:sz w:val="28"/>
                <w:szCs w:val="28"/>
              </w:rPr>
            </w:pPr>
            <w:r w:rsidRPr="00EC6B16">
              <w:rPr>
                <w:sz w:val="28"/>
                <w:szCs w:val="28"/>
              </w:rPr>
              <w:t>Данные</w:t>
            </w:r>
          </w:p>
        </w:tc>
      </w:tr>
      <w:tr w:rsidR="00524D17" w:rsidRPr="00EC6B16" w:rsidTr="007A5BF1">
        <w:trPr>
          <w:trHeight w:val="5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Наименование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Строительство коллектора ливневой канализации с установкой для очистки ливневых стоков в районе Приморского бульвара в г. Северодвинске Архангельской области</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Цель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rPr>
                <w:sz w:val="28"/>
                <w:szCs w:val="28"/>
              </w:rPr>
            </w:pPr>
            <w:r w:rsidRPr="00EC6B16">
              <w:rPr>
                <w:sz w:val="28"/>
                <w:szCs w:val="28"/>
              </w:rPr>
              <w:t>Оптимизация системы очистки ливневых стоков до показателей гигиенических нормативов перед сбросом в реку Камбалицу и сокращение неочищенных ливневых стоков в районе Приморского бульвара</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Участники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rPr>
                <w:sz w:val="28"/>
                <w:szCs w:val="28"/>
              </w:rPr>
            </w:pPr>
            <w:r w:rsidRPr="00EC6B16">
              <w:rPr>
                <w:sz w:val="28"/>
                <w:szCs w:val="28"/>
              </w:rPr>
              <w:t>Администрация муниципального образования «Северодвинск»,</w:t>
            </w:r>
          </w:p>
          <w:p w:rsidR="00692781" w:rsidRPr="00EC6B16" w:rsidRDefault="00692781" w:rsidP="00692781">
            <w:pPr>
              <w:rPr>
                <w:sz w:val="28"/>
                <w:szCs w:val="28"/>
              </w:rPr>
            </w:pPr>
            <w:r w:rsidRPr="00EC6B16">
              <w:rPr>
                <w:sz w:val="28"/>
                <w:szCs w:val="28"/>
              </w:rPr>
              <w:t xml:space="preserve">Правительство Архангельской </w:t>
            </w:r>
          </w:p>
          <w:p w:rsidR="00692781" w:rsidRPr="00EC6B16" w:rsidRDefault="002F70AC" w:rsidP="00692781">
            <w:pPr>
              <w:rPr>
                <w:sz w:val="28"/>
                <w:szCs w:val="28"/>
              </w:rPr>
            </w:pPr>
            <w:r w:rsidRPr="00EC6B16">
              <w:rPr>
                <w:sz w:val="28"/>
                <w:szCs w:val="28"/>
              </w:rPr>
              <w:t>области</w:t>
            </w:r>
            <w:r w:rsidR="00692781" w:rsidRPr="00EC6B16">
              <w:rPr>
                <w:sz w:val="28"/>
                <w:szCs w:val="28"/>
              </w:rPr>
              <w:t>*</w:t>
            </w:r>
            <w:r w:rsidRPr="00EC6B16">
              <w:rPr>
                <w:sz w:val="28"/>
                <w:szCs w:val="28"/>
              </w:rPr>
              <w:t>;</w:t>
            </w:r>
          </w:p>
          <w:p w:rsidR="002F70AC" w:rsidRPr="00EC6B16" w:rsidRDefault="002F70AC" w:rsidP="00692781">
            <w:pPr>
              <w:rPr>
                <w:sz w:val="28"/>
                <w:szCs w:val="28"/>
              </w:rPr>
            </w:pPr>
            <w:r w:rsidRPr="00EC6B16">
              <w:rPr>
                <w:sz w:val="28"/>
                <w:szCs w:val="28"/>
              </w:rPr>
              <w:t>Правительство Российской Федерации*</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4</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Краткое описание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pStyle w:val="aff3"/>
              <w:spacing w:after="0"/>
              <w:ind w:firstLine="0"/>
              <w:rPr>
                <w:rFonts w:ascii="Times New Roman" w:hAnsi="Times New Roman"/>
              </w:rPr>
            </w:pPr>
            <w:r w:rsidRPr="00EC6B16">
              <w:rPr>
                <w:rFonts w:ascii="Times New Roman" w:hAnsi="Times New Roman"/>
              </w:rPr>
              <w:t xml:space="preserve">Существующая сеть ливневой канализации предусматривает спуск неочищенных вод в районе городских пляжей. Вдоль Приморского бульвара расположен коллектор ливневой канализации из железобетонных труб диаметром 600 миллиметров. Сброс ливневых стоков осуществляется </w:t>
            </w:r>
            <w:r w:rsidR="004F6BB7" w:rsidRPr="00EC6B16">
              <w:rPr>
                <w:rFonts w:ascii="Times New Roman" w:hAnsi="Times New Roman"/>
              </w:rPr>
              <w:br/>
            </w:r>
            <w:r w:rsidRPr="00EC6B16">
              <w:rPr>
                <w:rFonts w:ascii="Times New Roman" w:hAnsi="Times New Roman"/>
              </w:rPr>
              <w:t xml:space="preserve">в акваторию Белого моря без предварительной очистки. </w:t>
            </w:r>
          </w:p>
          <w:p w:rsidR="00692781" w:rsidRPr="00EC6B16" w:rsidRDefault="00692781" w:rsidP="00692781">
            <w:pPr>
              <w:rPr>
                <w:sz w:val="28"/>
                <w:szCs w:val="28"/>
              </w:rPr>
            </w:pPr>
            <w:r w:rsidRPr="00EC6B16">
              <w:rPr>
                <w:sz w:val="28"/>
                <w:szCs w:val="28"/>
              </w:rPr>
              <w:t>В рамках проекта предусмотрено строительство коллектора ливневой канализации с устройством трех установок для очистки ливневых стоков в районе Приморского бульвара. Суммарная производительность установок очистки – 96 л/сек.</w:t>
            </w:r>
          </w:p>
          <w:p w:rsidR="00692781" w:rsidRPr="00EC6B16" w:rsidRDefault="00692781" w:rsidP="00692781">
            <w:pPr>
              <w:rPr>
                <w:sz w:val="28"/>
                <w:szCs w:val="28"/>
              </w:rPr>
            </w:pPr>
            <w:r w:rsidRPr="00EC6B16">
              <w:rPr>
                <w:sz w:val="28"/>
                <w:szCs w:val="28"/>
              </w:rPr>
              <w:t xml:space="preserve">Под строительство очистных сооружений отведен земельный участок площадью 2 160 кв. м, расположенный на окраине микрорайона о. Ягры. </w:t>
            </w:r>
            <w:r w:rsidR="004F6BB7" w:rsidRPr="00EC6B16">
              <w:rPr>
                <w:sz w:val="28"/>
                <w:szCs w:val="28"/>
              </w:rPr>
              <w:br/>
            </w:r>
            <w:r w:rsidRPr="00EC6B16">
              <w:rPr>
                <w:sz w:val="28"/>
                <w:szCs w:val="28"/>
              </w:rPr>
              <w:t>К востоку от участка протекает река Камбалица.</w:t>
            </w:r>
          </w:p>
          <w:p w:rsidR="00692781" w:rsidRPr="00EC6B16" w:rsidRDefault="00692781" w:rsidP="004F6BB7">
            <w:pPr>
              <w:pStyle w:val="aff3"/>
              <w:spacing w:after="0"/>
              <w:ind w:firstLine="0"/>
              <w:rPr>
                <w:rFonts w:ascii="Times New Roman" w:hAnsi="Times New Roman"/>
                <w:spacing w:val="-2"/>
              </w:rPr>
            </w:pPr>
            <w:r w:rsidRPr="00EC6B16">
              <w:rPr>
                <w:rFonts w:ascii="Times New Roman" w:hAnsi="Times New Roman"/>
              </w:rPr>
              <w:t xml:space="preserve">Проектом предусматривается очистка ливневых стоков до показателей гигиенических нормативов перед сбросом в реку Камбалицу </w:t>
            </w:r>
            <w:r w:rsidR="004F6BB7" w:rsidRPr="00EC6B16">
              <w:rPr>
                <w:rFonts w:ascii="Times New Roman" w:hAnsi="Times New Roman"/>
              </w:rPr>
              <w:br/>
            </w:r>
            <w:r w:rsidRPr="00EC6B16">
              <w:rPr>
                <w:rFonts w:ascii="Times New Roman" w:hAnsi="Times New Roman"/>
              </w:rPr>
              <w:t xml:space="preserve">и сокращение неочищенных ливневых стоков. Очищенная и обеззараженная вода самотеком отводится в сбросной колодец и через оголовок выводится </w:t>
            </w:r>
            <w:r w:rsidR="004F6BB7" w:rsidRPr="00EC6B16">
              <w:rPr>
                <w:rFonts w:ascii="Times New Roman" w:hAnsi="Times New Roman"/>
              </w:rPr>
              <w:br/>
            </w:r>
            <w:r w:rsidRPr="00EC6B16">
              <w:rPr>
                <w:rFonts w:ascii="Times New Roman" w:hAnsi="Times New Roman"/>
              </w:rPr>
              <w:t>в канаву, переходящую в реку Камбалицу. Продолжительность строительства – 17 месяцев</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5</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Повышение обеспеченности территории муниципального образования «Северодвинск» муниципальными инженерными сетями</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4F6BB7">
            <w:pPr>
              <w:autoSpaceDE w:val="0"/>
              <w:autoSpaceDN w:val="0"/>
              <w:adjustRightInd w:val="0"/>
              <w:jc w:val="center"/>
              <w:rPr>
                <w:sz w:val="28"/>
                <w:szCs w:val="28"/>
              </w:rPr>
            </w:pPr>
            <w:r w:rsidRPr="00EC6B16">
              <w:rPr>
                <w:sz w:val="28"/>
                <w:szCs w:val="28"/>
              </w:rPr>
              <w:t>6</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4F6BB7">
            <w:pPr>
              <w:autoSpaceDE w:val="0"/>
              <w:autoSpaceDN w:val="0"/>
              <w:adjustRightInd w:val="0"/>
              <w:rPr>
                <w:sz w:val="28"/>
                <w:szCs w:val="28"/>
              </w:rPr>
            </w:pPr>
            <w:r w:rsidRPr="00EC6B16">
              <w:rPr>
                <w:sz w:val="28"/>
                <w:szCs w:val="28"/>
              </w:rPr>
              <w:t>Наличие проектной документации по инвестиционному проекту (ссылка на подтверждающий документ)</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 xml:space="preserve">Проектная документация утверждена приказом начальника Управления градостроительства и земельных отношений Администрации Северодвинска от 19.02.2021 </w:t>
            </w:r>
            <w:r w:rsidRPr="00EC6B16">
              <w:rPr>
                <w:sz w:val="28"/>
                <w:szCs w:val="28"/>
              </w:rPr>
              <w:br w:type="textWrapping" w:clear="all"/>
              <w:t xml:space="preserve">№ 04-01-04/5 </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7</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06561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4F6BB7" w:rsidP="00692781">
            <w:pPr>
              <w:autoSpaceDE w:val="0"/>
              <w:autoSpaceDN w:val="0"/>
              <w:adjustRightInd w:val="0"/>
              <w:rPr>
                <w:sz w:val="28"/>
                <w:szCs w:val="28"/>
              </w:rPr>
            </w:pPr>
            <w:r w:rsidRPr="00EC6B16">
              <w:rPr>
                <w:sz w:val="28"/>
                <w:szCs w:val="28"/>
              </w:rPr>
              <w:t>О</w:t>
            </w:r>
            <w:r w:rsidR="00692781" w:rsidRPr="00EC6B16">
              <w:rPr>
                <w:sz w:val="28"/>
                <w:szCs w:val="28"/>
              </w:rPr>
              <w:t>т 05.02.2021 № 29-1-1-2-004700-2021</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8</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w:t>
            </w:r>
            <w:r w:rsidR="00065613" w:rsidRPr="00EC6B16">
              <w:rPr>
                <w:rFonts w:ascii="Times New Roman" w:hAnsi="Times New Roman" w:cs="Times New Roman"/>
                <w:sz w:val="28"/>
                <w:szCs w:val="28"/>
              </w:rPr>
              <w:t xml:space="preserve"> </w:t>
            </w:r>
            <w:r w:rsidRPr="00EC6B16">
              <w:rPr>
                <w:rFonts w:ascii="Times New Roman" w:hAnsi="Times New Roman" w:cs="Times New Roman"/>
                <w:sz w:val="28"/>
                <w:szCs w:val="28"/>
              </w:rPr>
              <w:t xml:space="preserve">(включая НДС/без НДС – нужное подчеркнуть), </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EC636A" w:rsidRPr="00EC6B16" w:rsidRDefault="00EC636A" w:rsidP="00EC636A">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692781" w:rsidRPr="00EC6B16" w:rsidRDefault="00EC636A" w:rsidP="00EC636A">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524D17" w:rsidP="00692781">
            <w:pPr>
              <w:autoSpaceDE w:val="0"/>
              <w:autoSpaceDN w:val="0"/>
              <w:adjustRightInd w:val="0"/>
              <w:rPr>
                <w:sz w:val="28"/>
                <w:szCs w:val="28"/>
              </w:rPr>
            </w:pPr>
            <w:r w:rsidRPr="00EC6B16">
              <w:rPr>
                <w:sz w:val="28"/>
                <w:szCs w:val="28"/>
              </w:rPr>
              <w:t>1 429,586</w:t>
            </w:r>
            <w:r w:rsidR="00692781" w:rsidRPr="00EC6B16">
              <w:rPr>
                <w:sz w:val="28"/>
                <w:szCs w:val="28"/>
              </w:rPr>
              <w:t xml:space="preserve"> млн рублей </w:t>
            </w:r>
            <w:r w:rsidR="00065613" w:rsidRPr="00EC6B16">
              <w:rPr>
                <w:sz w:val="28"/>
                <w:szCs w:val="28"/>
              </w:rPr>
              <w:t>– предполагаемая (предельная) стоимость объекта капитального</w:t>
            </w:r>
            <w:r w:rsidR="00FF5CD4" w:rsidRPr="00EC6B16">
              <w:rPr>
                <w:sz w:val="28"/>
                <w:szCs w:val="28"/>
              </w:rPr>
              <w:t xml:space="preserve"> строительства </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9</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Срок реализации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FF5CD4">
            <w:pPr>
              <w:autoSpaceDE w:val="0"/>
              <w:autoSpaceDN w:val="0"/>
              <w:adjustRightInd w:val="0"/>
              <w:rPr>
                <w:sz w:val="28"/>
                <w:szCs w:val="28"/>
                <w:lang w:val="en-US"/>
              </w:rPr>
            </w:pPr>
            <w:r w:rsidRPr="00EC6B16">
              <w:rPr>
                <w:sz w:val="28"/>
                <w:szCs w:val="28"/>
              </w:rPr>
              <w:t>2012–202</w:t>
            </w:r>
            <w:r w:rsidR="00FF5CD4" w:rsidRPr="00EC6B16">
              <w:rPr>
                <w:sz w:val="28"/>
                <w:szCs w:val="28"/>
              </w:rPr>
              <w:t>7</w:t>
            </w:r>
            <w:r w:rsidRPr="00EC6B16">
              <w:rPr>
                <w:sz w:val="28"/>
                <w:szCs w:val="28"/>
              </w:rPr>
              <w:t xml:space="preserve"> годы</w:t>
            </w:r>
          </w:p>
        </w:tc>
      </w:tr>
      <w:tr w:rsidR="00524D17" w:rsidRPr="00EC6B16" w:rsidTr="00FF5CD4">
        <w:trPr>
          <w:cantSplit/>
          <w:trHeight w:val="1134"/>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E2717" w:rsidRPr="00EC6B16" w:rsidRDefault="00FE2717" w:rsidP="00692781">
            <w:pPr>
              <w:autoSpaceDE w:val="0"/>
              <w:autoSpaceDN w:val="0"/>
              <w:adjustRightInd w:val="0"/>
              <w:jc w:val="center"/>
              <w:rPr>
                <w:sz w:val="28"/>
                <w:szCs w:val="28"/>
              </w:rPr>
            </w:pPr>
            <w:r w:rsidRPr="00EC6B16">
              <w:rPr>
                <w:sz w:val="28"/>
                <w:szCs w:val="28"/>
              </w:rPr>
              <w:t>10</w:t>
            </w:r>
          </w:p>
        </w:tc>
        <w:tc>
          <w:tcPr>
            <w:tcW w:w="37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E2717" w:rsidRPr="00EC6B16" w:rsidRDefault="00FE2717" w:rsidP="00692781">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FE2717" w:rsidRPr="00EC6B16" w:rsidRDefault="00FE2717" w:rsidP="00692781">
            <w:pPr>
              <w:autoSpaceDE w:val="0"/>
              <w:autoSpaceDN w:val="0"/>
              <w:adjustRightInd w:val="0"/>
              <w:rPr>
                <w:sz w:val="28"/>
                <w:szCs w:val="28"/>
              </w:rPr>
            </w:pPr>
            <w:r w:rsidRPr="00EC6B16">
              <w:rPr>
                <w:sz w:val="28"/>
                <w:szCs w:val="28"/>
              </w:rPr>
              <w:t>млн рублей</w:t>
            </w: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2717" w:rsidRPr="00EC6B16" w:rsidRDefault="00FE2717" w:rsidP="00692781">
            <w:pPr>
              <w:ind w:right="-62"/>
              <w:rPr>
                <w:sz w:val="22"/>
                <w:szCs w:val="22"/>
              </w:rPr>
            </w:pPr>
            <w:r w:rsidRPr="00EC6B16">
              <w:rPr>
                <w:sz w:val="22"/>
                <w:szCs w:val="22"/>
              </w:rPr>
              <w:t>Наимено-вание</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18"/>
                <w:szCs w:val="18"/>
              </w:rPr>
              <w:t>Факт на 01.01.2023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22"/>
                <w:szCs w:val="22"/>
              </w:rPr>
              <w:t>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22"/>
                <w:szCs w:val="22"/>
              </w:rPr>
              <w:t>2024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22"/>
                <w:szCs w:val="22"/>
              </w:rPr>
              <w:t>2025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E2717" w:rsidRPr="00EC6B16" w:rsidRDefault="00FE2717" w:rsidP="00692781">
            <w:pPr>
              <w:jc w:val="center"/>
              <w:rPr>
                <w:sz w:val="22"/>
                <w:szCs w:val="22"/>
              </w:rPr>
            </w:pPr>
            <w:r w:rsidRPr="00EC6B16">
              <w:rPr>
                <w:sz w:val="22"/>
                <w:szCs w:val="22"/>
              </w:rPr>
              <w:t>2027</w:t>
            </w:r>
          </w:p>
        </w:tc>
      </w:tr>
      <w:tr w:rsidR="00524D17" w:rsidRPr="00EC6B16" w:rsidTr="00FF5CD4">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532586" w:rsidRPr="00EC6B16" w:rsidRDefault="00532586" w:rsidP="00692781">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32586" w:rsidRPr="00EC6B16" w:rsidRDefault="00532586" w:rsidP="00692781">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586" w:rsidRPr="00EC6B16" w:rsidRDefault="00532586" w:rsidP="00692781">
            <w:pPr>
              <w:tabs>
                <w:tab w:val="left" w:pos="885"/>
              </w:tabs>
              <w:rPr>
                <w:sz w:val="22"/>
                <w:szCs w:val="22"/>
              </w:rPr>
            </w:pPr>
            <w:r w:rsidRPr="00EC6B16">
              <w:rPr>
                <w:sz w:val="22"/>
                <w:szCs w:val="22"/>
              </w:rPr>
              <w:t>Всего</w:t>
            </w:r>
            <w:r w:rsidRPr="00EC6B16">
              <w:rPr>
                <w:sz w:val="22"/>
                <w:szCs w:val="22"/>
              </w:rPr>
              <w:tab/>
            </w:r>
          </w:p>
        </w:tc>
        <w:tc>
          <w:tcPr>
            <w:tcW w:w="737" w:type="dxa"/>
            <w:tcBorders>
              <w:top w:val="single" w:sz="4" w:space="0" w:color="auto"/>
              <w:left w:val="single" w:sz="4" w:space="0" w:color="auto"/>
              <w:bottom w:val="single" w:sz="4" w:space="0" w:color="auto"/>
              <w:right w:val="single" w:sz="4" w:space="0" w:color="auto"/>
            </w:tcBorders>
            <w:vAlign w:val="center"/>
          </w:tcPr>
          <w:p w:rsidR="00532586" w:rsidRPr="00EC6B16" w:rsidRDefault="00524D17" w:rsidP="00692781">
            <w:pPr>
              <w:jc w:val="center"/>
              <w:rPr>
                <w:sz w:val="22"/>
                <w:szCs w:val="22"/>
              </w:rPr>
            </w:pPr>
            <w:r w:rsidRPr="00EC6B16">
              <w:rPr>
                <w:sz w:val="22"/>
                <w:szCs w:val="22"/>
              </w:rPr>
              <w:t>1 429,6</w:t>
            </w:r>
          </w:p>
        </w:tc>
        <w:tc>
          <w:tcPr>
            <w:tcW w:w="709" w:type="dxa"/>
            <w:tcBorders>
              <w:top w:val="single" w:sz="4" w:space="0" w:color="auto"/>
              <w:left w:val="single" w:sz="4" w:space="0" w:color="auto"/>
              <w:bottom w:val="single" w:sz="4" w:space="0" w:color="auto"/>
              <w:right w:val="single" w:sz="4" w:space="0" w:color="auto"/>
            </w:tcBorders>
            <w:vAlign w:val="center"/>
          </w:tcPr>
          <w:p w:rsidR="00532586" w:rsidRPr="00EC6B16" w:rsidRDefault="00532586" w:rsidP="00692781">
            <w:pPr>
              <w:jc w:val="center"/>
              <w:rPr>
                <w:sz w:val="22"/>
                <w:szCs w:val="22"/>
              </w:rPr>
            </w:pPr>
            <w:r w:rsidRPr="00EC6B16">
              <w:rPr>
                <w:sz w:val="22"/>
                <w:szCs w:val="22"/>
              </w:rPr>
              <w:t>3,2</w:t>
            </w:r>
          </w:p>
        </w:tc>
        <w:tc>
          <w:tcPr>
            <w:tcW w:w="567" w:type="dxa"/>
            <w:tcBorders>
              <w:top w:val="single" w:sz="4" w:space="0" w:color="auto"/>
              <w:left w:val="single" w:sz="4" w:space="0" w:color="auto"/>
              <w:bottom w:val="single" w:sz="4" w:space="0" w:color="auto"/>
              <w:right w:val="single" w:sz="4" w:space="0" w:color="auto"/>
            </w:tcBorders>
            <w:vAlign w:val="center"/>
          </w:tcPr>
          <w:p w:rsidR="00532586" w:rsidRPr="00EC6B16" w:rsidRDefault="00532586" w:rsidP="00532586">
            <w:pPr>
              <w:jc w:val="center"/>
              <w:rPr>
                <w:sz w:val="22"/>
                <w:szCs w:val="22"/>
              </w:rPr>
            </w:pPr>
            <w:r w:rsidRPr="00EC6B16">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532586" w:rsidRPr="00EC6B16" w:rsidRDefault="00532586" w:rsidP="00247744">
            <w:pPr>
              <w:jc w:val="center"/>
              <w:rPr>
                <w:sz w:val="22"/>
                <w:szCs w:val="22"/>
              </w:rPr>
            </w:pPr>
            <w:r w:rsidRPr="00EC6B16">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532586" w:rsidRPr="00EC6B16" w:rsidRDefault="00532586" w:rsidP="00247744">
            <w:pPr>
              <w:jc w:val="center"/>
              <w:rPr>
                <w:sz w:val="22"/>
                <w:szCs w:val="22"/>
              </w:rPr>
            </w:pPr>
            <w:r w:rsidRPr="00EC6B16">
              <w:rPr>
                <w:sz w:val="22"/>
                <w:szCs w:val="22"/>
              </w:rPr>
              <w:t>0,2</w:t>
            </w:r>
          </w:p>
        </w:tc>
        <w:tc>
          <w:tcPr>
            <w:tcW w:w="708" w:type="dxa"/>
            <w:tcBorders>
              <w:top w:val="single" w:sz="4" w:space="0" w:color="auto"/>
              <w:left w:val="single" w:sz="4" w:space="0" w:color="auto"/>
              <w:bottom w:val="single" w:sz="4" w:space="0" w:color="auto"/>
              <w:right w:val="single" w:sz="4" w:space="0" w:color="auto"/>
            </w:tcBorders>
            <w:vAlign w:val="center"/>
          </w:tcPr>
          <w:p w:rsidR="00532586" w:rsidRPr="00EC6B16" w:rsidRDefault="00532586" w:rsidP="00532586">
            <w:pPr>
              <w:jc w:val="center"/>
              <w:rPr>
                <w:sz w:val="22"/>
                <w:szCs w:val="22"/>
              </w:rPr>
            </w:pPr>
            <w:r w:rsidRPr="00EC6B16">
              <w:rPr>
                <w:sz w:val="22"/>
                <w:szCs w:val="22"/>
              </w:rPr>
              <w:t>1 418,2</w:t>
            </w:r>
          </w:p>
        </w:tc>
      </w:tr>
      <w:tr w:rsidR="00524D17" w:rsidRPr="00EC6B16" w:rsidTr="00FF5CD4">
        <w:trPr>
          <w:trHeight w:val="495"/>
        </w:trPr>
        <w:tc>
          <w:tcPr>
            <w:tcW w:w="540" w:type="dxa"/>
            <w:vMerge/>
            <w:tcBorders>
              <w:left w:val="single" w:sz="4" w:space="0" w:color="auto"/>
              <w:right w:val="single" w:sz="4" w:space="0" w:color="auto"/>
            </w:tcBorders>
            <w:tcMar>
              <w:top w:w="102" w:type="dxa"/>
              <w:left w:w="62" w:type="dxa"/>
              <w:bottom w:w="102" w:type="dxa"/>
              <w:right w:w="62" w:type="dxa"/>
            </w:tcMar>
          </w:tcPr>
          <w:p w:rsidR="00524D17" w:rsidRPr="00EC6B16" w:rsidRDefault="00524D17" w:rsidP="00692781">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24D17" w:rsidRPr="00EC6B16" w:rsidRDefault="00524D17" w:rsidP="00692781">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4D17" w:rsidRPr="00EC6B16" w:rsidRDefault="0090415A" w:rsidP="00692781">
            <w:pPr>
              <w:tabs>
                <w:tab w:val="left" w:pos="1708"/>
              </w:tabs>
              <w:ind w:right="-92"/>
              <w:rPr>
                <w:sz w:val="22"/>
                <w:szCs w:val="22"/>
              </w:rPr>
            </w:pPr>
            <w:r w:rsidRPr="00EC6B16">
              <w:rPr>
                <w:sz w:val="22"/>
                <w:szCs w:val="22"/>
              </w:rPr>
              <w:t>ф</w:t>
            </w:r>
            <w:r w:rsidR="00524D17" w:rsidRPr="00EC6B16">
              <w:rPr>
                <w:sz w:val="22"/>
                <w:szCs w:val="22"/>
              </w:rPr>
              <w:t>едераль-ный бюджет*</w:t>
            </w:r>
          </w:p>
        </w:tc>
        <w:tc>
          <w:tcPr>
            <w:tcW w:w="73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247744">
            <w:pPr>
              <w:jc w:val="center"/>
              <w:rPr>
                <w:sz w:val="22"/>
                <w:szCs w:val="22"/>
              </w:rPr>
            </w:pPr>
            <w:r w:rsidRPr="00EC6B16">
              <w:rPr>
                <w:sz w:val="22"/>
                <w:szCs w:val="22"/>
              </w:rPr>
              <w:t>1 389,9</w:t>
            </w:r>
          </w:p>
        </w:tc>
        <w:tc>
          <w:tcPr>
            <w:tcW w:w="709"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69278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692781">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FE2717">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FE271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524D17">
            <w:pPr>
              <w:jc w:val="center"/>
              <w:rPr>
                <w:sz w:val="22"/>
                <w:szCs w:val="22"/>
              </w:rPr>
            </w:pPr>
            <w:r w:rsidRPr="00EC6B16">
              <w:rPr>
                <w:sz w:val="22"/>
                <w:szCs w:val="22"/>
              </w:rPr>
              <w:t>1 389,9</w:t>
            </w:r>
          </w:p>
        </w:tc>
      </w:tr>
      <w:tr w:rsidR="00524D17" w:rsidRPr="00EC6B16" w:rsidTr="00FF5CD4">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524D17" w:rsidRPr="00EC6B16" w:rsidRDefault="00524D17" w:rsidP="00692781">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24D17" w:rsidRPr="00EC6B16" w:rsidRDefault="00524D17" w:rsidP="00692781">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4D17" w:rsidRPr="00EC6B16" w:rsidRDefault="00524D17" w:rsidP="00692781">
            <w:pPr>
              <w:ind w:right="-242"/>
              <w:rPr>
                <w:sz w:val="22"/>
                <w:szCs w:val="22"/>
              </w:rPr>
            </w:pPr>
            <w:r w:rsidRPr="00EC6B16">
              <w:rPr>
                <w:sz w:val="22"/>
                <w:szCs w:val="22"/>
              </w:rPr>
              <w:t>областной бюджет*</w:t>
            </w:r>
          </w:p>
        </w:tc>
        <w:tc>
          <w:tcPr>
            <w:tcW w:w="73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247744">
            <w:pPr>
              <w:autoSpaceDE w:val="0"/>
              <w:autoSpaceDN w:val="0"/>
              <w:adjustRightInd w:val="0"/>
              <w:jc w:val="center"/>
              <w:rPr>
                <w:sz w:val="22"/>
                <w:szCs w:val="22"/>
              </w:rPr>
            </w:pPr>
            <w:r w:rsidRPr="00EC6B16">
              <w:rPr>
                <w:sz w:val="22"/>
                <w:szCs w:val="22"/>
              </w:rPr>
              <w:t>26,9</w:t>
            </w:r>
          </w:p>
        </w:tc>
        <w:tc>
          <w:tcPr>
            <w:tcW w:w="709"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692781">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692781">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FE2717">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FE2717">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524D17" w:rsidRPr="00EC6B16" w:rsidRDefault="00524D17" w:rsidP="007A5BF1">
            <w:pPr>
              <w:autoSpaceDE w:val="0"/>
              <w:autoSpaceDN w:val="0"/>
              <w:adjustRightInd w:val="0"/>
              <w:jc w:val="center"/>
              <w:rPr>
                <w:sz w:val="22"/>
                <w:szCs w:val="22"/>
              </w:rPr>
            </w:pPr>
            <w:r w:rsidRPr="00EC6B16">
              <w:rPr>
                <w:sz w:val="22"/>
                <w:szCs w:val="22"/>
              </w:rPr>
              <w:t>26,9</w:t>
            </w:r>
          </w:p>
        </w:tc>
      </w:tr>
      <w:tr w:rsidR="00524D17" w:rsidRPr="00EC6B16" w:rsidTr="00FF5CD4">
        <w:trPr>
          <w:trHeight w:val="300"/>
        </w:trPr>
        <w:tc>
          <w:tcPr>
            <w:tcW w:w="540" w:type="dxa"/>
            <w:vMerge/>
            <w:tcBorders>
              <w:left w:val="single" w:sz="4" w:space="0" w:color="auto"/>
              <w:right w:val="single" w:sz="4" w:space="0" w:color="auto"/>
            </w:tcBorders>
            <w:tcMar>
              <w:top w:w="102" w:type="dxa"/>
              <w:left w:w="62" w:type="dxa"/>
              <w:bottom w:w="102" w:type="dxa"/>
              <w:right w:w="62" w:type="dxa"/>
            </w:tcMar>
          </w:tcPr>
          <w:p w:rsidR="00FE2717" w:rsidRPr="00EC6B16" w:rsidRDefault="00FE2717" w:rsidP="00692781">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FE2717" w:rsidRPr="00EC6B16" w:rsidRDefault="00FE2717" w:rsidP="00692781">
            <w:pPr>
              <w:autoSpaceDE w:val="0"/>
              <w:autoSpaceDN w:val="0"/>
              <w:adjustRightInd w:val="0"/>
              <w:rPr>
                <w:sz w:val="22"/>
                <w:szCs w:val="22"/>
              </w:rPr>
            </w:pPr>
          </w:p>
        </w:tc>
        <w:tc>
          <w:tcPr>
            <w:tcW w:w="1180" w:type="dxa"/>
            <w:tcBorders>
              <w:top w:val="single" w:sz="4" w:space="0" w:color="auto"/>
              <w:left w:val="single" w:sz="4" w:space="0" w:color="auto"/>
              <w:right w:val="single" w:sz="4" w:space="0" w:color="auto"/>
            </w:tcBorders>
            <w:tcMar>
              <w:top w:w="102" w:type="dxa"/>
              <w:left w:w="62" w:type="dxa"/>
              <w:bottom w:w="102" w:type="dxa"/>
              <w:right w:w="62" w:type="dxa"/>
            </w:tcMar>
          </w:tcPr>
          <w:p w:rsidR="00FE2717" w:rsidRPr="00EC6B16" w:rsidRDefault="00FE2717" w:rsidP="00692781">
            <w:pPr>
              <w:rPr>
                <w:sz w:val="22"/>
                <w:szCs w:val="22"/>
              </w:rPr>
            </w:pPr>
            <w:r w:rsidRPr="00EC6B16">
              <w:rPr>
                <w:sz w:val="22"/>
                <w:szCs w:val="22"/>
              </w:rPr>
              <w:t>местный бюджет</w:t>
            </w:r>
          </w:p>
        </w:tc>
        <w:tc>
          <w:tcPr>
            <w:tcW w:w="737" w:type="dxa"/>
            <w:tcBorders>
              <w:top w:val="single" w:sz="4" w:space="0" w:color="auto"/>
              <w:left w:val="single" w:sz="4" w:space="0" w:color="auto"/>
              <w:right w:val="single" w:sz="4" w:space="0" w:color="auto"/>
            </w:tcBorders>
            <w:vAlign w:val="center"/>
          </w:tcPr>
          <w:p w:rsidR="00FE2717" w:rsidRPr="00EC6B16" w:rsidRDefault="00524D17" w:rsidP="00692781">
            <w:pPr>
              <w:jc w:val="center"/>
              <w:rPr>
                <w:sz w:val="22"/>
                <w:szCs w:val="22"/>
              </w:rPr>
            </w:pPr>
            <w:r w:rsidRPr="00EC6B16">
              <w:rPr>
                <w:sz w:val="22"/>
                <w:szCs w:val="22"/>
              </w:rPr>
              <w:t>12,8</w:t>
            </w:r>
          </w:p>
        </w:tc>
        <w:tc>
          <w:tcPr>
            <w:tcW w:w="709" w:type="dxa"/>
            <w:tcBorders>
              <w:top w:val="single" w:sz="4" w:space="0" w:color="auto"/>
              <w:left w:val="single" w:sz="4" w:space="0" w:color="auto"/>
              <w:right w:val="single" w:sz="4" w:space="0" w:color="auto"/>
            </w:tcBorders>
            <w:vAlign w:val="center"/>
          </w:tcPr>
          <w:p w:rsidR="00FE2717" w:rsidRPr="00EC6B16" w:rsidRDefault="00532586" w:rsidP="00692781">
            <w:pPr>
              <w:jc w:val="center"/>
              <w:rPr>
                <w:sz w:val="22"/>
                <w:szCs w:val="22"/>
              </w:rPr>
            </w:pPr>
            <w:r w:rsidRPr="00EC6B16">
              <w:rPr>
                <w:sz w:val="22"/>
                <w:szCs w:val="22"/>
              </w:rPr>
              <w:t>3,2</w:t>
            </w:r>
          </w:p>
        </w:tc>
        <w:tc>
          <w:tcPr>
            <w:tcW w:w="567" w:type="dxa"/>
            <w:tcBorders>
              <w:top w:val="single" w:sz="4" w:space="0" w:color="auto"/>
              <w:left w:val="single" w:sz="4" w:space="0" w:color="auto"/>
              <w:right w:val="single" w:sz="4" w:space="0" w:color="auto"/>
            </w:tcBorders>
            <w:vAlign w:val="center"/>
          </w:tcPr>
          <w:p w:rsidR="00FE2717" w:rsidRPr="00EC6B16" w:rsidRDefault="00532586" w:rsidP="00692781">
            <w:pPr>
              <w:jc w:val="center"/>
              <w:rPr>
                <w:sz w:val="22"/>
                <w:szCs w:val="22"/>
              </w:rPr>
            </w:pPr>
            <w:r w:rsidRPr="00EC6B16">
              <w:rPr>
                <w:sz w:val="22"/>
                <w:szCs w:val="22"/>
              </w:rPr>
              <w:t>0</w:t>
            </w:r>
          </w:p>
        </w:tc>
        <w:tc>
          <w:tcPr>
            <w:tcW w:w="567" w:type="dxa"/>
            <w:tcBorders>
              <w:top w:val="single" w:sz="4" w:space="0" w:color="auto"/>
              <w:left w:val="single" w:sz="4" w:space="0" w:color="auto"/>
              <w:right w:val="single" w:sz="4" w:space="0" w:color="auto"/>
            </w:tcBorders>
            <w:vAlign w:val="center"/>
          </w:tcPr>
          <w:p w:rsidR="00FE2717" w:rsidRPr="00EC6B16" w:rsidRDefault="00FF5CD4" w:rsidP="00FE2717">
            <w:pPr>
              <w:jc w:val="center"/>
              <w:rPr>
                <w:sz w:val="22"/>
                <w:szCs w:val="22"/>
              </w:rPr>
            </w:pPr>
            <w:r w:rsidRPr="00EC6B16">
              <w:rPr>
                <w:sz w:val="22"/>
                <w:szCs w:val="22"/>
              </w:rPr>
              <w:t>8</w:t>
            </w:r>
          </w:p>
        </w:tc>
        <w:tc>
          <w:tcPr>
            <w:tcW w:w="567" w:type="dxa"/>
            <w:tcBorders>
              <w:top w:val="single" w:sz="4" w:space="0" w:color="auto"/>
              <w:left w:val="single" w:sz="4" w:space="0" w:color="auto"/>
              <w:right w:val="single" w:sz="4" w:space="0" w:color="auto"/>
            </w:tcBorders>
            <w:vAlign w:val="center"/>
          </w:tcPr>
          <w:p w:rsidR="00FE2717" w:rsidRPr="00EC6B16" w:rsidRDefault="00FF5CD4" w:rsidP="00FE2717">
            <w:pPr>
              <w:jc w:val="center"/>
              <w:rPr>
                <w:sz w:val="22"/>
                <w:szCs w:val="22"/>
              </w:rPr>
            </w:pPr>
            <w:r w:rsidRPr="00EC6B16">
              <w:rPr>
                <w:sz w:val="22"/>
                <w:szCs w:val="22"/>
              </w:rPr>
              <w:t>0,2</w:t>
            </w:r>
          </w:p>
        </w:tc>
        <w:tc>
          <w:tcPr>
            <w:tcW w:w="708" w:type="dxa"/>
            <w:tcBorders>
              <w:top w:val="single" w:sz="4" w:space="0" w:color="auto"/>
              <w:left w:val="single" w:sz="4" w:space="0" w:color="auto"/>
              <w:right w:val="single" w:sz="4" w:space="0" w:color="auto"/>
            </w:tcBorders>
            <w:vAlign w:val="center"/>
          </w:tcPr>
          <w:p w:rsidR="00FE2717" w:rsidRPr="00EC6B16" w:rsidRDefault="000D1153" w:rsidP="00692781">
            <w:pPr>
              <w:jc w:val="center"/>
              <w:rPr>
                <w:sz w:val="22"/>
                <w:szCs w:val="22"/>
              </w:rPr>
            </w:pPr>
            <w:r w:rsidRPr="00EC6B16">
              <w:rPr>
                <w:sz w:val="22"/>
                <w:szCs w:val="22"/>
              </w:rPr>
              <w:t>1,4</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ind w:left="-62" w:right="-122"/>
              <w:jc w:val="center"/>
              <w:rPr>
                <w:sz w:val="28"/>
                <w:szCs w:val="28"/>
              </w:rPr>
            </w:pPr>
            <w:r w:rsidRPr="00EC6B16">
              <w:rPr>
                <w:sz w:val="28"/>
                <w:szCs w:val="28"/>
              </w:rPr>
              <w:t>10.1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both"/>
              <w:rPr>
                <w:sz w:val="28"/>
                <w:szCs w:val="28"/>
              </w:rPr>
            </w:pPr>
            <w:r w:rsidRPr="00EC6B16">
              <w:rPr>
                <w:sz w:val="28"/>
                <w:szCs w:val="28"/>
              </w:rPr>
              <w:t xml:space="preserve">Нет </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11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692781" w:rsidRPr="00EC6B16" w:rsidRDefault="00692781" w:rsidP="00692781">
            <w:pPr>
              <w:autoSpaceDE w:val="0"/>
              <w:autoSpaceDN w:val="0"/>
              <w:adjustRightInd w:val="0"/>
              <w:rPr>
                <w:sz w:val="28"/>
                <w:szCs w:val="28"/>
              </w:rPr>
            </w:pPr>
            <w:r w:rsidRPr="00EC6B16">
              <w:rPr>
                <w:sz w:val="28"/>
                <w:szCs w:val="28"/>
              </w:rPr>
              <w:t>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4F6BB7">
            <w:pPr>
              <w:autoSpaceDE w:val="0"/>
              <w:autoSpaceDN w:val="0"/>
              <w:adjustRightInd w:val="0"/>
              <w:rPr>
                <w:sz w:val="28"/>
                <w:szCs w:val="28"/>
              </w:rPr>
            </w:pPr>
            <w:r w:rsidRPr="00EC6B16">
              <w:rPr>
                <w:sz w:val="28"/>
                <w:szCs w:val="28"/>
              </w:rPr>
              <w:t>Протяж</w:t>
            </w:r>
            <w:r w:rsidR="004F6BB7" w:rsidRPr="00EC6B16">
              <w:rPr>
                <w:sz w:val="28"/>
                <w:szCs w:val="28"/>
              </w:rPr>
              <w:t>е</w:t>
            </w:r>
            <w:r w:rsidRPr="00EC6B16">
              <w:rPr>
                <w:sz w:val="28"/>
                <w:szCs w:val="28"/>
              </w:rPr>
              <w:t>нность сетей ливневой канализации – 2 982 пог. м</w:t>
            </w:r>
          </w:p>
        </w:tc>
      </w:tr>
      <w:tr w:rsidR="00524D17" w:rsidRPr="00EC6B16" w:rsidTr="007A5BF1">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jc w:val="center"/>
              <w:rPr>
                <w:sz w:val="28"/>
                <w:szCs w:val="28"/>
              </w:rPr>
            </w:pPr>
            <w:r w:rsidRPr="00EC6B16">
              <w:rPr>
                <w:sz w:val="28"/>
                <w:szCs w:val="28"/>
              </w:rPr>
              <w:t>12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autoSpaceDE w:val="0"/>
              <w:autoSpaceDN w:val="0"/>
              <w:adjustRightInd w:val="0"/>
              <w:rPr>
                <w:sz w:val="28"/>
                <w:szCs w:val="28"/>
              </w:rPr>
            </w:pPr>
            <w:r w:rsidRPr="00EC6B16">
              <w:rPr>
                <w:sz w:val="28"/>
                <w:szCs w:val="28"/>
              </w:rPr>
              <w:t>Социальный эффект от инвестиционного проекта</w:t>
            </w:r>
          </w:p>
        </w:tc>
        <w:tc>
          <w:tcPr>
            <w:tcW w:w="503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781" w:rsidRPr="00EC6B16" w:rsidRDefault="00692781" w:rsidP="00692781">
            <w:pPr>
              <w:rPr>
                <w:sz w:val="28"/>
                <w:szCs w:val="28"/>
              </w:rPr>
            </w:pPr>
            <w:r w:rsidRPr="00EC6B16">
              <w:rPr>
                <w:sz w:val="28"/>
                <w:szCs w:val="28"/>
              </w:rPr>
              <w:t xml:space="preserve">Обеспечение эффективности </w:t>
            </w:r>
            <w:r w:rsidR="0094441C" w:rsidRPr="00EC6B16">
              <w:rPr>
                <w:sz w:val="28"/>
                <w:szCs w:val="28"/>
              </w:rPr>
              <w:br/>
            </w:r>
            <w:r w:rsidRPr="00EC6B16">
              <w:rPr>
                <w:sz w:val="28"/>
                <w:szCs w:val="28"/>
              </w:rPr>
              <w:t xml:space="preserve">и надежности деятельности сектора водоснабжения, водоотведения </w:t>
            </w:r>
            <w:r w:rsidR="0094441C" w:rsidRPr="00EC6B16">
              <w:rPr>
                <w:sz w:val="28"/>
                <w:szCs w:val="28"/>
              </w:rPr>
              <w:br/>
            </w:r>
            <w:r w:rsidRPr="00EC6B16">
              <w:rPr>
                <w:sz w:val="28"/>
                <w:szCs w:val="28"/>
              </w:rPr>
              <w:t>и очистки сточных вод. Увеличение доли сточных вод, соответствующих нормативам, предотвращение сброса неочищенных канализационных стоков в Белое море</w:t>
            </w:r>
          </w:p>
        </w:tc>
      </w:tr>
    </w:tbl>
    <w:p w:rsidR="00692781" w:rsidRPr="00EC6B16" w:rsidRDefault="00692781" w:rsidP="00692781">
      <w:pPr>
        <w:ind w:firstLine="709"/>
        <w:jc w:val="both"/>
        <w:rPr>
          <w:sz w:val="28"/>
          <w:szCs w:val="28"/>
        </w:rPr>
      </w:pPr>
      <w:r w:rsidRPr="00EC6B16">
        <w:rPr>
          <w:sz w:val="28"/>
          <w:szCs w:val="28"/>
        </w:rPr>
        <w:t xml:space="preserve">* – в случае </w:t>
      </w:r>
      <w:r w:rsidR="00D01D31" w:rsidRPr="00EC6B16">
        <w:rPr>
          <w:sz w:val="28"/>
          <w:szCs w:val="28"/>
        </w:rPr>
        <w:t xml:space="preserve">предоставления субсидий на софинансирование расходных обязательств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w:t>
      </w:r>
      <w:r w:rsidR="00D01D31" w:rsidRPr="00EC6B16">
        <w:rPr>
          <w:sz w:val="28"/>
          <w:szCs w:val="28"/>
        </w:rPr>
        <w:br/>
        <w:t xml:space="preserve">в рамках федерального проекта «Жилье» государственной программы Российской Федерации «Обеспечение доступным и комфортным жильем </w:t>
      </w:r>
      <w:r w:rsidR="00D01D31" w:rsidRPr="00EC6B16">
        <w:rPr>
          <w:sz w:val="28"/>
          <w:szCs w:val="28"/>
        </w:rPr>
        <w:br/>
        <w:t>и коммунальными услугами граждан Российской Федерации».</w:t>
      </w:r>
    </w:p>
    <w:p w:rsidR="004F6BB7" w:rsidRPr="00EC6B16" w:rsidRDefault="004F6BB7" w:rsidP="00692781">
      <w:pPr>
        <w:ind w:firstLine="709"/>
        <w:jc w:val="both"/>
        <w:rPr>
          <w:color w:val="FF0000"/>
          <w:sz w:val="28"/>
          <w:szCs w:val="28"/>
        </w:rPr>
        <w:sectPr w:rsidR="004F6BB7" w:rsidRPr="00EC6B16" w:rsidSect="006174D3">
          <w:pgSz w:w="11906" w:h="16838"/>
          <w:pgMar w:top="1134" w:right="567" w:bottom="1134" w:left="1985" w:header="709" w:footer="709" w:gutter="0"/>
          <w:cols w:space="708"/>
          <w:docGrid w:linePitch="360"/>
        </w:sectPr>
      </w:pPr>
    </w:p>
    <w:p w:rsidR="0025284B" w:rsidRPr="00EC6B16" w:rsidRDefault="0030077E" w:rsidP="0025284B">
      <w:pPr>
        <w:autoSpaceDE w:val="0"/>
        <w:autoSpaceDN w:val="0"/>
        <w:adjustRightInd w:val="0"/>
        <w:jc w:val="center"/>
        <w:rPr>
          <w:sz w:val="28"/>
          <w:szCs w:val="28"/>
        </w:rPr>
      </w:pPr>
      <w:r w:rsidRPr="00EC6B16">
        <w:rPr>
          <w:sz w:val="28"/>
          <w:szCs w:val="28"/>
        </w:rPr>
        <w:t>4</w:t>
      </w:r>
      <w:r w:rsidR="0025284B" w:rsidRPr="00EC6B16">
        <w:rPr>
          <w:sz w:val="28"/>
          <w:szCs w:val="28"/>
        </w:rPr>
        <w:t>. Паспорт инвестиционного проекта</w:t>
      </w:r>
    </w:p>
    <w:p w:rsidR="0025284B" w:rsidRPr="00EC6B16" w:rsidRDefault="0025284B" w:rsidP="0025284B">
      <w:pPr>
        <w:autoSpaceDE w:val="0"/>
        <w:autoSpaceDN w:val="0"/>
        <w:adjustRightInd w:val="0"/>
        <w:jc w:val="center"/>
        <w:rPr>
          <w:sz w:val="28"/>
          <w:szCs w:val="28"/>
        </w:rPr>
      </w:pPr>
      <w:r w:rsidRPr="00EC6B16">
        <w:rPr>
          <w:sz w:val="28"/>
          <w:szCs w:val="28"/>
        </w:rPr>
        <w:t xml:space="preserve">«Строительство коллектора ливневой канализации по ул. Октябрьская </w:t>
      </w:r>
      <w:r w:rsidRPr="00EC6B16">
        <w:rPr>
          <w:sz w:val="28"/>
          <w:szCs w:val="28"/>
        </w:rPr>
        <w:br/>
        <w:t xml:space="preserve">от выпуска по ул. Логинова до перспективных очистных сооружений </w:t>
      </w:r>
      <w:r w:rsidRPr="00EC6B16">
        <w:rPr>
          <w:sz w:val="28"/>
          <w:szCs w:val="28"/>
        </w:rPr>
        <w:br/>
        <w:t>по ул. Ричарда Ченслера в г. Северодвинске»</w:t>
      </w:r>
    </w:p>
    <w:p w:rsidR="0025284B" w:rsidRPr="00EC6B16" w:rsidRDefault="0025284B" w:rsidP="0025284B">
      <w:pPr>
        <w:autoSpaceDE w:val="0"/>
        <w:autoSpaceDN w:val="0"/>
        <w:adjustRightInd w:val="0"/>
        <w:jc w:val="center"/>
        <w:rPr>
          <w:sz w:val="28"/>
          <w:szCs w:val="28"/>
        </w:rPr>
      </w:pPr>
    </w:p>
    <w:tbl>
      <w:tblPr>
        <w:tblW w:w="9217"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3780"/>
        <w:gridCol w:w="1492"/>
        <w:gridCol w:w="709"/>
        <w:gridCol w:w="709"/>
        <w:gridCol w:w="567"/>
        <w:gridCol w:w="708"/>
        <w:gridCol w:w="712"/>
      </w:tblGrid>
      <w:tr w:rsidR="001C7486" w:rsidRPr="00EC6B16" w:rsidTr="0030077E">
        <w:trPr>
          <w:trHeight w:val="28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84B" w:rsidRPr="00EC6B16" w:rsidRDefault="0025284B" w:rsidP="0030077E">
            <w:pPr>
              <w:autoSpaceDE w:val="0"/>
              <w:autoSpaceDN w:val="0"/>
              <w:adjustRightInd w:val="0"/>
              <w:jc w:val="center"/>
              <w:rPr>
                <w:sz w:val="28"/>
                <w:szCs w:val="28"/>
              </w:rPr>
            </w:pPr>
            <w:r w:rsidRPr="00EC6B16">
              <w:rPr>
                <w:sz w:val="28"/>
                <w:szCs w:val="28"/>
              </w:rPr>
              <w:t>№ п/п</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84B" w:rsidRPr="00EC6B16" w:rsidRDefault="0025284B" w:rsidP="0030077E">
            <w:pPr>
              <w:autoSpaceDE w:val="0"/>
              <w:autoSpaceDN w:val="0"/>
              <w:adjustRightInd w:val="0"/>
              <w:jc w:val="center"/>
              <w:rPr>
                <w:sz w:val="28"/>
                <w:szCs w:val="28"/>
              </w:rPr>
            </w:pPr>
            <w:r w:rsidRPr="00EC6B16">
              <w:rPr>
                <w:sz w:val="28"/>
                <w:szCs w:val="28"/>
              </w:rPr>
              <w:t>Наименование показателя</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284B" w:rsidRPr="00EC6B16" w:rsidRDefault="0025284B" w:rsidP="0030077E">
            <w:pPr>
              <w:autoSpaceDE w:val="0"/>
              <w:autoSpaceDN w:val="0"/>
              <w:adjustRightInd w:val="0"/>
              <w:jc w:val="center"/>
              <w:rPr>
                <w:sz w:val="28"/>
                <w:szCs w:val="28"/>
              </w:rPr>
            </w:pPr>
            <w:r w:rsidRPr="00EC6B16">
              <w:rPr>
                <w:sz w:val="28"/>
                <w:szCs w:val="28"/>
              </w:rPr>
              <w:t>Данные</w:t>
            </w:r>
          </w:p>
        </w:tc>
      </w:tr>
      <w:tr w:rsidR="001C7486" w:rsidRPr="00EC6B16" w:rsidTr="0030077E">
        <w:trPr>
          <w:trHeight w:val="5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Наименование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 xml:space="preserve">Строительство коллектора ливневой канализации по ул. Октябрьская </w:t>
            </w:r>
            <w:r w:rsidRPr="00EC6B16">
              <w:rPr>
                <w:sz w:val="28"/>
                <w:szCs w:val="28"/>
              </w:rPr>
              <w:br/>
              <w:t xml:space="preserve">от выпуска по ул. Логинова </w:t>
            </w:r>
            <w:r w:rsidRPr="00EC6B16">
              <w:rPr>
                <w:sz w:val="28"/>
                <w:szCs w:val="28"/>
              </w:rPr>
              <w:br/>
              <w:t xml:space="preserve">до перспективных очистных сооружений по ул. Ричарда Ченслера </w:t>
            </w:r>
            <w:r w:rsidRPr="00EC6B16">
              <w:rPr>
                <w:sz w:val="28"/>
                <w:szCs w:val="28"/>
              </w:rPr>
              <w:br/>
              <w:t>в г. Северодвинске</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Цель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rPr>
                <w:sz w:val="28"/>
                <w:szCs w:val="28"/>
              </w:rPr>
            </w:pPr>
            <w:r w:rsidRPr="00EC6B16">
              <w:rPr>
                <w:sz w:val="28"/>
                <w:szCs w:val="28"/>
              </w:rPr>
              <w:t xml:space="preserve">Оптимизация системы очистки сточных вод от загрязняющих веществ до показателей гигиенических нормативов перед сбросом в реку Камбалицу </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Участники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077E" w:rsidRPr="00EC6B16" w:rsidRDefault="0030077E" w:rsidP="0030077E">
            <w:pPr>
              <w:rPr>
                <w:sz w:val="28"/>
                <w:szCs w:val="28"/>
              </w:rPr>
            </w:pPr>
            <w:r w:rsidRPr="00EC6B16">
              <w:rPr>
                <w:sz w:val="28"/>
                <w:szCs w:val="28"/>
              </w:rPr>
              <w:t>Администрация муниципального образования «Северодвинск»,</w:t>
            </w:r>
          </w:p>
          <w:p w:rsidR="0030077E" w:rsidRPr="00EC6B16" w:rsidRDefault="0030077E" w:rsidP="0030077E">
            <w:pPr>
              <w:rPr>
                <w:sz w:val="28"/>
                <w:szCs w:val="28"/>
              </w:rPr>
            </w:pPr>
            <w:r w:rsidRPr="00EC6B16">
              <w:rPr>
                <w:sz w:val="28"/>
                <w:szCs w:val="28"/>
              </w:rPr>
              <w:t xml:space="preserve">Правительство Архангельской </w:t>
            </w:r>
          </w:p>
          <w:p w:rsidR="0030077E" w:rsidRPr="00EC6B16" w:rsidRDefault="0030077E" w:rsidP="0030077E">
            <w:pPr>
              <w:rPr>
                <w:sz w:val="28"/>
                <w:szCs w:val="28"/>
              </w:rPr>
            </w:pPr>
            <w:r w:rsidRPr="00EC6B16">
              <w:rPr>
                <w:sz w:val="28"/>
                <w:szCs w:val="28"/>
              </w:rPr>
              <w:t>области*;</w:t>
            </w:r>
          </w:p>
          <w:p w:rsidR="0025284B" w:rsidRPr="00EC6B16" w:rsidRDefault="0030077E" w:rsidP="0030077E">
            <w:pPr>
              <w:rPr>
                <w:sz w:val="28"/>
                <w:szCs w:val="28"/>
              </w:rPr>
            </w:pPr>
            <w:r w:rsidRPr="00EC6B16">
              <w:rPr>
                <w:sz w:val="28"/>
                <w:szCs w:val="28"/>
              </w:rPr>
              <w:t>Правительство Российской Федерации*</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4</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Краткое описание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pStyle w:val="aff3"/>
              <w:spacing w:after="0"/>
              <w:ind w:firstLine="0"/>
              <w:rPr>
                <w:rFonts w:ascii="Times New Roman" w:hAnsi="Times New Roman"/>
              </w:rPr>
            </w:pPr>
            <w:r w:rsidRPr="00EC6B16">
              <w:rPr>
                <w:rFonts w:ascii="Times New Roman" w:hAnsi="Times New Roman"/>
              </w:rPr>
              <w:t xml:space="preserve">Для реализации очистки ливневых вод в районе ул. Логинова </w:t>
            </w:r>
            <w:r w:rsidR="00F3075B" w:rsidRPr="00EC6B16">
              <w:rPr>
                <w:rFonts w:ascii="Times New Roman" w:hAnsi="Times New Roman"/>
              </w:rPr>
              <w:br/>
            </w:r>
            <w:r w:rsidRPr="00EC6B16">
              <w:rPr>
                <w:rFonts w:ascii="Times New Roman" w:hAnsi="Times New Roman"/>
              </w:rPr>
              <w:t>и пр</w:t>
            </w:r>
            <w:r w:rsidR="00F3075B" w:rsidRPr="00EC6B16">
              <w:rPr>
                <w:rFonts w:ascii="Times New Roman" w:hAnsi="Times New Roman"/>
              </w:rPr>
              <w:t>оспекта</w:t>
            </w:r>
            <w:r w:rsidRPr="00EC6B16">
              <w:rPr>
                <w:rFonts w:ascii="Times New Roman" w:hAnsi="Times New Roman"/>
              </w:rPr>
              <w:t xml:space="preserve"> Бутомы проектом предусмотрено устройство приемных колодцев в районе существующих выпусков по ул. Логинова </w:t>
            </w:r>
            <w:r w:rsidR="00F3075B" w:rsidRPr="00EC6B16">
              <w:rPr>
                <w:rFonts w:ascii="Times New Roman" w:hAnsi="Times New Roman"/>
              </w:rPr>
              <w:br/>
            </w:r>
            <w:r w:rsidRPr="00EC6B16">
              <w:rPr>
                <w:rFonts w:ascii="Times New Roman" w:hAnsi="Times New Roman"/>
              </w:rPr>
              <w:t>и по пр</w:t>
            </w:r>
            <w:r w:rsidR="00F3075B" w:rsidRPr="00EC6B16">
              <w:rPr>
                <w:rFonts w:ascii="Times New Roman" w:hAnsi="Times New Roman"/>
              </w:rPr>
              <w:t>оспекту</w:t>
            </w:r>
            <w:r w:rsidRPr="00EC6B16">
              <w:rPr>
                <w:rFonts w:ascii="Times New Roman" w:hAnsi="Times New Roman"/>
              </w:rPr>
              <w:t xml:space="preserve"> Бутомы, устройство аккумуляторного резервуара объемом </w:t>
            </w:r>
            <w:r w:rsidR="00F3075B" w:rsidRPr="00EC6B16">
              <w:rPr>
                <w:rFonts w:ascii="Times New Roman" w:hAnsi="Times New Roman"/>
              </w:rPr>
              <w:br/>
            </w:r>
            <w:r w:rsidRPr="00EC6B16">
              <w:rPr>
                <w:rFonts w:ascii="Times New Roman" w:hAnsi="Times New Roman"/>
              </w:rPr>
              <w:t xml:space="preserve">5 тыс. куб. м для перевода запроектированных ранее очистных сооружений в районе ул. Ричарда Ченслера из проточного режима работы в накопительный, подключение ранее запроектированного коллектора ливневой канализации, подключение аккумуляторного резервуара </w:t>
            </w:r>
            <w:r w:rsidR="00F3075B" w:rsidRPr="00EC6B16">
              <w:rPr>
                <w:rFonts w:ascii="Times New Roman" w:hAnsi="Times New Roman"/>
              </w:rPr>
              <w:br/>
            </w:r>
            <w:r w:rsidRPr="00EC6B16">
              <w:rPr>
                <w:rFonts w:ascii="Times New Roman" w:hAnsi="Times New Roman"/>
              </w:rPr>
              <w:t xml:space="preserve">к очистным сооружениям в районе ул. Ричарда Ченслера, прокладка сетей напорной и безнапорной канализации для подключения выпусков </w:t>
            </w:r>
            <w:r w:rsidR="0030077E" w:rsidRPr="00EC6B16">
              <w:rPr>
                <w:rFonts w:ascii="Times New Roman" w:hAnsi="Times New Roman"/>
              </w:rPr>
              <w:br/>
            </w:r>
            <w:r w:rsidRPr="00EC6B16">
              <w:rPr>
                <w:rFonts w:ascii="Times New Roman" w:hAnsi="Times New Roman"/>
              </w:rPr>
              <w:t>по ул. Логинова и пр</w:t>
            </w:r>
            <w:r w:rsidR="00F3075B" w:rsidRPr="00EC6B16">
              <w:rPr>
                <w:rFonts w:ascii="Times New Roman" w:hAnsi="Times New Roman"/>
              </w:rPr>
              <w:t>оспекту</w:t>
            </w:r>
            <w:r w:rsidRPr="00EC6B16">
              <w:rPr>
                <w:rFonts w:ascii="Times New Roman" w:hAnsi="Times New Roman"/>
              </w:rPr>
              <w:t xml:space="preserve"> Бутомы </w:t>
            </w:r>
            <w:r w:rsidR="0030077E" w:rsidRPr="00EC6B16">
              <w:rPr>
                <w:rFonts w:ascii="Times New Roman" w:hAnsi="Times New Roman"/>
              </w:rPr>
              <w:br/>
            </w:r>
            <w:r w:rsidRPr="00EC6B16">
              <w:rPr>
                <w:rFonts w:ascii="Times New Roman" w:hAnsi="Times New Roman"/>
              </w:rPr>
              <w:t>к аккумуляторному резервуару.</w:t>
            </w:r>
          </w:p>
          <w:p w:rsidR="0025284B" w:rsidRPr="00EC6B16" w:rsidRDefault="0025284B" w:rsidP="0030077E">
            <w:pPr>
              <w:pStyle w:val="aff3"/>
              <w:spacing w:after="0"/>
              <w:ind w:firstLine="0"/>
              <w:rPr>
                <w:rFonts w:ascii="Times New Roman" w:hAnsi="Times New Roman"/>
              </w:rPr>
            </w:pPr>
            <w:r w:rsidRPr="00EC6B16">
              <w:rPr>
                <w:rFonts w:ascii="Times New Roman" w:hAnsi="Times New Roman"/>
              </w:rPr>
              <w:t>Технико-экономические показатели:</w:t>
            </w:r>
          </w:p>
          <w:p w:rsidR="0025284B" w:rsidRPr="00EC6B16" w:rsidRDefault="0025284B" w:rsidP="0030077E">
            <w:pPr>
              <w:pStyle w:val="aff3"/>
              <w:spacing w:after="0"/>
              <w:ind w:firstLine="0"/>
              <w:rPr>
                <w:rFonts w:ascii="Times New Roman" w:hAnsi="Times New Roman"/>
              </w:rPr>
            </w:pPr>
            <w:r w:rsidRPr="00EC6B16">
              <w:rPr>
                <w:rFonts w:ascii="Times New Roman" w:hAnsi="Times New Roman"/>
              </w:rPr>
              <w:t>площадь участка – 18 502 кв. м;</w:t>
            </w:r>
          </w:p>
          <w:p w:rsidR="0025284B" w:rsidRPr="00EC6B16" w:rsidRDefault="0025284B" w:rsidP="0030077E">
            <w:pPr>
              <w:pStyle w:val="aff3"/>
              <w:spacing w:after="0"/>
              <w:ind w:firstLine="0"/>
              <w:rPr>
                <w:rFonts w:ascii="Times New Roman" w:hAnsi="Times New Roman"/>
              </w:rPr>
            </w:pPr>
            <w:r w:rsidRPr="00EC6B16">
              <w:rPr>
                <w:rFonts w:ascii="Times New Roman" w:hAnsi="Times New Roman"/>
              </w:rPr>
              <w:t>расчетная производительность очистных сооружений – 94,5 л/сек;</w:t>
            </w:r>
          </w:p>
          <w:p w:rsidR="0025284B" w:rsidRPr="00EC6B16" w:rsidRDefault="0025284B" w:rsidP="0030077E">
            <w:pPr>
              <w:pStyle w:val="aff3"/>
              <w:spacing w:after="0"/>
              <w:ind w:firstLine="0"/>
              <w:rPr>
                <w:rFonts w:ascii="Times New Roman" w:hAnsi="Times New Roman"/>
              </w:rPr>
            </w:pPr>
            <w:r w:rsidRPr="00EC6B16">
              <w:rPr>
                <w:rFonts w:ascii="Times New Roman" w:hAnsi="Times New Roman"/>
              </w:rPr>
              <w:t>протяженность сети ливневой канализации – 1866 м;</w:t>
            </w:r>
          </w:p>
          <w:p w:rsidR="0025284B" w:rsidRPr="00EC6B16" w:rsidRDefault="0025284B" w:rsidP="0030077E">
            <w:pPr>
              <w:pStyle w:val="aff3"/>
              <w:spacing w:after="0"/>
              <w:ind w:firstLine="0"/>
              <w:rPr>
                <w:rFonts w:ascii="Times New Roman" w:hAnsi="Times New Roman"/>
                <w:spacing w:val="-2"/>
              </w:rPr>
            </w:pPr>
            <w:r w:rsidRPr="00EC6B16">
              <w:rPr>
                <w:rFonts w:ascii="Times New Roman" w:hAnsi="Times New Roman"/>
              </w:rPr>
              <w:t xml:space="preserve">продолжительность строительства – </w:t>
            </w:r>
            <w:r w:rsidR="00F3075B" w:rsidRPr="00EC6B16">
              <w:rPr>
                <w:rFonts w:ascii="Times New Roman" w:hAnsi="Times New Roman"/>
              </w:rPr>
              <w:br/>
            </w:r>
            <w:r w:rsidRPr="00EC6B16">
              <w:rPr>
                <w:rFonts w:ascii="Times New Roman" w:hAnsi="Times New Roman"/>
              </w:rPr>
              <w:t>5,9 мес.</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5</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rPr>
                <w:sz w:val="28"/>
                <w:szCs w:val="28"/>
              </w:rPr>
            </w:pPr>
            <w:r w:rsidRPr="00EC6B16">
              <w:rPr>
                <w:sz w:val="28"/>
                <w:szCs w:val="28"/>
              </w:rPr>
              <w:t>Повышение обеспеченности территории муниципального образования «Северодвинск» муниципальными инженерными сетями</w:t>
            </w:r>
          </w:p>
          <w:p w:rsidR="0025284B" w:rsidRPr="00EC6B16" w:rsidRDefault="0025284B" w:rsidP="0030077E">
            <w:pPr>
              <w:autoSpaceDE w:val="0"/>
              <w:autoSpaceDN w:val="0"/>
              <w:adjustRightInd w:val="0"/>
              <w:rPr>
                <w:sz w:val="28"/>
                <w:szCs w:val="28"/>
              </w:rPr>
            </w:pP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4F6BB7">
            <w:pPr>
              <w:autoSpaceDE w:val="0"/>
              <w:autoSpaceDN w:val="0"/>
              <w:adjustRightInd w:val="0"/>
              <w:jc w:val="center"/>
              <w:rPr>
                <w:sz w:val="28"/>
                <w:szCs w:val="28"/>
              </w:rPr>
            </w:pPr>
            <w:r w:rsidRPr="00EC6B16">
              <w:rPr>
                <w:sz w:val="28"/>
                <w:szCs w:val="28"/>
              </w:rPr>
              <w:t>6</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2D4C26">
            <w:pPr>
              <w:autoSpaceDE w:val="0"/>
              <w:autoSpaceDN w:val="0"/>
              <w:adjustRightInd w:val="0"/>
              <w:rPr>
                <w:sz w:val="28"/>
                <w:szCs w:val="28"/>
              </w:rPr>
            </w:pPr>
            <w:r w:rsidRPr="00EC6B16">
              <w:rPr>
                <w:sz w:val="28"/>
                <w:szCs w:val="28"/>
              </w:rPr>
              <w:t>Наличие проектной документации по инвестиционному проекту</w:t>
            </w:r>
          </w:p>
          <w:p w:rsidR="0025284B" w:rsidRPr="00EC6B16" w:rsidRDefault="0025284B" w:rsidP="0030077E">
            <w:pPr>
              <w:autoSpaceDE w:val="0"/>
              <w:autoSpaceDN w:val="0"/>
              <w:adjustRightInd w:val="0"/>
              <w:jc w:val="both"/>
              <w:rPr>
                <w:sz w:val="28"/>
                <w:szCs w:val="28"/>
              </w:rPr>
            </w:pPr>
            <w:r w:rsidRPr="00EC6B16">
              <w:rPr>
                <w:sz w:val="28"/>
                <w:szCs w:val="28"/>
              </w:rPr>
              <w:t>(ссылка на подтверждающий документ)</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 xml:space="preserve">Утверждена приказом начальника Управления градостроительства </w:t>
            </w:r>
          </w:p>
          <w:p w:rsidR="0025284B" w:rsidRPr="00EC6B16" w:rsidRDefault="0025284B" w:rsidP="0030077E">
            <w:pPr>
              <w:autoSpaceDE w:val="0"/>
              <w:autoSpaceDN w:val="0"/>
              <w:adjustRightInd w:val="0"/>
              <w:rPr>
                <w:sz w:val="28"/>
                <w:szCs w:val="28"/>
              </w:rPr>
            </w:pPr>
            <w:r w:rsidRPr="00EC6B16">
              <w:rPr>
                <w:sz w:val="28"/>
                <w:szCs w:val="28"/>
              </w:rPr>
              <w:t>и земельных отношений от 28.12.2018 № 04-01-04/52</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7</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065613" w:rsidRPr="00EC6B16">
              <w:rPr>
                <w:rFonts w:ascii="Times New Roman" w:hAnsi="Times New Roman" w:cs="Times New Roman"/>
                <w:sz w:val="28"/>
                <w:szCs w:val="28"/>
              </w:rPr>
              <w:t xml:space="preserve">ого заключения государственной экспертизы </w:t>
            </w:r>
            <w:r w:rsidRPr="00EC6B16">
              <w:rPr>
                <w:rFonts w:ascii="Times New Roman" w:hAnsi="Times New Roman" w:cs="Times New Roman"/>
                <w:sz w:val="28"/>
                <w:szCs w:val="28"/>
              </w:rPr>
              <w:t>проектной документации и результатов инженерных изысканий (ссылка на подтверждающий документ)</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D4C26" w:rsidP="0030077E">
            <w:pPr>
              <w:autoSpaceDE w:val="0"/>
              <w:autoSpaceDN w:val="0"/>
              <w:adjustRightInd w:val="0"/>
              <w:rPr>
                <w:sz w:val="28"/>
                <w:szCs w:val="28"/>
              </w:rPr>
            </w:pPr>
            <w:r w:rsidRPr="00EC6B16">
              <w:rPr>
                <w:sz w:val="28"/>
                <w:szCs w:val="28"/>
              </w:rPr>
              <w:t>О</w:t>
            </w:r>
            <w:r w:rsidR="0025284B" w:rsidRPr="00EC6B16">
              <w:rPr>
                <w:sz w:val="28"/>
                <w:szCs w:val="28"/>
              </w:rPr>
              <w:t>т 30.07.2018 № 29-1-1-3-0074-18</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8</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(включая НДС/без НДС – нужное подчеркнуть), </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25284B" w:rsidRPr="00EC6B16" w:rsidRDefault="00BF7B48" w:rsidP="00BF7B48">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30077E" w:rsidP="00945BE6">
            <w:pPr>
              <w:autoSpaceDE w:val="0"/>
              <w:autoSpaceDN w:val="0"/>
              <w:adjustRightInd w:val="0"/>
              <w:rPr>
                <w:sz w:val="28"/>
                <w:szCs w:val="28"/>
              </w:rPr>
            </w:pPr>
            <w:r w:rsidRPr="00EC6B16">
              <w:rPr>
                <w:snapToGrid w:val="0"/>
                <w:sz w:val="28"/>
                <w:szCs w:val="28"/>
              </w:rPr>
              <w:t>374 568,3</w:t>
            </w:r>
            <w:r w:rsidR="0025284B" w:rsidRPr="00EC6B16">
              <w:rPr>
                <w:snapToGrid w:val="0"/>
                <w:sz w:val="28"/>
                <w:szCs w:val="28"/>
              </w:rPr>
              <w:t xml:space="preserve"> млн рублей </w:t>
            </w:r>
            <w:r w:rsidR="00945BE6" w:rsidRPr="00EC6B16">
              <w:rPr>
                <w:snapToGrid w:val="0"/>
                <w:sz w:val="28"/>
                <w:szCs w:val="28"/>
              </w:rPr>
              <w:t>в ценах соответствующих лет (2027–2028 годов строительства)</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9</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Срок реализации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945BE6">
            <w:pPr>
              <w:autoSpaceDE w:val="0"/>
              <w:autoSpaceDN w:val="0"/>
              <w:adjustRightInd w:val="0"/>
              <w:rPr>
                <w:sz w:val="28"/>
                <w:szCs w:val="28"/>
              </w:rPr>
            </w:pPr>
            <w:r w:rsidRPr="00EC6B16">
              <w:rPr>
                <w:sz w:val="28"/>
                <w:szCs w:val="28"/>
              </w:rPr>
              <w:t>2017–202</w:t>
            </w:r>
            <w:r w:rsidR="00945BE6" w:rsidRPr="00EC6B16">
              <w:rPr>
                <w:sz w:val="28"/>
                <w:szCs w:val="28"/>
              </w:rPr>
              <w:t>8</w:t>
            </w:r>
            <w:r w:rsidRPr="00EC6B16">
              <w:rPr>
                <w:sz w:val="28"/>
                <w:szCs w:val="28"/>
              </w:rPr>
              <w:t xml:space="preserve"> год</w:t>
            </w:r>
          </w:p>
        </w:tc>
      </w:tr>
      <w:tr w:rsidR="001C7486" w:rsidRPr="00EC6B16" w:rsidTr="00945BE6">
        <w:trPr>
          <w:cantSplit/>
          <w:trHeight w:val="1134"/>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10</w:t>
            </w:r>
          </w:p>
        </w:tc>
        <w:tc>
          <w:tcPr>
            <w:tcW w:w="37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25284B" w:rsidRPr="00EC6B16" w:rsidRDefault="0025284B" w:rsidP="0030077E">
            <w:pPr>
              <w:autoSpaceDE w:val="0"/>
              <w:autoSpaceDN w:val="0"/>
              <w:adjustRightInd w:val="0"/>
              <w:rPr>
                <w:sz w:val="28"/>
                <w:szCs w:val="28"/>
              </w:rPr>
            </w:pPr>
            <w:r w:rsidRPr="00EC6B16">
              <w:rPr>
                <w:sz w:val="28"/>
                <w:szCs w:val="28"/>
              </w:rPr>
              <w:t>млн рублей</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ind w:right="-62"/>
              <w:rPr>
                <w:sz w:val="22"/>
                <w:szCs w:val="22"/>
              </w:rPr>
            </w:pPr>
            <w:r w:rsidRPr="00EC6B16">
              <w:rPr>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5284B" w:rsidRPr="00EC6B16" w:rsidRDefault="0025284B" w:rsidP="0030077E">
            <w:pPr>
              <w:ind w:left="113" w:right="113"/>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5284B" w:rsidRPr="00EC6B16" w:rsidRDefault="00945BE6" w:rsidP="0030077E">
            <w:pPr>
              <w:ind w:left="113" w:right="113"/>
              <w:jc w:val="center"/>
              <w:rPr>
                <w:sz w:val="20"/>
                <w:szCs w:val="20"/>
              </w:rPr>
            </w:pPr>
            <w:r w:rsidRPr="00EC6B16">
              <w:rPr>
                <w:sz w:val="20"/>
                <w:szCs w:val="20"/>
              </w:rPr>
              <w:t>Факт на 01.01.2023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5284B" w:rsidRPr="00EC6B16" w:rsidRDefault="00945BE6" w:rsidP="0030077E">
            <w:pPr>
              <w:ind w:left="113" w:right="113"/>
              <w:jc w:val="center"/>
              <w:rPr>
                <w:sz w:val="22"/>
                <w:szCs w:val="22"/>
              </w:rPr>
            </w:pPr>
            <w:r w:rsidRPr="00EC6B16">
              <w:rPr>
                <w:sz w:val="22"/>
                <w:szCs w:val="22"/>
              </w:rPr>
              <w:t>2026</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5284B" w:rsidRPr="00EC6B16" w:rsidRDefault="00945BE6" w:rsidP="0030077E">
            <w:pPr>
              <w:ind w:left="113" w:right="113"/>
              <w:jc w:val="center"/>
              <w:rPr>
                <w:sz w:val="22"/>
                <w:szCs w:val="22"/>
              </w:rPr>
            </w:pPr>
            <w:r w:rsidRPr="00EC6B16">
              <w:rPr>
                <w:sz w:val="22"/>
                <w:szCs w:val="22"/>
              </w:rPr>
              <w:t>2027</w:t>
            </w:r>
          </w:p>
        </w:tc>
        <w:tc>
          <w:tcPr>
            <w:tcW w:w="712" w:type="dxa"/>
            <w:tcBorders>
              <w:top w:val="single" w:sz="4" w:space="0" w:color="auto"/>
              <w:left w:val="single" w:sz="4" w:space="0" w:color="auto"/>
              <w:bottom w:val="single" w:sz="4" w:space="0" w:color="auto"/>
              <w:right w:val="single" w:sz="4" w:space="0" w:color="auto"/>
            </w:tcBorders>
            <w:textDirection w:val="btLr"/>
            <w:vAlign w:val="center"/>
          </w:tcPr>
          <w:p w:rsidR="0025284B" w:rsidRPr="00EC6B16" w:rsidRDefault="00945BE6" w:rsidP="0030077E">
            <w:pPr>
              <w:ind w:left="113" w:right="113"/>
              <w:jc w:val="center"/>
              <w:rPr>
                <w:sz w:val="22"/>
                <w:szCs w:val="22"/>
              </w:rPr>
            </w:pPr>
            <w:r w:rsidRPr="00EC6B16">
              <w:rPr>
                <w:sz w:val="22"/>
                <w:szCs w:val="22"/>
              </w:rPr>
              <w:t>2028</w:t>
            </w:r>
          </w:p>
        </w:tc>
      </w:tr>
      <w:tr w:rsidR="001C7486" w:rsidRPr="00EC6B16" w:rsidTr="00945BE6">
        <w:trPr>
          <w:cantSplit/>
          <w:trHeight w:val="504"/>
        </w:trPr>
        <w:tc>
          <w:tcPr>
            <w:tcW w:w="54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2"/>
                <w:szCs w:val="22"/>
              </w:rPr>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tabs>
                <w:tab w:val="left" w:pos="885"/>
              </w:tabs>
              <w:rPr>
                <w:sz w:val="22"/>
                <w:szCs w:val="22"/>
              </w:rPr>
            </w:pPr>
            <w:r w:rsidRPr="00EC6B16">
              <w:rPr>
                <w:sz w:val="22"/>
                <w:szCs w:val="22"/>
              </w:rPr>
              <w:t>Всего</w:t>
            </w:r>
            <w:r w:rsidRPr="00EC6B16">
              <w:rPr>
                <w:sz w:val="22"/>
                <w:szCs w:val="22"/>
              </w:rPr>
              <w:tab/>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474B27" w:rsidP="0030077E">
            <w:pPr>
              <w:jc w:val="center"/>
              <w:rPr>
                <w:sz w:val="22"/>
                <w:szCs w:val="22"/>
              </w:rPr>
            </w:pPr>
            <w:r w:rsidRPr="00EC6B16">
              <w:rPr>
                <w:sz w:val="22"/>
                <w:szCs w:val="22"/>
              </w:rPr>
              <w:t>374,6</w:t>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945BE6" w:rsidP="0030077E">
            <w:pPr>
              <w:jc w:val="center"/>
              <w:rPr>
                <w:sz w:val="22"/>
                <w:szCs w:val="22"/>
              </w:rPr>
            </w:pPr>
            <w:r w:rsidRPr="00EC6B16">
              <w:rPr>
                <w:sz w:val="22"/>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25284B" w:rsidRPr="00EC6B16" w:rsidRDefault="00006153" w:rsidP="0030077E">
            <w:pPr>
              <w:jc w:val="center"/>
              <w:rPr>
                <w:sz w:val="22"/>
                <w:szCs w:val="22"/>
              </w:rPr>
            </w:pPr>
            <w:r w:rsidRPr="00EC6B16">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25284B" w:rsidRPr="00EC6B16" w:rsidRDefault="009F2303" w:rsidP="00006153">
            <w:pPr>
              <w:jc w:val="center"/>
              <w:rPr>
                <w:sz w:val="22"/>
                <w:szCs w:val="22"/>
              </w:rPr>
            </w:pPr>
            <w:r w:rsidRPr="00EC6B16">
              <w:rPr>
                <w:sz w:val="22"/>
                <w:szCs w:val="22"/>
              </w:rPr>
              <w:t>0</w:t>
            </w:r>
          </w:p>
        </w:tc>
        <w:tc>
          <w:tcPr>
            <w:tcW w:w="712" w:type="dxa"/>
            <w:tcBorders>
              <w:top w:val="single" w:sz="4" w:space="0" w:color="auto"/>
              <w:left w:val="single" w:sz="4" w:space="0" w:color="auto"/>
              <w:bottom w:val="single" w:sz="4" w:space="0" w:color="auto"/>
              <w:right w:val="single" w:sz="4" w:space="0" w:color="auto"/>
            </w:tcBorders>
            <w:vAlign w:val="center"/>
          </w:tcPr>
          <w:p w:rsidR="0025284B" w:rsidRPr="00EC6B16" w:rsidRDefault="009F2303" w:rsidP="0030077E">
            <w:pPr>
              <w:jc w:val="center"/>
              <w:rPr>
                <w:sz w:val="22"/>
                <w:szCs w:val="22"/>
              </w:rPr>
            </w:pPr>
            <w:r w:rsidRPr="00EC6B16">
              <w:rPr>
                <w:sz w:val="22"/>
                <w:szCs w:val="22"/>
              </w:rPr>
              <w:t>372,2</w:t>
            </w:r>
          </w:p>
        </w:tc>
      </w:tr>
      <w:tr w:rsidR="001C7486" w:rsidRPr="00EC6B16" w:rsidTr="00945BE6">
        <w:trPr>
          <w:cantSplit/>
          <w:trHeight w:val="137"/>
        </w:trPr>
        <w:tc>
          <w:tcPr>
            <w:tcW w:w="54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2"/>
                <w:szCs w:val="22"/>
              </w:rPr>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90415A" w:rsidP="0030077E">
            <w:pPr>
              <w:tabs>
                <w:tab w:val="left" w:pos="1708"/>
              </w:tabs>
              <w:ind w:right="-92"/>
              <w:rPr>
                <w:sz w:val="22"/>
                <w:szCs w:val="22"/>
              </w:rPr>
            </w:pPr>
            <w:r w:rsidRPr="00EC6B16">
              <w:rPr>
                <w:sz w:val="22"/>
                <w:szCs w:val="22"/>
              </w:rPr>
              <w:t>ф</w:t>
            </w:r>
            <w:r w:rsidR="0025284B" w:rsidRPr="00EC6B16">
              <w:rPr>
                <w:sz w:val="22"/>
                <w:szCs w:val="22"/>
              </w:rPr>
              <w:t>едеральный бюджет</w:t>
            </w:r>
            <w:r w:rsidR="00945BE6" w:rsidRPr="00EC6B16">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474B27" w:rsidP="0030077E">
            <w:pPr>
              <w:jc w:val="center"/>
              <w:rPr>
                <w:sz w:val="22"/>
                <w:szCs w:val="22"/>
              </w:rPr>
            </w:pPr>
            <w:r w:rsidRPr="00EC6B16">
              <w:rPr>
                <w:sz w:val="22"/>
                <w:szCs w:val="22"/>
              </w:rPr>
              <w:t>357,9</w:t>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rPr>
            </w:pPr>
          </w:p>
        </w:tc>
        <w:tc>
          <w:tcPr>
            <w:tcW w:w="712" w:type="dxa"/>
            <w:tcBorders>
              <w:top w:val="single" w:sz="4" w:space="0" w:color="auto"/>
              <w:left w:val="single" w:sz="4" w:space="0" w:color="auto"/>
              <w:bottom w:val="single" w:sz="4" w:space="0" w:color="auto"/>
              <w:right w:val="single" w:sz="4" w:space="0" w:color="auto"/>
            </w:tcBorders>
            <w:vAlign w:val="center"/>
          </w:tcPr>
          <w:p w:rsidR="0025284B" w:rsidRPr="00EC6B16" w:rsidRDefault="009F2303" w:rsidP="0030077E">
            <w:pPr>
              <w:jc w:val="center"/>
              <w:rPr>
                <w:sz w:val="22"/>
                <w:szCs w:val="22"/>
              </w:rPr>
            </w:pPr>
            <w:r w:rsidRPr="00EC6B16">
              <w:rPr>
                <w:sz w:val="22"/>
                <w:szCs w:val="22"/>
              </w:rPr>
              <w:t>357,9</w:t>
            </w:r>
          </w:p>
        </w:tc>
      </w:tr>
      <w:tr w:rsidR="001C7486" w:rsidRPr="00EC6B16" w:rsidTr="00945BE6">
        <w:trPr>
          <w:cantSplit/>
          <w:trHeight w:val="430"/>
        </w:trPr>
        <w:tc>
          <w:tcPr>
            <w:tcW w:w="54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2"/>
                <w:szCs w:val="22"/>
              </w:rPr>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ind w:right="-242"/>
              <w:rPr>
                <w:sz w:val="22"/>
                <w:szCs w:val="22"/>
              </w:rPr>
            </w:pPr>
            <w:r w:rsidRPr="00EC6B16">
              <w:rPr>
                <w:sz w:val="22"/>
                <w:szCs w:val="22"/>
              </w:rPr>
              <w:t>областной бюджет</w:t>
            </w:r>
            <w:r w:rsidR="00945BE6" w:rsidRPr="00EC6B16">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AF7BE3" w:rsidP="0030077E">
            <w:pPr>
              <w:jc w:val="center"/>
              <w:rPr>
                <w:sz w:val="22"/>
                <w:szCs w:val="22"/>
              </w:rPr>
            </w:pPr>
            <w:r w:rsidRPr="00EC6B16">
              <w:rPr>
                <w:sz w:val="22"/>
                <w:szCs w:val="22"/>
              </w:rPr>
              <w:t>6,9</w:t>
            </w:r>
          </w:p>
        </w:tc>
        <w:tc>
          <w:tcPr>
            <w:tcW w:w="709"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5284B" w:rsidRPr="00EC6B16" w:rsidRDefault="0025284B" w:rsidP="0030077E">
            <w:pPr>
              <w:jc w:val="center"/>
              <w:rPr>
                <w:sz w:val="22"/>
                <w:szCs w:val="22"/>
              </w:rPr>
            </w:pPr>
          </w:p>
        </w:tc>
        <w:tc>
          <w:tcPr>
            <w:tcW w:w="712" w:type="dxa"/>
            <w:tcBorders>
              <w:top w:val="single" w:sz="4" w:space="0" w:color="auto"/>
              <w:left w:val="single" w:sz="4" w:space="0" w:color="auto"/>
              <w:bottom w:val="single" w:sz="4" w:space="0" w:color="auto"/>
              <w:right w:val="single" w:sz="4" w:space="0" w:color="auto"/>
            </w:tcBorders>
            <w:vAlign w:val="center"/>
          </w:tcPr>
          <w:p w:rsidR="0025284B" w:rsidRPr="00EC6B16" w:rsidRDefault="009F2303" w:rsidP="0030077E">
            <w:pPr>
              <w:jc w:val="center"/>
              <w:rPr>
                <w:sz w:val="22"/>
                <w:szCs w:val="22"/>
              </w:rPr>
            </w:pPr>
            <w:r w:rsidRPr="00EC6B16">
              <w:rPr>
                <w:sz w:val="22"/>
                <w:szCs w:val="22"/>
              </w:rPr>
              <w:t>6</w:t>
            </w:r>
            <w:r w:rsidR="00945BE6" w:rsidRPr="00EC6B16">
              <w:rPr>
                <w:sz w:val="22"/>
                <w:szCs w:val="22"/>
              </w:rPr>
              <w:t>,9</w:t>
            </w:r>
          </w:p>
        </w:tc>
      </w:tr>
      <w:tr w:rsidR="001C7486" w:rsidRPr="00EC6B16" w:rsidTr="00945BE6">
        <w:trPr>
          <w:cantSplit/>
          <w:trHeight w:val="20"/>
        </w:trPr>
        <w:tc>
          <w:tcPr>
            <w:tcW w:w="54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2"/>
                <w:szCs w:val="22"/>
              </w:rPr>
            </w:pPr>
          </w:p>
        </w:tc>
        <w:tc>
          <w:tcPr>
            <w:tcW w:w="1492" w:type="dxa"/>
            <w:tcBorders>
              <w:top w:val="single" w:sz="4" w:space="0" w:color="auto"/>
              <w:left w:val="single" w:sz="4" w:space="0" w:color="auto"/>
              <w:right w:val="single" w:sz="4" w:space="0" w:color="auto"/>
            </w:tcBorders>
            <w:tcMar>
              <w:top w:w="102" w:type="dxa"/>
              <w:left w:w="62" w:type="dxa"/>
              <w:bottom w:w="102" w:type="dxa"/>
              <w:right w:w="62" w:type="dxa"/>
            </w:tcMar>
          </w:tcPr>
          <w:p w:rsidR="0025284B" w:rsidRPr="00EC6B16" w:rsidRDefault="0025284B" w:rsidP="0030077E">
            <w:pPr>
              <w:rPr>
                <w:sz w:val="22"/>
                <w:szCs w:val="22"/>
              </w:rPr>
            </w:pPr>
            <w:r w:rsidRPr="00EC6B16">
              <w:rPr>
                <w:sz w:val="22"/>
                <w:szCs w:val="22"/>
              </w:rPr>
              <w:t>местный бюджет</w:t>
            </w:r>
          </w:p>
        </w:tc>
        <w:tc>
          <w:tcPr>
            <w:tcW w:w="709" w:type="dxa"/>
            <w:tcBorders>
              <w:top w:val="single" w:sz="4" w:space="0" w:color="auto"/>
              <w:left w:val="single" w:sz="4" w:space="0" w:color="auto"/>
              <w:right w:val="single" w:sz="4" w:space="0" w:color="auto"/>
            </w:tcBorders>
            <w:vAlign w:val="center"/>
          </w:tcPr>
          <w:p w:rsidR="0025284B" w:rsidRPr="00EC6B16" w:rsidRDefault="00AF7BE3" w:rsidP="0030077E">
            <w:pPr>
              <w:jc w:val="center"/>
              <w:rPr>
                <w:sz w:val="22"/>
                <w:szCs w:val="22"/>
              </w:rPr>
            </w:pPr>
            <w:r w:rsidRPr="00EC6B16">
              <w:rPr>
                <w:sz w:val="22"/>
                <w:szCs w:val="22"/>
              </w:rPr>
              <w:t>9,8</w:t>
            </w:r>
          </w:p>
        </w:tc>
        <w:tc>
          <w:tcPr>
            <w:tcW w:w="709" w:type="dxa"/>
            <w:tcBorders>
              <w:top w:val="single" w:sz="4" w:space="0" w:color="auto"/>
              <w:left w:val="single" w:sz="4" w:space="0" w:color="auto"/>
              <w:right w:val="single" w:sz="4" w:space="0" w:color="auto"/>
            </w:tcBorders>
            <w:vAlign w:val="center"/>
          </w:tcPr>
          <w:p w:rsidR="0025284B" w:rsidRPr="00EC6B16" w:rsidRDefault="00945BE6" w:rsidP="0030077E">
            <w:pPr>
              <w:jc w:val="center"/>
              <w:rPr>
                <w:sz w:val="22"/>
                <w:szCs w:val="22"/>
              </w:rPr>
            </w:pPr>
            <w:r w:rsidRPr="00EC6B16">
              <w:rPr>
                <w:sz w:val="22"/>
                <w:szCs w:val="22"/>
              </w:rPr>
              <w:t>2,4</w:t>
            </w:r>
          </w:p>
        </w:tc>
        <w:tc>
          <w:tcPr>
            <w:tcW w:w="567" w:type="dxa"/>
            <w:tcBorders>
              <w:top w:val="single" w:sz="4" w:space="0" w:color="auto"/>
              <w:left w:val="single" w:sz="4" w:space="0" w:color="auto"/>
              <w:right w:val="single" w:sz="4" w:space="0" w:color="auto"/>
            </w:tcBorders>
            <w:vAlign w:val="center"/>
          </w:tcPr>
          <w:p w:rsidR="0025284B" w:rsidRPr="00EC6B16" w:rsidRDefault="00006153" w:rsidP="00945BE6">
            <w:pPr>
              <w:jc w:val="center"/>
              <w:rPr>
                <w:sz w:val="22"/>
                <w:szCs w:val="22"/>
              </w:rPr>
            </w:pPr>
            <w:r w:rsidRPr="00EC6B16">
              <w:rPr>
                <w:sz w:val="22"/>
                <w:szCs w:val="22"/>
              </w:rPr>
              <w:t>0</w:t>
            </w:r>
          </w:p>
        </w:tc>
        <w:tc>
          <w:tcPr>
            <w:tcW w:w="708" w:type="dxa"/>
            <w:tcBorders>
              <w:top w:val="single" w:sz="4" w:space="0" w:color="auto"/>
              <w:left w:val="single" w:sz="4" w:space="0" w:color="auto"/>
              <w:right w:val="single" w:sz="4" w:space="0" w:color="auto"/>
            </w:tcBorders>
            <w:vAlign w:val="center"/>
          </w:tcPr>
          <w:p w:rsidR="0025284B" w:rsidRPr="00EC6B16" w:rsidRDefault="009F2303" w:rsidP="0030077E">
            <w:pPr>
              <w:jc w:val="center"/>
              <w:rPr>
                <w:sz w:val="22"/>
                <w:szCs w:val="22"/>
              </w:rPr>
            </w:pPr>
            <w:r w:rsidRPr="00EC6B16">
              <w:rPr>
                <w:sz w:val="22"/>
                <w:szCs w:val="22"/>
              </w:rPr>
              <w:t>0</w:t>
            </w:r>
          </w:p>
        </w:tc>
        <w:tc>
          <w:tcPr>
            <w:tcW w:w="712" w:type="dxa"/>
            <w:tcBorders>
              <w:top w:val="single" w:sz="4" w:space="0" w:color="auto"/>
              <w:left w:val="single" w:sz="4" w:space="0" w:color="auto"/>
              <w:right w:val="single" w:sz="4" w:space="0" w:color="auto"/>
            </w:tcBorders>
            <w:vAlign w:val="center"/>
          </w:tcPr>
          <w:p w:rsidR="0025284B" w:rsidRPr="00EC6B16" w:rsidRDefault="009F2303" w:rsidP="0030077E">
            <w:pPr>
              <w:jc w:val="center"/>
              <w:rPr>
                <w:sz w:val="22"/>
                <w:szCs w:val="22"/>
              </w:rPr>
            </w:pPr>
            <w:r w:rsidRPr="00EC6B16">
              <w:rPr>
                <w:sz w:val="22"/>
                <w:szCs w:val="22"/>
              </w:rPr>
              <w:t>7,4</w:t>
            </w:r>
          </w:p>
        </w:tc>
      </w:tr>
      <w:tr w:rsidR="001C7486" w:rsidRPr="00EC6B16" w:rsidTr="0030077E">
        <w:trPr>
          <w:trHeight w:val="172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ind w:left="-62" w:right="-122"/>
              <w:jc w:val="center"/>
              <w:rPr>
                <w:sz w:val="28"/>
                <w:szCs w:val="28"/>
              </w:rPr>
            </w:pPr>
            <w:r w:rsidRPr="00EC6B16">
              <w:rPr>
                <w:sz w:val="28"/>
                <w:szCs w:val="28"/>
              </w:rPr>
              <w:t>10.1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 xml:space="preserve">Нет </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11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25284B" w:rsidRPr="00EC6B16" w:rsidRDefault="0025284B" w:rsidP="0030077E">
            <w:pPr>
              <w:autoSpaceDE w:val="0"/>
              <w:autoSpaceDN w:val="0"/>
              <w:adjustRightInd w:val="0"/>
              <w:rPr>
                <w:sz w:val="28"/>
                <w:szCs w:val="28"/>
              </w:rPr>
            </w:pPr>
            <w:r w:rsidRPr="00EC6B16">
              <w:rPr>
                <w:sz w:val="28"/>
                <w:szCs w:val="28"/>
              </w:rPr>
              <w:t>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Протяженность сети ливневой канализации – 1866 м</w:t>
            </w:r>
          </w:p>
        </w:tc>
      </w:tr>
      <w:tr w:rsidR="001C7486" w:rsidRPr="00EC6B16" w:rsidTr="0030077E">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jc w:val="center"/>
              <w:rPr>
                <w:sz w:val="28"/>
                <w:szCs w:val="28"/>
              </w:rPr>
            </w:pPr>
            <w:r w:rsidRPr="00EC6B16">
              <w:rPr>
                <w:sz w:val="28"/>
                <w:szCs w:val="28"/>
              </w:rPr>
              <w:t>12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autoSpaceDE w:val="0"/>
              <w:autoSpaceDN w:val="0"/>
              <w:adjustRightInd w:val="0"/>
              <w:rPr>
                <w:sz w:val="28"/>
                <w:szCs w:val="28"/>
              </w:rPr>
            </w:pPr>
            <w:r w:rsidRPr="00EC6B16">
              <w:rPr>
                <w:sz w:val="28"/>
                <w:szCs w:val="28"/>
              </w:rPr>
              <w:t>Социальный эффект от инвестиционного проекта</w:t>
            </w:r>
          </w:p>
        </w:tc>
        <w:tc>
          <w:tcPr>
            <w:tcW w:w="489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284B" w:rsidRPr="00EC6B16" w:rsidRDefault="0025284B" w:rsidP="0030077E">
            <w:pPr>
              <w:rPr>
                <w:sz w:val="28"/>
                <w:szCs w:val="28"/>
              </w:rPr>
            </w:pPr>
            <w:r w:rsidRPr="00EC6B16">
              <w:rPr>
                <w:sz w:val="28"/>
                <w:szCs w:val="28"/>
              </w:rPr>
              <w:t>Обеспечение эффективности и надежности деятельности сектора водоснабжения, водоотведения и очистки сточных вод. Увеличение доли сточных вод, соответствующих нормативам, предотвращение сброса неочищенных канализационных стоков в Белое море</w:t>
            </w:r>
          </w:p>
        </w:tc>
      </w:tr>
    </w:tbl>
    <w:p w:rsidR="00945BE6" w:rsidRPr="00EC6B16" w:rsidRDefault="00945BE6" w:rsidP="00945BE6">
      <w:pPr>
        <w:ind w:firstLine="709"/>
        <w:jc w:val="both"/>
        <w:rPr>
          <w:sz w:val="28"/>
          <w:szCs w:val="28"/>
        </w:rPr>
      </w:pPr>
      <w:r w:rsidRPr="00EC6B16">
        <w:rPr>
          <w:sz w:val="28"/>
          <w:szCs w:val="28"/>
        </w:rPr>
        <w:t xml:space="preserve">* – в случае предоставления субсидий на софинансирование расходных обязательств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w:t>
      </w:r>
      <w:r w:rsidRPr="00EC6B16">
        <w:rPr>
          <w:sz w:val="28"/>
          <w:szCs w:val="28"/>
        </w:rPr>
        <w:br/>
        <w:t xml:space="preserve">в рамках федерального проекта «Жилье» государственной программы Российской Федерации «Обеспечение доступным и комфортным жильем </w:t>
      </w:r>
      <w:r w:rsidRPr="00EC6B16">
        <w:rPr>
          <w:sz w:val="28"/>
          <w:szCs w:val="28"/>
        </w:rPr>
        <w:br/>
        <w:t>и коммунальными услугами граждан Российской Федерации».</w:t>
      </w:r>
    </w:p>
    <w:p w:rsidR="002D4C26" w:rsidRPr="00EC6B16" w:rsidRDefault="002D4C26" w:rsidP="00945BE6">
      <w:pPr>
        <w:ind w:firstLine="709"/>
        <w:jc w:val="both"/>
        <w:rPr>
          <w:color w:val="FF0000"/>
          <w:sz w:val="28"/>
          <w:szCs w:val="28"/>
        </w:rPr>
        <w:sectPr w:rsidR="002D4C26" w:rsidRPr="00EC6B16" w:rsidSect="006174D3">
          <w:pgSz w:w="11906" w:h="16838"/>
          <w:pgMar w:top="1134" w:right="567" w:bottom="1134" w:left="1985" w:header="709" w:footer="709" w:gutter="0"/>
          <w:cols w:space="708"/>
          <w:docGrid w:linePitch="360"/>
        </w:sectPr>
      </w:pPr>
    </w:p>
    <w:p w:rsidR="001023FE" w:rsidRPr="00EC6B16" w:rsidRDefault="001023FE" w:rsidP="001023FE">
      <w:pPr>
        <w:autoSpaceDE w:val="0"/>
        <w:autoSpaceDN w:val="0"/>
        <w:adjustRightInd w:val="0"/>
        <w:jc w:val="center"/>
        <w:rPr>
          <w:sz w:val="28"/>
          <w:szCs w:val="28"/>
        </w:rPr>
      </w:pPr>
      <w:r w:rsidRPr="00EC6B16">
        <w:rPr>
          <w:sz w:val="28"/>
          <w:szCs w:val="28"/>
        </w:rPr>
        <w:t>5. Паспорт инвестиционного проекта</w:t>
      </w:r>
    </w:p>
    <w:p w:rsidR="001023FE" w:rsidRPr="00EC6B16" w:rsidRDefault="001023FE" w:rsidP="001023FE">
      <w:pPr>
        <w:autoSpaceDE w:val="0"/>
        <w:autoSpaceDN w:val="0"/>
        <w:adjustRightInd w:val="0"/>
        <w:jc w:val="center"/>
        <w:rPr>
          <w:sz w:val="28"/>
          <w:szCs w:val="28"/>
        </w:rPr>
      </w:pPr>
      <w:r w:rsidRPr="00EC6B16">
        <w:rPr>
          <w:sz w:val="28"/>
          <w:szCs w:val="28"/>
        </w:rPr>
        <w:t>«Строительство берегоукрепительных сооружений</w:t>
      </w:r>
    </w:p>
    <w:p w:rsidR="001023FE" w:rsidRPr="00EC6B16" w:rsidRDefault="001023FE" w:rsidP="001023FE">
      <w:pPr>
        <w:autoSpaceDE w:val="0"/>
        <w:autoSpaceDN w:val="0"/>
        <w:adjustRightInd w:val="0"/>
        <w:jc w:val="center"/>
        <w:rPr>
          <w:sz w:val="28"/>
          <w:szCs w:val="28"/>
        </w:rPr>
      </w:pPr>
      <w:r w:rsidRPr="00EC6B16">
        <w:rPr>
          <w:sz w:val="28"/>
          <w:szCs w:val="28"/>
        </w:rPr>
        <w:t>набережной реки Кудьма в городе Северодвинске»</w:t>
      </w:r>
    </w:p>
    <w:p w:rsidR="001023FE" w:rsidRPr="00EC6B16" w:rsidRDefault="001023FE" w:rsidP="001023FE">
      <w:pPr>
        <w:autoSpaceDE w:val="0"/>
        <w:autoSpaceDN w:val="0"/>
        <w:adjustRightInd w:val="0"/>
        <w:rPr>
          <w:sz w:val="28"/>
          <w:szCs w:val="28"/>
        </w:rPr>
      </w:pPr>
    </w:p>
    <w:tbl>
      <w:tblPr>
        <w:tblW w:w="9618"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110"/>
        <w:gridCol w:w="622"/>
        <w:gridCol w:w="709"/>
        <w:gridCol w:w="567"/>
        <w:gridCol w:w="567"/>
        <w:gridCol w:w="567"/>
        <w:gridCol w:w="567"/>
        <w:gridCol w:w="709"/>
      </w:tblGrid>
      <w:tr w:rsidR="001C7486" w:rsidRPr="00EC6B16" w:rsidTr="001023FE">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Наименование показателя</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Данные</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Наименование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Строительство берегоукрепительных сооружений набережной реки Кудьма </w:t>
            </w:r>
            <w:r w:rsidR="00B93B09" w:rsidRPr="00EC6B16">
              <w:rPr>
                <w:sz w:val="28"/>
                <w:szCs w:val="28"/>
              </w:rPr>
              <w:br/>
            </w:r>
            <w:r w:rsidRPr="00EC6B16">
              <w:rPr>
                <w:sz w:val="28"/>
                <w:szCs w:val="28"/>
              </w:rPr>
              <w:t>в городе Северодвинске</w:t>
            </w:r>
            <w:r w:rsidR="006E1B8B" w:rsidRPr="00EC6B16">
              <w:rPr>
                <w:sz w:val="28"/>
                <w:szCs w:val="28"/>
              </w:rPr>
              <w:t xml:space="preserve"> (I очередь берегоукрепительных сооружений)</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Цель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Создание условий для осуществления комплексной застройки многоквартирными домами кварталов 167 и 175</w:t>
            </w:r>
          </w:p>
        </w:tc>
      </w:tr>
      <w:tr w:rsidR="001C7486" w:rsidRPr="00EC6B16" w:rsidTr="001023FE">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Участники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2E1113">
            <w:pPr>
              <w:rPr>
                <w:sz w:val="28"/>
                <w:szCs w:val="28"/>
              </w:rPr>
            </w:pPr>
            <w:r w:rsidRPr="00EC6B16">
              <w:rPr>
                <w:sz w:val="28"/>
                <w:szCs w:val="28"/>
              </w:rPr>
              <w:t>Администрация муниципальн</w:t>
            </w:r>
            <w:r w:rsidR="002E1113" w:rsidRPr="00EC6B16">
              <w:rPr>
                <w:sz w:val="28"/>
                <w:szCs w:val="28"/>
              </w:rPr>
              <w:t>ого образования «Северодвинск»</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Краткое описание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Результаты обследования берега реки Кудьма в г. Северодвинске, проведенные </w:t>
            </w:r>
            <w:r w:rsidR="00B93B09" w:rsidRPr="00EC6B16">
              <w:rPr>
                <w:sz w:val="28"/>
                <w:szCs w:val="28"/>
              </w:rPr>
              <w:br/>
            </w:r>
            <w:r w:rsidRPr="00EC6B16">
              <w:rPr>
                <w:sz w:val="28"/>
                <w:szCs w:val="28"/>
              </w:rPr>
              <w:t xml:space="preserve">с мая 2013 по май 2014 года, показали, что за этот период произошло разрушение береговой линии в среднем на 1,3 метра. </w:t>
            </w:r>
            <w:r w:rsidR="00B93B09" w:rsidRPr="00EC6B16">
              <w:rPr>
                <w:sz w:val="28"/>
                <w:szCs w:val="28"/>
              </w:rPr>
              <w:br/>
            </w:r>
            <w:r w:rsidRPr="00EC6B16">
              <w:rPr>
                <w:sz w:val="28"/>
                <w:szCs w:val="28"/>
              </w:rPr>
              <w:t xml:space="preserve">В связи с отсутствием каких-либо берегоукрепительных устройств на момент обследования кромка обрушения берега намытой территории вплотную подходит </w:t>
            </w:r>
            <w:r w:rsidR="00B93B09" w:rsidRPr="00EC6B16">
              <w:rPr>
                <w:sz w:val="28"/>
                <w:szCs w:val="28"/>
              </w:rPr>
              <w:br/>
            </w:r>
            <w:r w:rsidRPr="00EC6B16">
              <w:rPr>
                <w:sz w:val="28"/>
                <w:szCs w:val="28"/>
              </w:rPr>
              <w:t xml:space="preserve">к строительной площадке строящегося дома и продолжает обрушаться по всей длине проектируемого жилого квартала 167. Обрушение происходит в связи </w:t>
            </w:r>
            <w:r w:rsidR="00B93B09" w:rsidRPr="00EC6B16">
              <w:rPr>
                <w:sz w:val="28"/>
                <w:szCs w:val="28"/>
              </w:rPr>
              <w:br/>
            </w:r>
            <w:r w:rsidRPr="00EC6B16">
              <w:rPr>
                <w:sz w:val="28"/>
                <w:szCs w:val="28"/>
              </w:rPr>
              <w:t xml:space="preserve">с приливно-отливными явлениями на реке Кудьма, высокими скоростями течения при прохождении весенних половодий, а также почвенной эрозией. Строительство берегоукрепительных сооружений позволит обеспечить комплексную застройку многоквартирными домами </w:t>
            </w:r>
            <w:r w:rsidR="00B93B09" w:rsidRPr="00EC6B16">
              <w:rPr>
                <w:sz w:val="28"/>
                <w:szCs w:val="28"/>
              </w:rPr>
              <w:br/>
            </w:r>
            <w:r w:rsidRPr="00EC6B16">
              <w:rPr>
                <w:sz w:val="28"/>
                <w:szCs w:val="28"/>
              </w:rPr>
              <w:t xml:space="preserve">в кварталах 167 и 175. Постановлением Администрации Северодвинска </w:t>
            </w:r>
            <w:r w:rsidR="00B93B09" w:rsidRPr="00EC6B16">
              <w:rPr>
                <w:sz w:val="28"/>
                <w:szCs w:val="28"/>
              </w:rPr>
              <w:br/>
            </w:r>
            <w:r w:rsidRPr="00EC6B16">
              <w:rPr>
                <w:sz w:val="28"/>
                <w:szCs w:val="28"/>
              </w:rPr>
              <w:t xml:space="preserve">от 29.07.2014 № 349-па утвержден проект планировки и проект межевания территории градостроительного </w:t>
            </w:r>
            <w:r w:rsidR="00B93B09" w:rsidRPr="00EC6B16">
              <w:rPr>
                <w:sz w:val="28"/>
                <w:szCs w:val="28"/>
              </w:rPr>
              <w:br/>
            </w:r>
            <w:r w:rsidRPr="00EC6B16">
              <w:rPr>
                <w:sz w:val="28"/>
                <w:szCs w:val="28"/>
              </w:rPr>
              <w:t>квартала 175 г. Северодвинска.</w:t>
            </w:r>
          </w:p>
          <w:p w:rsidR="001023FE" w:rsidRPr="00EC6B16" w:rsidRDefault="001023FE" w:rsidP="001023FE">
            <w:pPr>
              <w:autoSpaceDE w:val="0"/>
              <w:autoSpaceDN w:val="0"/>
              <w:adjustRightInd w:val="0"/>
              <w:rPr>
                <w:sz w:val="28"/>
                <w:szCs w:val="28"/>
              </w:rPr>
            </w:pPr>
            <w:r w:rsidRPr="00EC6B16">
              <w:rPr>
                <w:sz w:val="28"/>
                <w:szCs w:val="28"/>
              </w:rPr>
              <w:t xml:space="preserve">Работы по устройству берегоукрепления разделены на 2 очереди строительства. </w:t>
            </w:r>
            <w:r w:rsidRPr="00EC6B16">
              <w:rPr>
                <w:sz w:val="28"/>
                <w:szCs w:val="28"/>
                <w:lang w:val="en-US"/>
              </w:rPr>
              <w:t>I</w:t>
            </w:r>
            <w:r w:rsidRPr="00EC6B16">
              <w:rPr>
                <w:sz w:val="28"/>
                <w:szCs w:val="28"/>
              </w:rPr>
              <w:t xml:space="preserve"> очередь строительства: начало участка – автомобильный мост через реку Забориху (проспект Победы), конец участка – улица Героев Североморцев. </w:t>
            </w:r>
            <w:r w:rsidRPr="00EC6B16">
              <w:rPr>
                <w:sz w:val="28"/>
                <w:szCs w:val="28"/>
                <w:lang w:val="en-US"/>
              </w:rPr>
              <w:t>II</w:t>
            </w:r>
            <w:r w:rsidRPr="00EC6B16">
              <w:rPr>
                <w:sz w:val="28"/>
                <w:szCs w:val="28"/>
              </w:rPr>
              <w:t xml:space="preserve"> очередь строительства: начало участка – улица Героев Североморцев, конец участка – проспект Труда. Каждая очередь строительства разделена на 2 этапа. </w:t>
            </w:r>
            <w:r w:rsidR="00B93B09" w:rsidRPr="00EC6B16">
              <w:rPr>
                <w:sz w:val="28"/>
                <w:szCs w:val="28"/>
              </w:rPr>
              <w:br/>
            </w:r>
            <w:r w:rsidRPr="00EC6B16">
              <w:rPr>
                <w:sz w:val="28"/>
                <w:szCs w:val="28"/>
              </w:rPr>
              <w:t>На 1-м этапе планируется выполнение берегоукрепления. На 2-м этапе – устройство автомобильной дороги, ливневой канализации, линии освещения, строительство очистных сооружений, благоустройство набережной.</w:t>
            </w:r>
          </w:p>
          <w:p w:rsidR="001023FE" w:rsidRPr="00EC6B16" w:rsidRDefault="001023FE" w:rsidP="001023FE">
            <w:pPr>
              <w:autoSpaceDE w:val="0"/>
              <w:autoSpaceDN w:val="0"/>
              <w:adjustRightInd w:val="0"/>
              <w:rPr>
                <w:sz w:val="28"/>
                <w:szCs w:val="28"/>
              </w:rPr>
            </w:pPr>
            <w:r w:rsidRPr="00EC6B16">
              <w:rPr>
                <w:sz w:val="28"/>
                <w:szCs w:val="28"/>
              </w:rPr>
              <w:t xml:space="preserve">Часть работ первой очереди первого этапа </w:t>
            </w:r>
          </w:p>
          <w:p w:rsidR="001023FE" w:rsidRPr="00EC6B16" w:rsidRDefault="001023FE" w:rsidP="001023FE">
            <w:pPr>
              <w:autoSpaceDE w:val="0"/>
              <w:autoSpaceDN w:val="0"/>
              <w:adjustRightInd w:val="0"/>
              <w:rPr>
                <w:sz w:val="28"/>
                <w:szCs w:val="28"/>
              </w:rPr>
            </w:pPr>
            <w:r w:rsidRPr="00EC6B16">
              <w:rPr>
                <w:sz w:val="28"/>
                <w:szCs w:val="28"/>
              </w:rPr>
              <w:t>объекта «Берегоукрепительные сооружения набережной реки Кудьма в городе Северодвинске» выполнены за счет средств местного бюджета в рамках контрактов от 08.10.2019 № 0247-19-УГиЗО, от 03.08.2021 № 202-21-УГиЗО</w:t>
            </w:r>
          </w:p>
        </w:tc>
      </w:tr>
      <w:tr w:rsidR="001C7486" w:rsidRPr="00EC6B16" w:rsidTr="001023FE">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Увеличение доли гидротехнических сооружений, соответствующих нормативным требованиям к транспортно-эксплуатационным показателям. Увеличение плотности жилой застройки</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1023FE" w:rsidRPr="00EC6B16" w:rsidRDefault="001023FE" w:rsidP="001023FE">
            <w:pPr>
              <w:autoSpaceDE w:val="0"/>
              <w:autoSpaceDN w:val="0"/>
              <w:adjustRightInd w:val="0"/>
              <w:rPr>
                <w:sz w:val="28"/>
                <w:szCs w:val="28"/>
              </w:rPr>
            </w:pPr>
            <w:r w:rsidRPr="00EC6B16">
              <w:rPr>
                <w:sz w:val="28"/>
                <w:szCs w:val="28"/>
              </w:rPr>
              <w:t>(ссылка на подтверждающий документ)</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Проектная документация утверждена приказом Управления строительства </w:t>
            </w:r>
          </w:p>
          <w:p w:rsidR="001023FE" w:rsidRPr="00EC6B16" w:rsidRDefault="001023FE" w:rsidP="001023FE">
            <w:pPr>
              <w:autoSpaceDE w:val="0"/>
              <w:autoSpaceDN w:val="0"/>
              <w:adjustRightInd w:val="0"/>
              <w:rPr>
                <w:sz w:val="28"/>
                <w:szCs w:val="28"/>
              </w:rPr>
            </w:pPr>
            <w:r w:rsidRPr="00EC6B16">
              <w:rPr>
                <w:sz w:val="28"/>
                <w:szCs w:val="28"/>
              </w:rPr>
              <w:t>и архитектуры от 22.06.2015 № 04-01-04/10</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06561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065613"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Положительное заключение государственной экспертизы от 23.04.2015 № 29-1-5-0044-15</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7B48" w:rsidRPr="00EC6B16" w:rsidRDefault="00BF7B48" w:rsidP="00BF7B48">
            <w:pPr>
              <w:pStyle w:val="ConsPlusNonformat"/>
              <w:rPr>
                <w:rFonts w:ascii="Times New Roman" w:hAnsi="Times New Roman" w:cs="Times New Roman"/>
                <w:sz w:val="28"/>
                <w:szCs w:val="28"/>
              </w:rPr>
            </w:pPr>
            <w:bookmarkStart w:id="3" w:name="Par58"/>
            <w:bookmarkEnd w:id="3"/>
            <w:r w:rsidRPr="00EC6B16">
              <w:rPr>
                <w:rFonts w:ascii="Times New Roman" w:hAnsi="Times New Roman" w:cs="Times New Roman"/>
                <w:sz w:val="28"/>
                <w:szCs w:val="28"/>
              </w:rPr>
              <w:t>Сметная стоимость объекта капитального строительства по заключению государственной экспертизы в ценах года его получения или предпола</w:t>
            </w:r>
            <w:r w:rsidR="00065613" w:rsidRPr="00EC6B16">
              <w:rPr>
                <w:rFonts w:ascii="Times New Roman" w:hAnsi="Times New Roman" w:cs="Times New Roman"/>
                <w:sz w:val="28"/>
                <w:szCs w:val="28"/>
              </w:rPr>
              <w:t xml:space="preserve">гаемая (предельная) </w:t>
            </w:r>
            <w:r w:rsidRPr="00EC6B16">
              <w:rPr>
                <w:rFonts w:ascii="Times New Roman" w:hAnsi="Times New Roman" w:cs="Times New Roman"/>
                <w:sz w:val="28"/>
                <w:szCs w:val="28"/>
              </w:rPr>
              <w:t>стоимость объекта капитального строительства в ценах года представления паспорта инвестиционного проекта (нужное подчеркнуть), в млн рублей</w:t>
            </w:r>
            <w:r w:rsidR="00065613" w:rsidRPr="00EC6B16">
              <w:rPr>
                <w:rFonts w:ascii="Times New Roman" w:hAnsi="Times New Roman" w:cs="Times New Roman"/>
                <w:sz w:val="28"/>
                <w:szCs w:val="28"/>
              </w:rPr>
              <w:t xml:space="preserve"> </w:t>
            </w:r>
            <w:r w:rsidRPr="00EC6B16">
              <w:rPr>
                <w:rFonts w:ascii="Times New Roman" w:hAnsi="Times New Roman" w:cs="Times New Roman"/>
                <w:sz w:val="28"/>
                <w:szCs w:val="28"/>
              </w:rPr>
              <w:t xml:space="preserve">(включая НДС/без НДС – нужное подчеркнуть), </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BF7B48" w:rsidRPr="00EC6B16" w:rsidRDefault="00BF7B48" w:rsidP="00BF7B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1023FE" w:rsidRPr="00EC6B16" w:rsidRDefault="00BF7B48" w:rsidP="00BF7B48">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rPr>
                <w:sz w:val="28"/>
                <w:szCs w:val="28"/>
              </w:rPr>
            </w:pPr>
            <w:r w:rsidRPr="00EC6B16">
              <w:rPr>
                <w:sz w:val="28"/>
                <w:szCs w:val="28"/>
              </w:rPr>
              <w:t xml:space="preserve">Общая стоимость строительства согласно сводному сметному расчету, прошедшему экспертизу, в ценах II квартала 2014 года – 1 590,78 млн рублей, в том числе </w:t>
            </w:r>
            <w:r w:rsidR="00B93B09" w:rsidRPr="00EC6B16">
              <w:rPr>
                <w:sz w:val="28"/>
                <w:szCs w:val="28"/>
              </w:rPr>
              <w:br/>
            </w:r>
            <w:r w:rsidRPr="00EC6B16">
              <w:rPr>
                <w:sz w:val="28"/>
                <w:szCs w:val="28"/>
              </w:rPr>
              <w:t xml:space="preserve">стоимость выполнения работ I очереди </w:t>
            </w:r>
            <w:r w:rsidR="00B93B09" w:rsidRPr="00EC6B16">
              <w:rPr>
                <w:sz w:val="28"/>
                <w:szCs w:val="28"/>
              </w:rPr>
              <w:br/>
            </w:r>
            <w:r w:rsidRPr="00EC6B16">
              <w:rPr>
                <w:sz w:val="28"/>
                <w:szCs w:val="28"/>
              </w:rPr>
              <w:t xml:space="preserve">строительства – 659,88 млн рублей, </w:t>
            </w:r>
          </w:p>
          <w:p w:rsidR="001023FE" w:rsidRPr="00EC6B16" w:rsidRDefault="001023FE" w:rsidP="001023FE">
            <w:pPr>
              <w:autoSpaceDE w:val="0"/>
              <w:autoSpaceDN w:val="0"/>
              <w:adjustRightInd w:val="0"/>
              <w:rPr>
                <w:sz w:val="28"/>
                <w:szCs w:val="28"/>
              </w:rPr>
            </w:pPr>
            <w:r w:rsidRPr="00EC6B16">
              <w:rPr>
                <w:sz w:val="28"/>
                <w:szCs w:val="28"/>
              </w:rPr>
              <w:t xml:space="preserve">II очереди строительства – </w:t>
            </w:r>
            <w:r w:rsidR="00B93B09" w:rsidRPr="00EC6B16">
              <w:rPr>
                <w:sz w:val="28"/>
                <w:szCs w:val="28"/>
              </w:rPr>
              <w:br/>
            </w:r>
            <w:r w:rsidRPr="00EC6B16">
              <w:rPr>
                <w:sz w:val="28"/>
                <w:szCs w:val="28"/>
              </w:rPr>
              <w:t>930,90 млн рублей</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Срок реализации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2E1113">
            <w:pPr>
              <w:autoSpaceDE w:val="0"/>
              <w:autoSpaceDN w:val="0"/>
              <w:adjustRightInd w:val="0"/>
              <w:rPr>
                <w:sz w:val="28"/>
                <w:szCs w:val="28"/>
              </w:rPr>
            </w:pPr>
            <w:r w:rsidRPr="00EC6B16">
              <w:rPr>
                <w:sz w:val="28"/>
                <w:szCs w:val="28"/>
              </w:rPr>
              <w:t>2014–202</w:t>
            </w:r>
            <w:r w:rsidR="002E1113" w:rsidRPr="00EC6B16">
              <w:rPr>
                <w:sz w:val="28"/>
                <w:szCs w:val="28"/>
              </w:rPr>
              <w:t>9</w:t>
            </w:r>
            <w:r w:rsidRPr="00EC6B16">
              <w:rPr>
                <w:sz w:val="28"/>
                <w:szCs w:val="28"/>
              </w:rPr>
              <w:t xml:space="preserve"> годы</w:t>
            </w:r>
          </w:p>
        </w:tc>
      </w:tr>
      <w:tr w:rsidR="001C7486" w:rsidRPr="00EC6B16" w:rsidTr="00DA4F28">
        <w:trPr>
          <w:cantSplit/>
          <w:trHeight w:val="1134"/>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1023FE" w:rsidRPr="00EC6B16" w:rsidRDefault="001023FE" w:rsidP="001023FE">
            <w:pPr>
              <w:autoSpaceDE w:val="0"/>
              <w:autoSpaceDN w:val="0"/>
              <w:adjustRightInd w:val="0"/>
              <w:rPr>
                <w:sz w:val="28"/>
                <w:szCs w:val="28"/>
              </w:rPr>
            </w:pPr>
            <w:r w:rsidRPr="00EC6B16">
              <w:rPr>
                <w:sz w:val="28"/>
                <w:szCs w:val="28"/>
              </w:rPr>
              <w:t>млн рублей</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ind w:right="-62"/>
              <w:rPr>
                <w:sz w:val="22"/>
                <w:szCs w:val="22"/>
              </w:rPr>
            </w:pPr>
            <w:r w:rsidRPr="00EC6B16">
              <w:rPr>
                <w:sz w:val="22"/>
                <w:szCs w:val="22"/>
              </w:rPr>
              <w:t>млн рублей</w:t>
            </w: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1023FE" w:rsidP="00DA4F28">
            <w:pPr>
              <w:ind w:left="-30" w:right="113"/>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2E1113" w:rsidP="00DA4F28">
            <w:pPr>
              <w:ind w:left="-70" w:right="-50"/>
              <w:jc w:val="center"/>
              <w:rPr>
                <w:sz w:val="16"/>
                <w:szCs w:val="16"/>
              </w:rPr>
            </w:pPr>
            <w:r w:rsidRPr="00EC6B16">
              <w:rPr>
                <w:sz w:val="16"/>
                <w:szCs w:val="16"/>
              </w:rPr>
              <w:t>Факт на 01.01.2023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2E1113" w:rsidP="00E12298">
            <w:pPr>
              <w:ind w:left="113" w:right="113"/>
              <w:jc w:val="center"/>
              <w:rPr>
                <w:sz w:val="22"/>
                <w:szCs w:val="22"/>
              </w:rPr>
            </w:pPr>
            <w:r w:rsidRPr="00EC6B16">
              <w:rPr>
                <w:sz w:val="22"/>
                <w:szCs w:val="22"/>
                <w:lang w:val="en-US"/>
              </w:rPr>
              <w:t>202</w:t>
            </w:r>
            <w:r w:rsidR="00E12298" w:rsidRPr="00EC6B16">
              <w:rPr>
                <w:sz w:val="22"/>
                <w:szCs w:val="22"/>
              </w:rPr>
              <w:t>4</w:t>
            </w:r>
            <w:r w:rsidRPr="00EC6B16">
              <w:rPr>
                <w:sz w:val="22"/>
                <w:szCs w:val="22"/>
                <w:lang w:val="en-US"/>
              </w:rPr>
              <w:t xml:space="preserve">–2025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1023FE" w:rsidP="002E1113">
            <w:pPr>
              <w:ind w:left="-44" w:right="113"/>
              <w:jc w:val="center"/>
              <w:rPr>
                <w:sz w:val="22"/>
                <w:szCs w:val="22"/>
              </w:rPr>
            </w:pPr>
            <w:r w:rsidRPr="00EC6B16">
              <w:rPr>
                <w:sz w:val="22"/>
                <w:szCs w:val="22"/>
              </w:rPr>
              <w:t>202</w:t>
            </w:r>
            <w:r w:rsidR="002E1113" w:rsidRPr="00EC6B16">
              <w:rPr>
                <w:sz w:val="22"/>
                <w:szCs w:val="22"/>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1023FE" w:rsidP="002E1113">
            <w:pPr>
              <w:ind w:left="113" w:right="113"/>
              <w:jc w:val="center"/>
              <w:rPr>
                <w:sz w:val="22"/>
                <w:szCs w:val="22"/>
              </w:rPr>
            </w:pPr>
            <w:r w:rsidRPr="00EC6B16">
              <w:rPr>
                <w:sz w:val="22"/>
                <w:szCs w:val="22"/>
              </w:rPr>
              <w:t>202</w:t>
            </w:r>
            <w:r w:rsidR="002E1113" w:rsidRPr="00EC6B16">
              <w:rPr>
                <w:sz w:val="22"/>
                <w:szCs w:val="22"/>
              </w:rPr>
              <w:t>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1023FE" w:rsidP="002E1113">
            <w:pPr>
              <w:ind w:left="113" w:right="113"/>
              <w:jc w:val="center"/>
              <w:rPr>
                <w:sz w:val="22"/>
                <w:szCs w:val="22"/>
              </w:rPr>
            </w:pPr>
            <w:r w:rsidRPr="00EC6B16">
              <w:rPr>
                <w:sz w:val="22"/>
                <w:szCs w:val="22"/>
              </w:rPr>
              <w:t>202</w:t>
            </w:r>
            <w:r w:rsidR="002E1113" w:rsidRPr="00EC6B16">
              <w:rPr>
                <w:sz w:val="22"/>
                <w:szCs w:val="22"/>
              </w:rPr>
              <w:t>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023FE" w:rsidRPr="00EC6B16" w:rsidRDefault="001023FE" w:rsidP="002E1113">
            <w:pPr>
              <w:ind w:left="113" w:right="113"/>
              <w:jc w:val="center"/>
              <w:rPr>
                <w:sz w:val="22"/>
                <w:szCs w:val="22"/>
              </w:rPr>
            </w:pPr>
            <w:r w:rsidRPr="00EC6B16">
              <w:rPr>
                <w:sz w:val="22"/>
                <w:szCs w:val="22"/>
              </w:rPr>
              <w:t>202</w:t>
            </w:r>
            <w:r w:rsidR="002E1113" w:rsidRPr="00EC6B16">
              <w:rPr>
                <w:sz w:val="22"/>
                <w:szCs w:val="22"/>
              </w:rPr>
              <w:t>9</w:t>
            </w:r>
          </w:p>
        </w:tc>
      </w:tr>
      <w:tr w:rsidR="00E12298" w:rsidRPr="00EC6B16" w:rsidTr="00DA4F28">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E12298" w:rsidRPr="00EC6B16" w:rsidRDefault="00E12298"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E12298" w:rsidRPr="00EC6B16" w:rsidRDefault="00E12298" w:rsidP="001023FE">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98" w:rsidRPr="00EC6B16" w:rsidRDefault="00E12298" w:rsidP="001023FE">
            <w:pPr>
              <w:tabs>
                <w:tab w:val="left" w:pos="885"/>
              </w:tabs>
              <w:rPr>
                <w:sz w:val="22"/>
                <w:szCs w:val="22"/>
              </w:rPr>
            </w:pPr>
            <w:r w:rsidRPr="00EC6B16">
              <w:rPr>
                <w:sz w:val="22"/>
                <w:szCs w:val="22"/>
              </w:rPr>
              <w:t>Всего</w:t>
            </w:r>
            <w:r w:rsidRPr="00EC6B16">
              <w:rPr>
                <w:sz w:val="22"/>
                <w:szCs w:val="22"/>
              </w:rPr>
              <w:tab/>
            </w:r>
          </w:p>
        </w:tc>
        <w:tc>
          <w:tcPr>
            <w:tcW w:w="622"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1023FE">
            <w:pPr>
              <w:jc w:val="center"/>
              <w:rPr>
                <w:sz w:val="22"/>
                <w:szCs w:val="22"/>
              </w:rPr>
            </w:pPr>
            <w:r w:rsidRPr="00EC6B16">
              <w:rPr>
                <w:sz w:val="22"/>
                <w:szCs w:val="22"/>
              </w:rPr>
              <w:t>659,9</w:t>
            </w:r>
          </w:p>
        </w:tc>
        <w:tc>
          <w:tcPr>
            <w:tcW w:w="709"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1023FE">
            <w:pPr>
              <w:jc w:val="center"/>
              <w:rPr>
                <w:sz w:val="22"/>
                <w:szCs w:val="22"/>
              </w:rPr>
            </w:pPr>
            <w:r w:rsidRPr="00EC6B16">
              <w:rPr>
                <w:sz w:val="22"/>
                <w:szCs w:val="22"/>
              </w:rPr>
              <w:t>275,0</w:t>
            </w:r>
          </w:p>
        </w:tc>
        <w:tc>
          <w:tcPr>
            <w:tcW w:w="567"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E12298">
            <w:pPr>
              <w:jc w:val="center"/>
              <w:rPr>
                <w:sz w:val="22"/>
                <w:szCs w:val="22"/>
              </w:rPr>
            </w:pPr>
            <w:r w:rsidRPr="00EC6B16">
              <w:rPr>
                <w:sz w:val="22"/>
                <w:szCs w:val="22"/>
              </w:rPr>
              <w:t>67,2</w:t>
            </w:r>
          </w:p>
        </w:tc>
        <w:tc>
          <w:tcPr>
            <w:tcW w:w="567"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E12298">
            <w:pPr>
              <w:jc w:val="center"/>
              <w:rPr>
                <w:sz w:val="22"/>
                <w:szCs w:val="22"/>
              </w:rPr>
            </w:pPr>
            <w:r w:rsidRPr="00EC6B16">
              <w:rPr>
                <w:sz w:val="22"/>
                <w:szCs w:val="22"/>
              </w:rPr>
              <w:t>51,1</w:t>
            </w:r>
          </w:p>
        </w:tc>
        <w:tc>
          <w:tcPr>
            <w:tcW w:w="567"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E12298">
            <w:pPr>
              <w:jc w:val="center"/>
              <w:rPr>
                <w:sz w:val="22"/>
                <w:szCs w:val="22"/>
              </w:rPr>
            </w:pPr>
            <w:r w:rsidRPr="00EC6B16">
              <w:rPr>
                <w:sz w:val="22"/>
                <w:szCs w:val="22"/>
              </w:rPr>
              <w:t>122,1</w:t>
            </w:r>
          </w:p>
        </w:tc>
        <w:tc>
          <w:tcPr>
            <w:tcW w:w="567"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E12298">
            <w:pPr>
              <w:jc w:val="center"/>
              <w:rPr>
                <w:sz w:val="22"/>
                <w:szCs w:val="22"/>
              </w:rPr>
            </w:pPr>
            <w:r w:rsidRPr="00EC6B16">
              <w:rPr>
                <w:sz w:val="22"/>
                <w:szCs w:val="22"/>
              </w:rPr>
              <w:t>127,9</w:t>
            </w:r>
          </w:p>
        </w:tc>
        <w:tc>
          <w:tcPr>
            <w:tcW w:w="709" w:type="dxa"/>
            <w:tcBorders>
              <w:top w:val="single" w:sz="4" w:space="0" w:color="auto"/>
              <w:left w:val="single" w:sz="4" w:space="0" w:color="auto"/>
              <w:bottom w:val="single" w:sz="4" w:space="0" w:color="auto"/>
              <w:right w:val="single" w:sz="4" w:space="0" w:color="auto"/>
            </w:tcBorders>
            <w:vAlign w:val="center"/>
          </w:tcPr>
          <w:p w:rsidR="00E12298" w:rsidRPr="00EC6B16" w:rsidRDefault="00E12298" w:rsidP="00E12298">
            <w:pPr>
              <w:jc w:val="center"/>
              <w:rPr>
                <w:sz w:val="22"/>
                <w:szCs w:val="22"/>
              </w:rPr>
            </w:pPr>
            <w:r w:rsidRPr="00EC6B16">
              <w:rPr>
                <w:sz w:val="22"/>
                <w:szCs w:val="22"/>
              </w:rPr>
              <w:t>16,6</w:t>
            </w:r>
          </w:p>
        </w:tc>
      </w:tr>
      <w:tr w:rsidR="001C7486" w:rsidRPr="00EC6B16" w:rsidTr="00DA4F28">
        <w:trPr>
          <w:trHeight w:val="285"/>
        </w:trPr>
        <w:tc>
          <w:tcPr>
            <w:tcW w:w="600" w:type="dxa"/>
            <w:vMerge/>
            <w:tcBorders>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90415A" w:rsidP="001023FE">
            <w:pPr>
              <w:tabs>
                <w:tab w:val="left" w:pos="885"/>
              </w:tabs>
              <w:rPr>
                <w:sz w:val="22"/>
                <w:szCs w:val="22"/>
              </w:rPr>
            </w:pPr>
            <w:r w:rsidRPr="00EC6B16">
              <w:rPr>
                <w:sz w:val="22"/>
                <w:szCs w:val="22"/>
              </w:rPr>
              <w:t>ф</w:t>
            </w:r>
            <w:r w:rsidR="002E1113" w:rsidRPr="00EC6B16">
              <w:rPr>
                <w:sz w:val="22"/>
                <w:szCs w:val="22"/>
              </w:rPr>
              <w:t>едераль-ный бюджет</w:t>
            </w:r>
          </w:p>
        </w:tc>
        <w:tc>
          <w:tcPr>
            <w:tcW w:w="622"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r>
      <w:tr w:rsidR="001C7486" w:rsidRPr="00EC6B16" w:rsidTr="00DA4F28">
        <w:trPr>
          <w:trHeight w:val="360"/>
        </w:trPr>
        <w:tc>
          <w:tcPr>
            <w:tcW w:w="600" w:type="dxa"/>
            <w:vMerge/>
            <w:tcBorders>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90415A" w:rsidP="002E1113">
            <w:pPr>
              <w:ind w:right="-242"/>
              <w:rPr>
                <w:sz w:val="22"/>
                <w:szCs w:val="22"/>
              </w:rPr>
            </w:pPr>
            <w:r w:rsidRPr="00EC6B16">
              <w:rPr>
                <w:sz w:val="22"/>
                <w:szCs w:val="22"/>
              </w:rPr>
              <w:t>о</w:t>
            </w:r>
            <w:r w:rsidR="002E1113" w:rsidRPr="00EC6B16">
              <w:rPr>
                <w:sz w:val="22"/>
                <w:szCs w:val="22"/>
              </w:rPr>
              <w:t>бластной бюджет</w:t>
            </w:r>
          </w:p>
        </w:tc>
        <w:tc>
          <w:tcPr>
            <w:tcW w:w="622"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1023FE" w:rsidRPr="00EC6B16" w:rsidRDefault="001023FE" w:rsidP="001023FE">
            <w:pPr>
              <w:autoSpaceDE w:val="0"/>
              <w:autoSpaceDN w:val="0"/>
              <w:adjustRightInd w:val="0"/>
              <w:jc w:val="center"/>
              <w:rPr>
                <w:sz w:val="22"/>
                <w:szCs w:val="22"/>
              </w:rPr>
            </w:pPr>
          </w:p>
        </w:tc>
      </w:tr>
      <w:tr w:rsidR="001C7486" w:rsidRPr="00EC6B16" w:rsidTr="00DA4F28">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E1113" w:rsidRPr="00EC6B16" w:rsidRDefault="002E1113" w:rsidP="001023FE">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E1113" w:rsidRPr="00EC6B16" w:rsidRDefault="002E1113" w:rsidP="001023FE">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1113" w:rsidRPr="00EC6B16" w:rsidRDefault="0090415A" w:rsidP="001023FE">
            <w:pPr>
              <w:rPr>
                <w:sz w:val="22"/>
                <w:szCs w:val="22"/>
              </w:rPr>
            </w:pPr>
            <w:r w:rsidRPr="00EC6B16">
              <w:rPr>
                <w:sz w:val="22"/>
                <w:szCs w:val="22"/>
              </w:rPr>
              <w:t>м</w:t>
            </w:r>
            <w:r w:rsidR="002E1113" w:rsidRPr="00EC6B16">
              <w:rPr>
                <w:sz w:val="22"/>
                <w:szCs w:val="22"/>
              </w:rPr>
              <w:t>естный бюджет</w:t>
            </w:r>
          </w:p>
        </w:tc>
        <w:tc>
          <w:tcPr>
            <w:tcW w:w="622" w:type="dxa"/>
            <w:tcBorders>
              <w:top w:val="single" w:sz="4" w:space="0" w:color="auto"/>
              <w:left w:val="single" w:sz="4" w:space="0" w:color="auto"/>
              <w:bottom w:val="single" w:sz="4" w:space="0" w:color="auto"/>
              <w:right w:val="single" w:sz="4" w:space="0" w:color="auto"/>
            </w:tcBorders>
            <w:vAlign w:val="center"/>
          </w:tcPr>
          <w:p w:rsidR="002E1113" w:rsidRPr="00EC6B16" w:rsidRDefault="002E1113" w:rsidP="00564959">
            <w:pPr>
              <w:jc w:val="center"/>
              <w:rPr>
                <w:sz w:val="22"/>
                <w:szCs w:val="22"/>
              </w:rPr>
            </w:pPr>
            <w:r w:rsidRPr="00EC6B16">
              <w:rPr>
                <w:sz w:val="22"/>
                <w:szCs w:val="22"/>
              </w:rPr>
              <w:t>659,9</w:t>
            </w:r>
          </w:p>
        </w:tc>
        <w:tc>
          <w:tcPr>
            <w:tcW w:w="709" w:type="dxa"/>
            <w:tcBorders>
              <w:top w:val="single" w:sz="4" w:space="0" w:color="auto"/>
              <w:left w:val="single" w:sz="4" w:space="0" w:color="auto"/>
              <w:bottom w:val="single" w:sz="4" w:space="0" w:color="auto"/>
              <w:right w:val="single" w:sz="4" w:space="0" w:color="auto"/>
            </w:tcBorders>
            <w:vAlign w:val="center"/>
          </w:tcPr>
          <w:p w:rsidR="002E1113" w:rsidRPr="00EC6B16" w:rsidRDefault="002E1113" w:rsidP="00564959">
            <w:pPr>
              <w:jc w:val="center"/>
              <w:rPr>
                <w:sz w:val="22"/>
                <w:szCs w:val="22"/>
              </w:rPr>
            </w:pPr>
            <w:r w:rsidRPr="00EC6B16">
              <w:rPr>
                <w:sz w:val="22"/>
                <w:szCs w:val="22"/>
              </w:rPr>
              <w:t>275,0</w:t>
            </w:r>
          </w:p>
        </w:tc>
        <w:tc>
          <w:tcPr>
            <w:tcW w:w="567" w:type="dxa"/>
            <w:tcBorders>
              <w:top w:val="single" w:sz="4" w:space="0" w:color="auto"/>
              <w:left w:val="single" w:sz="4" w:space="0" w:color="auto"/>
              <w:bottom w:val="single" w:sz="4" w:space="0" w:color="auto"/>
              <w:right w:val="single" w:sz="4" w:space="0" w:color="auto"/>
            </w:tcBorders>
            <w:vAlign w:val="center"/>
          </w:tcPr>
          <w:p w:rsidR="002E1113" w:rsidRPr="00EC6B16" w:rsidRDefault="00E12298" w:rsidP="00564959">
            <w:pPr>
              <w:jc w:val="center"/>
              <w:rPr>
                <w:sz w:val="22"/>
                <w:szCs w:val="22"/>
              </w:rPr>
            </w:pPr>
            <w:r w:rsidRPr="00EC6B16">
              <w:rPr>
                <w:sz w:val="22"/>
                <w:szCs w:val="22"/>
              </w:rPr>
              <w:t>67,2</w:t>
            </w:r>
          </w:p>
        </w:tc>
        <w:tc>
          <w:tcPr>
            <w:tcW w:w="567" w:type="dxa"/>
            <w:tcBorders>
              <w:top w:val="single" w:sz="4" w:space="0" w:color="auto"/>
              <w:left w:val="single" w:sz="4" w:space="0" w:color="auto"/>
              <w:bottom w:val="single" w:sz="4" w:space="0" w:color="auto"/>
              <w:right w:val="single" w:sz="4" w:space="0" w:color="auto"/>
            </w:tcBorders>
            <w:vAlign w:val="center"/>
          </w:tcPr>
          <w:p w:rsidR="002E1113" w:rsidRPr="00EC6B16" w:rsidRDefault="00E12298" w:rsidP="00564959">
            <w:pPr>
              <w:jc w:val="center"/>
              <w:rPr>
                <w:sz w:val="22"/>
                <w:szCs w:val="22"/>
              </w:rPr>
            </w:pPr>
            <w:r w:rsidRPr="00EC6B16">
              <w:rPr>
                <w:sz w:val="22"/>
                <w:szCs w:val="22"/>
              </w:rPr>
              <w:t>51,1</w:t>
            </w:r>
          </w:p>
        </w:tc>
        <w:tc>
          <w:tcPr>
            <w:tcW w:w="567" w:type="dxa"/>
            <w:tcBorders>
              <w:top w:val="single" w:sz="4" w:space="0" w:color="auto"/>
              <w:left w:val="single" w:sz="4" w:space="0" w:color="auto"/>
              <w:bottom w:val="single" w:sz="4" w:space="0" w:color="auto"/>
              <w:right w:val="single" w:sz="4" w:space="0" w:color="auto"/>
            </w:tcBorders>
            <w:vAlign w:val="center"/>
          </w:tcPr>
          <w:p w:rsidR="002E1113" w:rsidRPr="00EC6B16" w:rsidRDefault="002E1113" w:rsidP="00564959">
            <w:pPr>
              <w:jc w:val="center"/>
              <w:rPr>
                <w:sz w:val="22"/>
                <w:szCs w:val="22"/>
              </w:rPr>
            </w:pPr>
            <w:r w:rsidRPr="00EC6B16">
              <w:rPr>
                <w:sz w:val="22"/>
                <w:szCs w:val="22"/>
              </w:rPr>
              <w:t>122,1</w:t>
            </w:r>
          </w:p>
        </w:tc>
        <w:tc>
          <w:tcPr>
            <w:tcW w:w="567" w:type="dxa"/>
            <w:tcBorders>
              <w:top w:val="single" w:sz="4" w:space="0" w:color="auto"/>
              <w:left w:val="single" w:sz="4" w:space="0" w:color="auto"/>
              <w:bottom w:val="single" w:sz="4" w:space="0" w:color="auto"/>
              <w:right w:val="single" w:sz="4" w:space="0" w:color="auto"/>
            </w:tcBorders>
            <w:vAlign w:val="center"/>
          </w:tcPr>
          <w:p w:rsidR="002E1113" w:rsidRPr="00EC6B16" w:rsidRDefault="002E1113" w:rsidP="00564959">
            <w:pPr>
              <w:jc w:val="center"/>
              <w:rPr>
                <w:sz w:val="22"/>
                <w:szCs w:val="22"/>
              </w:rPr>
            </w:pPr>
            <w:r w:rsidRPr="00EC6B16">
              <w:rPr>
                <w:sz w:val="22"/>
                <w:szCs w:val="22"/>
              </w:rPr>
              <w:t>127,9</w:t>
            </w:r>
          </w:p>
        </w:tc>
        <w:tc>
          <w:tcPr>
            <w:tcW w:w="709" w:type="dxa"/>
            <w:tcBorders>
              <w:top w:val="single" w:sz="4" w:space="0" w:color="auto"/>
              <w:left w:val="single" w:sz="4" w:space="0" w:color="auto"/>
              <w:bottom w:val="single" w:sz="4" w:space="0" w:color="auto"/>
              <w:right w:val="single" w:sz="4" w:space="0" w:color="auto"/>
            </w:tcBorders>
            <w:vAlign w:val="center"/>
          </w:tcPr>
          <w:p w:rsidR="002E1113" w:rsidRPr="00EC6B16" w:rsidRDefault="00E12298" w:rsidP="00564959">
            <w:pPr>
              <w:jc w:val="center"/>
              <w:rPr>
                <w:sz w:val="22"/>
                <w:szCs w:val="22"/>
              </w:rPr>
            </w:pPr>
            <w:r w:rsidRPr="00EC6B16">
              <w:rPr>
                <w:sz w:val="22"/>
                <w:szCs w:val="22"/>
              </w:rPr>
              <w:t>16,6</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ind w:left="-62" w:right="-6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Нет </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06561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r w:rsidR="00065613" w:rsidRPr="00EC6B16">
              <w:rPr>
                <w:rFonts w:ascii="Times New Roman" w:hAnsi="Times New Roman" w:cs="Times New Roman"/>
                <w:sz w:val="28"/>
                <w:szCs w:val="28"/>
              </w:rPr>
              <w:t xml:space="preserve"> </w:t>
            </w:r>
            <w:r w:rsidRPr="00EC6B16">
              <w:rPr>
                <w:rFonts w:ascii="Times New Roman" w:hAnsi="Times New Roman" w:cs="Times New Roman"/>
                <w:sz w:val="28"/>
                <w:szCs w:val="28"/>
              </w:rPr>
              <w:t>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1B8B" w:rsidRPr="00EC6B16" w:rsidRDefault="006E1B8B" w:rsidP="006E1B8B">
            <w:pPr>
              <w:autoSpaceDE w:val="0"/>
              <w:autoSpaceDN w:val="0"/>
              <w:adjustRightInd w:val="0"/>
              <w:rPr>
                <w:sz w:val="28"/>
                <w:szCs w:val="28"/>
              </w:rPr>
            </w:pPr>
            <w:r w:rsidRPr="00EC6B16">
              <w:rPr>
                <w:sz w:val="28"/>
                <w:szCs w:val="28"/>
              </w:rPr>
              <w:t>П</w:t>
            </w:r>
            <w:r w:rsidR="001023FE" w:rsidRPr="00EC6B16">
              <w:rPr>
                <w:sz w:val="28"/>
                <w:szCs w:val="28"/>
              </w:rPr>
              <w:t xml:space="preserve">ротяженность участка берегоукрепления </w:t>
            </w:r>
            <w:r w:rsidRPr="00EC6B16">
              <w:rPr>
                <w:sz w:val="28"/>
                <w:szCs w:val="28"/>
              </w:rPr>
              <w:br/>
            </w:r>
            <w:r w:rsidR="00DB0BB7" w:rsidRPr="00EC6B16">
              <w:rPr>
                <w:sz w:val="28"/>
                <w:szCs w:val="28"/>
                <w:lang w:val="en-US"/>
              </w:rPr>
              <w:t>I</w:t>
            </w:r>
            <w:r w:rsidR="00DB0BB7" w:rsidRPr="00EC6B16">
              <w:rPr>
                <w:sz w:val="28"/>
                <w:szCs w:val="28"/>
              </w:rPr>
              <w:t xml:space="preserve"> </w:t>
            </w:r>
            <w:r w:rsidR="001023FE" w:rsidRPr="00EC6B16">
              <w:rPr>
                <w:sz w:val="28"/>
                <w:szCs w:val="28"/>
              </w:rPr>
              <w:t xml:space="preserve">очереди строительства – 738 метров; </w:t>
            </w:r>
          </w:p>
          <w:p w:rsidR="001023FE" w:rsidRPr="00EC6B16" w:rsidRDefault="006E1B8B" w:rsidP="006E1B8B">
            <w:pPr>
              <w:autoSpaceDE w:val="0"/>
              <w:autoSpaceDN w:val="0"/>
              <w:adjustRightInd w:val="0"/>
              <w:rPr>
                <w:sz w:val="28"/>
                <w:szCs w:val="28"/>
              </w:rPr>
            </w:pPr>
            <w:r w:rsidRPr="00EC6B16">
              <w:rPr>
                <w:sz w:val="28"/>
                <w:szCs w:val="28"/>
              </w:rPr>
              <w:t>строительная длина автомобильной дороги I очереди строительства – 732 метра</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Социальный эффект от инвестиционного проекта</w:t>
            </w:r>
          </w:p>
        </w:tc>
        <w:tc>
          <w:tcPr>
            <w:tcW w:w="541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rPr>
                <w:sz w:val="28"/>
                <w:szCs w:val="28"/>
              </w:rPr>
            </w:pPr>
            <w:r w:rsidRPr="00EC6B16">
              <w:rPr>
                <w:sz w:val="28"/>
                <w:szCs w:val="28"/>
              </w:rPr>
              <w:t>Предотвращение ущерба от вредного воздействия вод и разрушения жилого фонда, коммунальной и транспортной инфраструктуры, расположенной вдоль береговой линии реки Кудьма.</w:t>
            </w:r>
          </w:p>
          <w:p w:rsidR="001023FE" w:rsidRPr="00EC6B16" w:rsidRDefault="001023FE" w:rsidP="001023FE">
            <w:pPr>
              <w:rPr>
                <w:sz w:val="28"/>
                <w:szCs w:val="28"/>
              </w:rPr>
            </w:pPr>
            <w:r w:rsidRPr="00EC6B16">
              <w:rPr>
                <w:sz w:val="28"/>
                <w:szCs w:val="28"/>
              </w:rPr>
              <w:t>Повышение привлекательности земельных участков, выделенных многодетным семьям для индивидуального жилищного строительства</w:t>
            </w:r>
          </w:p>
        </w:tc>
      </w:tr>
    </w:tbl>
    <w:p w:rsidR="001023FE" w:rsidRPr="00EC6B16" w:rsidRDefault="001023FE" w:rsidP="001023FE">
      <w:pPr>
        <w:rPr>
          <w:color w:val="FF0000"/>
          <w:sz w:val="28"/>
          <w:szCs w:val="28"/>
        </w:rPr>
      </w:pPr>
    </w:p>
    <w:p w:rsidR="001023FE" w:rsidRPr="00EC6B16" w:rsidRDefault="001023FE" w:rsidP="001023FE">
      <w:pPr>
        <w:rPr>
          <w:color w:val="FF0000"/>
          <w:sz w:val="28"/>
          <w:szCs w:val="28"/>
        </w:rPr>
        <w:sectPr w:rsidR="001023FE" w:rsidRPr="00EC6B16" w:rsidSect="006174D3">
          <w:pgSz w:w="11906" w:h="16838"/>
          <w:pgMar w:top="1134" w:right="567" w:bottom="1134" w:left="1985" w:header="709" w:footer="709" w:gutter="0"/>
          <w:cols w:space="708"/>
          <w:docGrid w:linePitch="360"/>
        </w:sectPr>
      </w:pPr>
    </w:p>
    <w:p w:rsidR="001023FE" w:rsidRPr="00EC6B16" w:rsidRDefault="002E1113" w:rsidP="001023FE">
      <w:pPr>
        <w:autoSpaceDE w:val="0"/>
        <w:autoSpaceDN w:val="0"/>
        <w:adjustRightInd w:val="0"/>
        <w:jc w:val="center"/>
        <w:rPr>
          <w:sz w:val="28"/>
          <w:szCs w:val="28"/>
        </w:rPr>
      </w:pPr>
      <w:r w:rsidRPr="00EC6B16">
        <w:rPr>
          <w:sz w:val="28"/>
          <w:szCs w:val="28"/>
        </w:rPr>
        <w:t>6</w:t>
      </w:r>
      <w:r w:rsidR="001023FE" w:rsidRPr="00EC6B16">
        <w:rPr>
          <w:sz w:val="28"/>
          <w:szCs w:val="28"/>
        </w:rPr>
        <w:t>. Паспорт инвестиционного проекта</w:t>
      </w:r>
    </w:p>
    <w:p w:rsidR="001023FE" w:rsidRPr="00EC6B16" w:rsidRDefault="001023FE" w:rsidP="001023FE">
      <w:pPr>
        <w:autoSpaceDE w:val="0"/>
        <w:autoSpaceDN w:val="0"/>
        <w:adjustRightInd w:val="0"/>
        <w:jc w:val="center"/>
        <w:rPr>
          <w:sz w:val="28"/>
          <w:szCs w:val="28"/>
        </w:rPr>
      </w:pPr>
      <w:r w:rsidRPr="00EC6B16">
        <w:rPr>
          <w:sz w:val="28"/>
          <w:szCs w:val="28"/>
        </w:rPr>
        <w:t>«Реконструкция моста через Никольское устье</w:t>
      </w:r>
    </w:p>
    <w:p w:rsidR="001023FE" w:rsidRPr="00EC6B16" w:rsidRDefault="001023FE" w:rsidP="001023FE">
      <w:pPr>
        <w:autoSpaceDE w:val="0"/>
        <w:autoSpaceDN w:val="0"/>
        <w:adjustRightInd w:val="0"/>
        <w:jc w:val="center"/>
        <w:rPr>
          <w:sz w:val="28"/>
          <w:szCs w:val="28"/>
        </w:rPr>
      </w:pPr>
      <w:r w:rsidRPr="00EC6B16">
        <w:rPr>
          <w:sz w:val="28"/>
          <w:szCs w:val="28"/>
        </w:rPr>
        <w:t>Северной Двины в г. Северодвинске»</w:t>
      </w:r>
    </w:p>
    <w:p w:rsidR="001023FE" w:rsidRPr="00EC6B16" w:rsidRDefault="001023FE" w:rsidP="001023FE">
      <w:pPr>
        <w:autoSpaceDE w:val="0"/>
        <w:autoSpaceDN w:val="0"/>
        <w:adjustRightInd w:val="0"/>
        <w:rPr>
          <w:color w:val="FF0000"/>
          <w:sz w:val="28"/>
          <w:szCs w:val="28"/>
        </w:rPr>
      </w:pPr>
    </w:p>
    <w:tbl>
      <w:tblPr>
        <w:tblW w:w="9858" w:type="dxa"/>
        <w:tblInd w:w="-29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240"/>
        <w:gridCol w:w="1583"/>
        <w:gridCol w:w="1134"/>
        <w:gridCol w:w="1701"/>
      </w:tblGrid>
      <w:tr w:rsidR="001C7486" w:rsidRPr="00EC6B16" w:rsidTr="001023FE">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Наименование показателя</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Данные</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Наименование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Реконструкция моста через Никольское устье Северной Двины в г. Северодвинске</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Цель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Обеспечение транспортного сообщения с островом Ягры</w:t>
            </w:r>
          </w:p>
        </w:tc>
      </w:tr>
      <w:tr w:rsidR="001C7486" w:rsidRPr="00EC6B16" w:rsidTr="001023FE">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Участники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DB0BB7">
            <w:pPr>
              <w:rPr>
                <w:sz w:val="28"/>
                <w:szCs w:val="28"/>
              </w:rPr>
            </w:pPr>
            <w:r w:rsidRPr="00EC6B16">
              <w:rPr>
                <w:sz w:val="28"/>
                <w:szCs w:val="28"/>
              </w:rPr>
              <w:t>Администрация муниципального образования «Северодвинск»,</w:t>
            </w:r>
          </w:p>
          <w:p w:rsidR="001023FE" w:rsidRPr="00EC6B16" w:rsidRDefault="001023FE" w:rsidP="00DB0BB7">
            <w:pPr>
              <w:rPr>
                <w:sz w:val="28"/>
                <w:szCs w:val="28"/>
              </w:rPr>
            </w:pPr>
            <w:r w:rsidRPr="00EC6B16">
              <w:rPr>
                <w:sz w:val="28"/>
                <w:szCs w:val="28"/>
              </w:rPr>
              <w:t>Правительство Архангельской области,</w:t>
            </w:r>
          </w:p>
          <w:p w:rsidR="001023FE" w:rsidRPr="00EC6B16" w:rsidRDefault="001023FE" w:rsidP="00DB0BB7">
            <w:pPr>
              <w:rPr>
                <w:sz w:val="28"/>
                <w:szCs w:val="28"/>
              </w:rPr>
            </w:pPr>
            <w:r w:rsidRPr="00EC6B16">
              <w:rPr>
                <w:sz w:val="28"/>
                <w:szCs w:val="28"/>
              </w:rPr>
              <w:t>Правительство Российской Федерации</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Краткое описание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DB0BB7">
            <w:pPr>
              <w:rPr>
                <w:sz w:val="28"/>
                <w:szCs w:val="28"/>
              </w:rPr>
            </w:pPr>
            <w:r w:rsidRPr="00EC6B16">
              <w:rPr>
                <w:sz w:val="28"/>
                <w:szCs w:val="28"/>
              </w:rPr>
              <w:t>Мост является единственной транспортной артерией м</w:t>
            </w:r>
            <w:r w:rsidR="00DB0BB7" w:rsidRPr="00EC6B16">
              <w:rPr>
                <w:sz w:val="28"/>
                <w:szCs w:val="28"/>
              </w:rPr>
              <w:t>ежду островом Ягры и материком.</w:t>
            </w:r>
            <w:r w:rsidRPr="00EC6B16">
              <w:rPr>
                <w:sz w:val="28"/>
                <w:szCs w:val="28"/>
              </w:rPr>
              <w:t xml:space="preserve"> По результатам обследований специализированными организация</w:t>
            </w:r>
            <w:r w:rsidR="00DB0BB7" w:rsidRPr="00EC6B16">
              <w:rPr>
                <w:sz w:val="28"/>
                <w:szCs w:val="28"/>
              </w:rPr>
              <w:t xml:space="preserve">ми мост находится в ограниченно </w:t>
            </w:r>
            <w:r w:rsidRPr="00EC6B16">
              <w:rPr>
                <w:sz w:val="28"/>
                <w:szCs w:val="28"/>
              </w:rPr>
              <w:t xml:space="preserve">работоспособном состоянии. В результате сравнения вариантов реконструкции по стоимости, продолжительности работ и </w:t>
            </w:r>
            <w:r w:rsidR="008222E4" w:rsidRPr="00EC6B16">
              <w:rPr>
                <w:sz w:val="28"/>
                <w:szCs w:val="28"/>
              </w:rPr>
              <w:t>иным</w:t>
            </w:r>
            <w:r w:rsidRPr="00EC6B16">
              <w:rPr>
                <w:sz w:val="28"/>
                <w:szCs w:val="28"/>
              </w:rPr>
              <w:t xml:space="preserve"> факторам был рекомендован к реализации вариант со строительством нового однопутного железнодорожного моста в двенадцати метрах от существующего железнодорожного пролетного строения, на который переключается железнодорожное движение. </w:t>
            </w:r>
          </w:p>
          <w:p w:rsidR="001023FE" w:rsidRPr="00EC6B16" w:rsidRDefault="001023FE" w:rsidP="00DB0BB7">
            <w:pPr>
              <w:pStyle w:val="ConsPlusNormal"/>
              <w:widowControl/>
              <w:ind w:firstLine="0"/>
              <w:rPr>
                <w:rFonts w:ascii="Times New Roman" w:hAnsi="Times New Roman" w:cs="Times New Roman"/>
                <w:sz w:val="28"/>
                <w:szCs w:val="28"/>
              </w:rPr>
            </w:pPr>
            <w:r w:rsidRPr="00EC6B16">
              <w:rPr>
                <w:rFonts w:ascii="Times New Roman" w:hAnsi="Times New Roman" w:cs="Times New Roman"/>
                <w:sz w:val="28"/>
                <w:szCs w:val="28"/>
              </w:rPr>
              <w:t xml:space="preserve">Для оптимальной организации транспортных потоков, помимо решения проблемы реконструкции существующего моста через Никольское устье Северной Двины, крайне важна реконструкция существующих подъездов к мосту. Поэтому в рамках проекта планируется дополнительно осуществить реконструкцию Ягринского шоссе. </w:t>
            </w:r>
          </w:p>
          <w:p w:rsidR="001023FE" w:rsidRPr="00EC6B16" w:rsidRDefault="001023FE" w:rsidP="00DB0BB7">
            <w:pPr>
              <w:tabs>
                <w:tab w:val="num" w:pos="0"/>
              </w:tabs>
              <w:rPr>
                <w:sz w:val="28"/>
                <w:szCs w:val="28"/>
              </w:rPr>
            </w:pPr>
            <w:r w:rsidRPr="00EC6B16">
              <w:rPr>
                <w:sz w:val="28"/>
                <w:szCs w:val="28"/>
              </w:rPr>
              <w:t>Реконструкция Ягринского шоссе проводится с целью расширения данного участка и организации 4-полосного движения (расширение каждой из полос до 3,5 метра).</w:t>
            </w:r>
          </w:p>
          <w:p w:rsidR="001023FE" w:rsidRPr="00EC6B16" w:rsidRDefault="001023FE" w:rsidP="00DB0BB7">
            <w:pPr>
              <w:tabs>
                <w:tab w:val="num" w:pos="0"/>
              </w:tabs>
              <w:rPr>
                <w:sz w:val="28"/>
                <w:szCs w:val="28"/>
              </w:rPr>
            </w:pPr>
            <w:r w:rsidRPr="00EC6B16">
              <w:rPr>
                <w:sz w:val="28"/>
                <w:szCs w:val="28"/>
              </w:rPr>
              <w:t>Общая протяж</w:t>
            </w:r>
            <w:r w:rsidR="00DB0BB7" w:rsidRPr="00EC6B16">
              <w:rPr>
                <w:sz w:val="28"/>
                <w:szCs w:val="28"/>
              </w:rPr>
              <w:t>е</w:t>
            </w:r>
            <w:r w:rsidRPr="00EC6B16">
              <w:rPr>
                <w:sz w:val="28"/>
                <w:szCs w:val="28"/>
              </w:rPr>
              <w:t>нность Ягринского шоссе и моста через Никольское устье Северной Двины составляет 2,916 километра, в том числе длина моста – 0,186 километра.</w:t>
            </w:r>
          </w:p>
          <w:p w:rsidR="001023FE" w:rsidRPr="00EC6B16" w:rsidRDefault="001023FE" w:rsidP="00DB0BB7">
            <w:pPr>
              <w:rPr>
                <w:sz w:val="28"/>
                <w:szCs w:val="28"/>
              </w:rPr>
            </w:pPr>
            <w:r w:rsidRPr="00EC6B16">
              <w:rPr>
                <w:sz w:val="28"/>
                <w:szCs w:val="28"/>
              </w:rPr>
              <w:t>Проект</w:t>
            </w:r>
            <w:r w:rsidR="008222E4" w:rsidRPr="00EC6B16">
              <w:rPr>
                <w:sz w:val="28"/>
                <w:szCs w:val="28"/>
              </w:rPr>
              <w:t>н</w:t>
            </w:r>
            <w:r w:rsidRPr="00EC6B16">
              <w:rPr>
                <w:sz w:val="28"/>
                <w:szCs w:val="28"/>
              </w:rPr>
              <w:t>о</w:t>
            </w:r>
            <w:r w:rsidR="008222E4" w:rsidRPr="00EC6B16">
              <w:rPr>
                <w:sz w:val="28"/>
                <w:szCs w:val="28"/>
              </w:rPr>
              <w:t>й документацией</w:t>
            </w:r>
            <w:r w:rsidRPr="00EC6B16">
              <w:rPr>
                <w:sz w:val="28"/>
                <w:szCs w:val="28"/>
              </w:rPr>
              <w:t xml:space="preserve"> предусмотрены следующие работы:</w:t>
            </w:r>
          </w:p>
          <w:p w:rsidR="001023FE" w:rsidRPr="00EC6B16" w:rsidRDefault="001023FE" w:rsidP="00DB0BB7">
            <w:pPr>
              <w:rPr>
                <w:sz w:val="28"/>
                <w:szCs w:val="28"/>
              </w:rPr>
            </w:pPr>
            <w:r w:rsidRPr="00EC6B16">
              <w:rPr>
                <w:sz w:val="28"/>
                <w:szCs w:val="28"/>
              </w:rPr>
              <w:t xml:space="preserve">строительство нового автомобильного моста через Никольское устье в сторону Бычьего пролива с 4 полосами для автомобильного движения и пешеходной дорожкой (общей шириной 24,5 м); </w:t>
            </w:r>
          </w:p>
          <w:p w:rsidR="001023FE" w:rsidRPr="00EC6B16" w:rsidRDefault="001023FE" w:rsidP="00DB0BB7">
            <w:pPr>
              <w:rPr>
                <w:sz w:val="28"/>
                <w:szCs w:val="28"/>
              </w:rPr>
            </w:pPr>
            <w:r w:rsidRPr="00EC6B16">
              <w:rPr>
                <w:sz w:val="28"/>
                <w:szCs w:val="28"/>
              </w:rPr>
              <w:t>реконструкция Ягринского шоссе на участке от ул. Октябрьской до Архангельского шоссе, с расширением до 4 полос, с устройством тротуаров, ливневой канализации, наружного освещения и перекладкой существующих инженерных сетей;</w:t>
            </w:r>
          </w:p>
          <w:p w:rsidR="001023FE" w:rsidRPr="00EC6B16" w:rsidRDefault="001023FE" w:rsidP="00DB0BB7">
            <w:pPr>
              <w:tabs>
                <w:tab w:val="num" w:pos="0"/>
              </w:tabs>
              <w:rPr>
                <w:sz w:val="28"/>
                <w:szCs w:val="28"/>
              </w:rPr>
            </w:pPr>
            <w:r w:rsidRPr="00EC6B16">
              <w:rPr>
                <w:sz w:val="28"/>
                <w:szCs w:val="28"/>
              </w:rPr>
              <w:t>разборка существующего автожелезнодорожного моста</w:t>
            </w:r>
            <w:r w:rsidR="008222E4" w:rsidRPr="00EC6B16">
              <w:rPr>
                <w:sz w:val="28"/>
                <w:szCs w:val="28"/>
              </w:rPr>
              <w:t>.</w:t>
            </w:r>
          </w:p>
          <w:p w:rsidR="008222E4" w:rsidRPr="00EC6B16" w:rsidRDefault="008222E4" w:rsidP="00DB0BB7">
            <w:pPr>
              <w:tabs>
                <w:tab w:val="num" w:pos="0"/>
              </w:tabs>
              <w:rPr>
                <w:sz w:val="28"/>
                <w:szCs w:val="28"/>
              </w:rPr>
            </w:pPr>
            <w:r w:rsidRPr="00EC6B16">
              <w:rPr>
                <w:sz w:val="28"/>
                <w:szCs w:val="28"/>
              </w:rPr>
              <w:t>Реконструкция моста через Никольское устье Северной Двины осуществляется в рамках муниципального контракта от 18.07.2019 № 0169-19-УГиЗО</w:t>
            </w:r>
          </w:p>
        </w:tc>
      </w:tr>
      <w:tr w:rsidR="001C7486" w:rsidRPr="00EC6B16" w:rsidTr="001023FE">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Увеличение доли мостовых сооружений, соответствующих нормативным требованиям к транспортно-эксплуатационным показателям</w:t>
            </w:r>
          </w:p>
        </w:tc>
      </w:tr>
      <w:tr w:rsidR="001C7486" w:rsidRPr="00EC6B16" w:rsidTr="001023FE">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1023FE" w:rsidRPr="00EC6B16" w:rsidRDefault="001023FE" w:rsidP="001023FE">
            <w:pPr>
              <w:autoSpaceDE w:val="0"/>
              <w:autoSpaceDN w:val="0"/>
              <w:adjustRightInd w:val="0"/>
              <w:rPr>
                <w:sz w:val="28"/>
                <w:szCs w:val="28"/>
              </w:rPr>
            </w:pPr>
            <w:r w:rsidRPr="00EC6B16">
              <w:rPr>
                <w:sz w:val="28"/>
                <w:szCs w:val="28"/>
              </w:rPr>
              <w:t>(ссылка на подтверждающий документ)</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296CA5" w:rsidP="00296CA5">
            <w:pPr>
              <w:autoSpaceDE w:val="0"/>
              <w:autoSpaceDN w:val="0"/>
              <w:adjustRightInd w:val="0"/>
              <w:rPr>
                <w:sz w:val="28"/>
                <w:szCs w:val="28"/>
              </w:rPr>
            </w:pPr>
            <w:r w:rsidRPr="00EC6B16">
              <w:rPr>
                <w:sz w:val="28"/>
                <w:szCs w:val="28"/>
              </w:rPr>
              <w:t>У</w:t>
            </w:r>
            <w:r w:rsidR="001023FE" w:rsidRPr="00EC6B16">
              <w:rPr>
                <w:sz w:val="28"/>
                <w:szCs w:val="28"/>
              </w:rPr>
              <w:t xml:space="preserve">тверждена приказом начальника Управления градостроительства и земельных отношений Администрации Северодвинска от </w:t>
            </w:r>
            <w:r w:rsidRPr="00EC6B16">
              <w:rPr>
                <w:sz w:val="28"/>
                <w:szCs w:val="28"/>
              </w:rPr>
              <w:t xml:space="preserve">19.06.2023 </w:t>
            </w:r>
            <w:r w:rsidR="001023FE" w:rsidRPr="00EC6B16">
              <w:rPr>
                <w:sz w:val="28"/>
                <w:szCs w:val="28"/>
              </w:rPr>
              <w:t>№ 04-01-04/</w:t>
            </w:r>
            <w:r w:rsidRPr="00EC6B16">
              <w:rPr>
                <w:sz w:val="28"/>
                <w:szCs w:val="28"/>
              </w:rPr>
              <w:t>30</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06561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065613"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296CA5">
            <w:pPr>
              <w:autoSpaceDE w:val="0"/>
              <w:autoSpaceDN w:val="0"/>
              <w:adjustRightInd w:val="0"/>
              <w:rPr>
                <w:sz w:val="28"/>
                <w:szCs w:val="28"/>
              </w:rPr>
            </w:pPr>
            <w:r w:rsidRPr="00EC6B16">
              <w:rPr>
                <w:sz w:val="28"/>
                <w:szCs w:val="28"/>
              </w:rPr>
              <w:t xml:space="preserve">Получено положительное заключение государственной экспертизы от </w:t>
            </w:r>
            <w:r w:rsidR="00296CA5" w:rsidRPr="00EC6B16">
              <w:rPr>
                <w:sz w:val="28"/>
                <w:szCs w:val="28"/>
              </w:rPr>
              <w:t>19.06.2023</w:t>
            </w:r>
            <w:r w:rsidRPr="00EC6B16">
              <w:rPr>
                <w:sz w:val="28"/>
                <w:szCs w:val="28"/>
              </w:rPr>
              <w:t xml:space="preserve"> № </w:t>
            </w:r>
            <w:r w:rsidR="00296CA5" w:rsidRPr="00EC6B16">
              <w:rPr>
                <w:sz w:val="28"/>
                <w:szCs w:val="28"/>
              </w:rPr>
              <w:t>29-1-1-2-033754-2023</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Сметная стоимость объекта капитального строительства по заключению государственной экспертизы в ценах года его получения и</w:t>
            </w:r>
            <w:r w:rsidR="00065613" w:rsidRPr="00EC6B16">
              <w:rPr>
                <w:rFonts w:ascii="Times New Roman" w:hAnsi="Times New Roman" w:cs="Times New Roman"/>
                <w:sz w:val="28"/>
                <w:szCs w:val="28"/>
              </w:rPr>
              <w:t xml:space="preserve">ли предполагаемая (предельная) </w:t>
            </w:r>
            <w:r w:rsidRPr="00EC6B16">
              <w:rPr>
                <w:rFonts w:ascii="Times New Roman" w:hAnsi="Times New Roman" w:cs="Times New Roman"/>
                <w:sz w:val="28"/>
                <w:szCs w:val="28"/>
              </w:rPr>
              <w:t>стоимость объекта капитального строительства в ценах года представления паспорта инвестиционного проекта (нужное подчеркнуть), в млн рублей</w:t>
            </w:r>
            <w:r w:rsidR="00065613" w:rsidRPr="00EC6B16">
              <w:rPr>
                <w:rFonts w:ascii="Times New Roman" w:hAnsi="Times New Roman" w:cs="Times New Roman"/>
                <w:sz w:val="28"/>
                <w:szCs w:val="28"/>
              </w:rPr>
              <w:t xml:space="preserve"> </w:t>
            </w:r>
            <w:r w:rsidRPr="00EC6B16">
              <w:rPr>
                <w:rFonts w:ascii="Times New Roman" w:hAnsi="Times New Roman" w:cs="Times New Roman"/>
                <w:sz w:val="28"/>
                <w:szCs w:val="28"/>
              </w:rPr>
              <w:t xml:space="preserve">(включая НДС/без НДС – нужное подчеркнуть),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1023FE" w:rsidRPr="00EC6B16" w:rsidRDefault="00EB129C" w:rsidP="00EB129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296CA5" w:rsidP="00296CA5">
            <w:pPr>
              <w:autoSpaceDE w:val="0"/>
              <w:autoSpaceDN w:val="0"/>
              <w:adjustRightInd w:val="0"/>
              <w:rPr>
                <w:sz w:val="28"/>
                <w:szCs w:val="28"/>
              </w:rPr>
            </w:pPr>
            <w:r w:rsidRPr="00EC6B16">
              <w:rPr>
                <w:sz w:val="28"/>
                <w:szCs w:val="28"/>
              </w:rPr>
              <w:t>3 498,961</w:t>
            </w:r>
            <w:r w:rsidR="001023FE" w:rsidRPr="00EC6B16">
              <w:rPr>
                <w:sz w:val="28"/>
                <w:szCs w:val="28"/>
              </w:rPr>
              <w:t xml:space="preserve"> млн рублей в ценах </w:t>
            </w:r>
            <w:r w:rsidR="00925B75" w:rsidRPr="00EC6B16">
              <w:rPr>
                <w:sz w:val="28"/>
                <w:szCs w:val="28"/>
              </w:rPr>
              <w:t>соответствующих лет (2019–2023 годов строительства с учетом ранее понесенных затрат)</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Срок реализации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2011–2023 годы</w:t>
            </w:r>
          </w:p>
        </w:tc>
      </w:tr>
      <w:tr w:rsidR="001C7486" w:rsidRPr="00EC6B16" w:rsidTr="00925B75">
        <w:trPr>
          <w:cantSplit/>
          <w:trHeight w:val="1134"/>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5B75" w:rsidRPr="00EC6B16" w:rsidRDefault="00925B75" w:rsidP="00065613">
            <w:pPr>
              <w:autoSpaceDE w:val="0"/>
              <w:autoSpaceDN w:val="0"/>
              <w:adjustRightInd w:val="0"/>
              <w:rPr>
                <w:sz w:val="28"/>
                <w:szCs w:val="28"/>
              </w:rPr>
            </w:pPr>
            <w:r w:rsidRPr="00EC6B16">
              <w:rPr>
                <w:sz w:val="28"/>
                <w:szCs w:val="28"/>
              </w:rPr>
              <w:t>Объем финансирования по источникам и годам реали</w:t>
            </w:r>
            <w:r w:rsidR="00065613" w:rsidRPr="00EC6B16">
              <w:rPr>
                <w:sz w:val="28"/>
                <w:szCs w:val="28"/>
              </w:rPr>
              <w:t xml:space="preserve">зации инвестиционного проекта, </w:t>
            </w:r>
            <w:r w:rsidRPr="00EC6B16">
              <w:rPr>
                <w:sz w:val="28"/>
                <w:szCs w:val="28"/>
              </w:rPr>
              <w:t>млн рублей</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25B75" w:rsidP="001023FE">
            <w:pPr>
              <w:ind w:left="-142" w:right="-172"/>
              <w:jc w:val="center"/>
              <w:rPr>
                <w:sz w:val="22"/>
                <w:szCs w:val="22"/>
              </w:rPr>
            </w:pPr>
            <w:r w:rsidRPr="00EC6B16">
              <w:rPr>
                <w:sz w:val="22"/>
                <w:szCs w:val="22"/>
              </w:rPr>
              <w:t>Наиме-нование</w:t>
            </w:r>
          </w:p>
        </w:tc>
        <w:tc>
          <w:tcPr>
            <w:tcW w:w="1583" w:type="dxa"/>
            <w:tcBorders>
              <w:top w:val="single" w:sz="4" w:space="0" w:color="auto"/>
              <w:left w:val="single" w:sz="4" w:space="0" w:color="auto"/>
              <w:bottom w:val="single" w:sz="4" w:space="0" w:color="auto"/>
              <w:right w:val="single" w:sz="4" w:space="0" w:color="auto"/>
            </w:tcBorders>
            <w:textDirection w:val="btLr"/>
            <w:vAlign w:val="center"/>
          </w:tcPr>
          <w:p w:rsidR="00925B75" w:rsidRPr="00EC6B16" w:rsidRDefault="00925B75" w:rsidP="00925B75">
            <w:pPr>
              <w:ind w:left="113" w:right="113"/>
              <w:jc w:val="center"/>
              <w:rPr>
                <w:sz w:val="22"/>
                <w:szCs w:val="22"/>
              </w:rPr>
            </w:pPr>
            <w:r w:rsidRPr="00EC6B1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25B75" w:rsidRPr="00EC6B16" w:rsidRDefault="00925B75" w:rsidP="00925B75">
            <w:pPr>
              <w:ind w:left="-120" w:right="-108"/>
              <w:jc w:val="center"/>
              <w:rPr>
                <w:sz w:val="22"/>
                <w:szCs w:val="22"/>
              </w:rPr>
            </w:pPr>
            <w:r w:rsidRPr="00EC6B16">
              <w:rPr>
                <w:sz w:val="22"/>
                <w:szCs w:val="22"/>
              </w:rPr>
              <w:t xml:space="preserve">Факт на </w:t>
            </w:r>
          </w:p>
          <w:p w:rsidR="00925B75" w:rsidRPr="00EC6B16" w:rsidRDefault="00925B75" w:rsidP="00925B75">
            <w:pPr>
              <w:ind w:left="-120" w:right="-108"/>
              <w:jc w:val="center"/>
              <w:rPr>
                <w:sz w:val="22"/>
                <w:szCs w:val="22"/>
              </w:rPr>
            </w:pPr>
            <w:r w:rsidRPr="00EC6B16">
              <w:rPr>
                <w:sz w:val="22"/>
                <w:szCs w:val="22"/>
              </w:rPr>
              <w:t>01.01.2023</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925B75" w:rsidRPr="00EC6B16" w:rsidRDefault="00925B75" w:rsidP="00925B75">
            <w:pPr>
              <w:ind w:left="-120" w:right="-108"/>
              <w:jc w:val="center"/>
              <w:rPr>
                <w:sz w:val="22"/>
                <w:szCs w:val="22"/>
              </w:rPr>
            </w:pPr>
            <w:r w:rsidRPr="00EC6B16">
              <w:rPr>
                <w:sz w:val="22"/>
                <w:szCs w:val="22"/>
              </w:rPr>
              <w:t xml:space="preserve">2023 </w:t>
            </w:r>
          </w:p>
        </w:tc>
      </w:tr>
      <w:tr w:rsidR="001C7486" w:rsidRPr="00EC6B16" w:rsidTr="00925B75">
        <w:trPr>
          <w:trHeight w:val="300"/>
        </w:trPr>
        <w:tc>
          <w:tcPr>
            <w:tcW w:w="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rPr>
                <w:sz w:val="22"/>
                <w:szCs w:val="22"/>
              </w:rPr>
            </w:pP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25B75" w:rsidP="00296CA5">
            <w:pPr>
              <w:tabs>
                <w:tab w:val="left" w:pos="885"/>
              </w:tabs>
              <w:rPr>
                <w:sz w:val="22"/>
                <w:szCs w:val="22"/>
              </w:rPr>
            </w:pPr>
            <w:r w:rsidRPr="00EC6B16">
              <w:rPr>
                <w:sz w:val="22"/>
                <w:szCs w:val="22"/>
              </w:rPr>
              <w:t>Всего</w:t>
            </w:r>
          </w:p>
        </w:tc>
        <w:tc>
          <w:tcPr>
            <w:tcW w:w="1583"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C67BC6">
            <w:pPr>
              <w:jc w:val="center"/>
              <w:rPr>
                <w:sz w:val="22"/>
                <w:szCs w:val="22"/>
              </w:rPr>
            </w:pPr>
            <w:r w:rsidRPr="00EC6B16">
              <w:rPr>
                <w:sz w:val="22"/>
                <w:szCs w:val="22"/>
              </w:rPr>
              <w:t>3 499,0</w:t>
            </w:r>
          </w:p>
        </w:tc>
        <w:tc>
          <w:tcPr>
            <w:tcW w:w="1134"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2 189,0</w:t>
            </w:r>
          </w:p>
        </w:tc>
        <w:tc>
          <w:tcPr>
            <w:tcW w:w="1701"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1 310,0</w:t>
            </w:r>
          </w:p>
        </w:tc>
      </w:tr>
      <w:tr w:rsidR="001C7486" w:rsidRPr="00EC6B16" w:rsidTr="00925B75">
        <w:trPr>
          <w:trHeight w:val="165"/>
        </w:trPr>
        <w:tc>
          <w:tcPr>
            <w:tcW w:w="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rPr>
                <w:sz w:val="22"/>
                <w:szCs w:val="22"/>
              </w:rPr>
            </w:pP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0415A" w:rsidP="001023FE">
            <w:pPr>
              <w:tabs>
                <w:tab w:val="left" w:pos="2368"/>
              </w:tabs>
              <w:ind w:right="-92"/>
              <w:rPr>
                <w:sz w:val="22"/>
                <w:szCs w:val="22"/>
              </w:rPr>
            </w:pPr>
            <w:r w:rsidRPr="00EC6B16">
              <w:rPr>
                <w:sz w:val="22"/>
                <w:szCs w:val="22"/>
              </w:rPr>
              <w:t>ф</w:t>
            </w:r>
            <w:r w:rsidR="00925B75" w:rsidRPr="00EC6B16">
              <w:rPr>
                <w:sz w:val="22"/>
                <w:szCs w:val="22"/>
              </w:rPr>
              <w:t>еде-ральный бюджет</w:t>
            </w:r>
          </w:p>
        </w:tc>
        <w:tc>
          <w:tcPr>
            <w:tcW w:w="1583"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3 406,6</w:t>
            </w:r>
          </w:p>
        </w:tc>
        <w:tc>
          <w:tcPr>
            <w:tcW w:w="1134" w:type="dxa"/>
            <w:tcBorders>
              <w:top w:val="single" w:sz="4" w:space="0" w:color="auto"/>
              <w:left w:val="single" w:sz="4" w:space="0" w:color="auto"/>
              <w:bottom w:val="single" w:sz="4" w:space="0" w:color="auto"/>
              <w:right w:val="single" w:sz="4" w:space="0" w:color="auto"/>
            </w:tcBorders>
            <w:vAlign w:val="center"/>
          </w:tcPr>
          <w:p w:rsidR="00925B75" w:rsidRPr="00EC6B16" w:rsidRDefault="008946F5" w:rsidP="001023FE">
            <w:pPr>
              <w:jc w:val="center"/>
              <w:rPr>
                <w:sz w:val="22"/>
                <w:szCs w:val="22"/>
              </w:rPr>
            </w:pPr>
            <w:r w:rsidRPr="00EC6B16">
              <w:rPr>
                <w:sz w:val="22"/>
                <w:szCs w:val="22"/>
              </w:rPr>
              <w:t>2 100,0</w:t>
            </w:r>
          </w:p>
        </w:tc>
        <w:tc>
          <w:tcPr>
            <w:tcW w:w="1701"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autoSpaceDE w:val="0"/>
              <w:autoSpaceDN w:val="0"/>
              <w:adjustRightInd w:val="0"/>
              <w:jc w:val="center"/>
              <w:rPr>
                <w:sz w:val="22"/>
                <w:szCs w:val="22"/>
              </w:rPr>
            </w:pPr>
            <w:r w:rsidRPr="00EC6B16">
              <w:rPr>
                <w:sz w:val="22"/>
                <w:szCs w:val="22"/>
              </w:rPr>
              <w:t>1 306,6</w:t>
            </w:r>
          </w:p>
        </w:tc>
      </w:tr>
      <w:tr w:rsidR="001C7486" w:rsidRPr="00EC6B16" w:rsidTr="00925B75">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rPr>
                <w:sz w:val="22"/>
                <w:szCs w:val="22"/>
              </w:rPr>
            </w:pP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0415A" w:rsidP="001023FE">
            <w:pPr>
              <w:ind w:right="-172"/>
              <w:rPr>
                <w:sz w:val="22"/>
                <w:szCs w:val="22"/>
              </w:rPr>
            </w:pPr>
            <w:r w:rsidRPr="00EC6B16">
              <w:rPr>
                <w:sz w:val="22"/>
                <w:szCs w:val="22"/>
              </w:rPr>
              <w:t>о</w:t>
            </w:r>
            <w:r w:rsidR="00925B75" w:rsidRPr="00EC6B16">
              <w:rPr>
                <w:sz w:val="22"/>
                <w:szCs w:val="22"/>
              </w:rPr>
              <w:t>бластной бюджет</w:t>
            </w:r>
          </w:p>
        </w:tc>
        <w:tc>
          <w:tcPr>
            <w:tcW w:w="1583"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23,1</w:t>
            </w:r>
          </w:p>
        </w:tc>
        <w:tc>
          <w:tcPr>
            <w:tcW w:w="1134" w:type="dxa"/>
            <w:tcBorders>
              <w:top w:val="single" w:sz="4" w:space="0" w:color="auto"/>
              <w:left w:val="single" w:sz="4" w:space="0" w:color="auto"/>
              <w:bottom w:val="single" w:sz="4" w:space="0" w:color="auto"/>
              <w:right w:val="single" w:sz="4" w:space="0" w:color="auto"/>
            </w:tcBorders>
            <w:vAlign w:val="center"/>
          </w:tcPr>
          <w:p w:rsidR="00925B75" w:rsidRPr="00EC6B16" w:rsidRDefault="008946F5" w:rsidP="001023FE">
            <w:pPr>
              <w:jc w:val="center"/>
              <w:rPr>
                <w:sz w:val="22"/>
                <w:szCs w:val="22"/>
              </w:rPr>
            </w:pPr>
            <w:r w:rsidRPr="00EC6B16">
              <w:rPr>
                <w:sz w:val="22"/>
                <w:szCs w:val="22"/>
              </w:rPr>
              <w:t>23,1</w:t>
            </w:r>
          </w:p>
        </w:tc>
        <w:tc>
          <w:tcPr>
            <w:tcW w:w="1701"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0</w:t>
            </w:r>
          </w:p>
        </w:tc>
      </w:tr>
      <w:tr w:rsidR="001C7486" w:rsidRPr="00EC6B16" w:rsidTr="00925B75">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25B75" w:rsidP="001023FE">
            <w:pPr>
              <w:autoSpaceDE w:val="0"/>
              <w:autoSpaceDN w:val="0"/>
              <w:adjustRightInd w:val="0"/>
              <w:rPr>
                <w:sz w:val="22"/>
                <w:szCs w:val="22"/>
              </w:rPr>
            </w:pP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5B75" w:rsidRPr="00EC6B16" w:rsidRDefault="0090415A" w:rsidP="001023FE">
            <w:pPr>
              <w:ind w:right="-62"/>
              <w:rPr>
                <w:sz w:val="22"/>
                <w:szCs w:val="22"/>
              </w:rPr>
            </w:pPr>
            <w:r w:rsidRPr="00EC6B16">
              <w:rPr>
                <w:sz w:val="22"/>
                <w:szCs w:val="22"/>
              </w:rPr>
              <w:t>м</w:t>
            </w:r>
            <w:r w:rsidR="00925B75" w:rsidRPr="00EC6B16">
              <w:rPr>
                <w:sz w:val="22"/>
                <w:szCs w:val="22"/>
              </w:rPr>
              <w:t>естный бюджет</w:t>
            </w:r>
          </w:p>
        </w:tc>
        <w:tc>
          <w:tcPr>
            <w:tcW w:w="1583"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jc w:val="center"/>
              <w:rPr>
                <w:sz w:val="22"/>
                <w:szCs w:val="22"/>
              </w:rPr>
            </w:pPr>
            <w:r w:rsidRPr="00EC6B16">
              <w:rPr>
                <w:sz w:val="22"/>
                <w:szCs w:val="22"/>
              </w:rPr>
              <w:t>69,3</w:t>
            </w:r>
          </w:p>
        </w:tc>
        <w:tc>
          <w:tcPr>
            <w:tcW w:w="1134" w:type="dxa"/>
            <w:tcBorders>
              <w:top w:val="single" w:sz="4" w:space="0" w:color="auto"/>
              <w:left w:val="single" w:sz="4" w:space="0" w:color="auto"/>
              <w:bottom w:val="single" w:sz="4" w:space="0" w:color="auto"/>
              <w:right w:val="single" w:sz="4" w:space="0" w:color="auto"/>
            </w:tcBorders>
            <w:vAlign w:val="center"/>
          </w:tcPr>
          <w:p w:rsidR="00925B75" w:rsidRPr="00EC6B16" w:rsidRDefault="008946F5" w:rsidP="00C67BC6">
            <w:pPr>
              <w:jc w:val="center"/>
              <w:rPr>
                <w:sz w:val="22"/>
                <w:szCs w:val="22"/>
              </w:rPr>
            </w:pPr>
            <w:r w:rsidRPr="00EC6B16">
              <w:rPr>
                <w:sz w:val="22"/>
                <w:szCs w:val="22"/>
              </w:rPr>
              <w:t>6</w:t>
            </w:r>
            <w:r w:rsidR="00C67BC6" w:rsidRPr="00EC6B16">
              <w:rPr>
                <w:sz w:val="22"/>
                <w:szCs w:val="22"/>
              </w:rPr>
              <w:t>5,9</w:t>
            </w:r>
          </w:p>
        </w:tc>
        <w:tc>
          <w:tcPr>
            <w:tcW w:w="1701" w:type="dxa"/>
            <w:tcBorders>
              <w:top w:val="single" w:sz="4" w:space="0" w:color="auto"/>
              <w:left w:val="single" w:sz="4" w:space="0" w:color="auto"/>
              <w:bottom w:val="single" w:sz="4" w:space="0" w:color="auto"/>
              <w:right w:val="single" w:sz="4" w:space="0" w:color="auto"/>
            </w:tcBorders>
            <w:vAlign w:val="center"/>
          </w:tcPr>
          <w:p w:rsidR="00925B75" w:rsidRPr="00EC6B16" w:rsidRDefault="00C67BC6" w:rsidP="001023FE">
            <w:pPr>
              <w:ind w:left="-5" w:right="-20"/>
              <w:jc w:val="center"/>
              <w:rPr>
                <w:sz w:val="22"/>
                <w:szCs w:val="22"/>
              </w:rPr>
            </w:pPr>
            <w:r w:rsidRPr="00EC6B16">
              <w:rPr>
                <w:sz w:val="22"/>
                <w:szCs w:val="22"/>
              </w:rPr>
              <w:t>3,4</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ind w:left="-62" w:right="-6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 xml:space="preserve">Нет </w:t>
            </w: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065613" w:rsidP="001023FE">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 xml:space="preserve">Количественные </w:t>
            </w:r>
            <w:r w:rsidR="001023FE" w:rsidRPr="00EC6B16">
              <w:rPr>
                <w:rFonts w:ascii="Times New Roman" w:hAnsi="Times New Roman" w:cs="Times New Roman"/>
                <w:sz w:val="28"/>
                <w:szCs w:val="28"/>
              </w:rPr>
              <w:t xml:space="preserve">показатели (показатель) </w:t>
            </w:r>
            <w:r w:rsidRPr="00EC6B16">
              <w:rPr>
                <w:rFonts w:ascii="Times New Roman" w:hAnsi="Times New Roman" w:cs="Times New Roman"/>
                <w:sz w:val="28"/>
                <w:szCs w:val="28"/>
              </w:rPr>
              <w:t xml:space="preserve">результатов </w:t>
            </w:r>
            <w:r w:rsidR="001023FE" w:rsidRPr="00EC6B16">
              <w:rPr>
                <w:rFonts w:ascii="Times New Roman" w:hAnsi="Times New Roman" w:cs="Times New Roman"/>
                <w:sz w:val="28"/>
                <w:szCs w:val="28"/>
              </w:rPr>
              <w:t>реализации</w:t>
            </w:r>
          </w:p>
          <w:p w:rsidR="001023FE" w:rsidRPr="00EC6B16" w:rsidRDefault="001023FE" w:rsidP="001023FE">
            <w:pPr>
              <w:autoSpaceDE w:val="0"/>
              <w:autoSpaceDN w:val="0"/>
              <w:adjustRightInd w:val="0"/>
              <w:rPr>
                <w:sz w:val="28"/>
                <w:szCs w:val="28"/>
              </w:rPr>
            </w:pPr>
            <w:r w:rsidRPr="00EC6B16">
              <w:rPr>
                <w:sz w:val="28"/>
                <w:szCs w:val="28"/>
              </w:rPr>
              <w:t>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rPr>
                <w:sz w:val="28"/>
                <w:szCs w:val="28"/>
              </w:rPr>
            </w:pPr>
            <w:r w:rsidRPr="00EC6B16">
              <w:rPr>
                <w:sz w:val="28"/>
                <w:szCs w:val="28"/>
              </w:rPr>
              <w:t xml:space="preserve">Протяженность моста составляет 186 метров, реконструкция Ягринского шоссе на участке длиной 2916 метров </w:t>
            </w:r>
          </w:p>
          <w:p w:rsidR="001023FE" w:rsidRPr="00EC6B16" w:rsidRDefault="001023FE" w:rsidP="001023FE">
            <w:pPr>
              <w:autoSpaceDE w:val="0"/>
              <w:autoSpaceDN w:val="0"/>
              <w:adjustRightInd w:val="0"/>
              <w:jc w:val="both"/>
              <w:rPr>
                <w:sz w:val="28"/>
                <w:szCs w:val="28"/>
              </w:rPr>
            </w:pPr>
          </w:p>
        </w:tc>
      </w:tr>
      <w:tr w:rsidR="001C7486" w:rsidRPr="00EC6B16" w:rsidTr="001023F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autoSpaceDE w:val="0"/>
              <w:autoSpaceDN w:val="0"/>
              <w:adjustRightInd w:val="0"/>
              <w:rPr>
                <w:sz w:val="28"/>
                <w:szCs w:val="28"/>
              </w:rPr>
            </w:pPr>
            <w:r w:rsidRPr="00EC6B16">
              <w:rPr>
                <w:sz w:val="28"/>
                <w:szCs w:val="28"/>
              </w:rPr>
              <w:t>Социальный эффект от инвестиционного проекта</w:t>
            </w:r>
          </w:p>
        </w:tc>
        <w:tc>
          <w:tcPr>
            <w:tcW w:w="5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23FE" w:rsidRPr="00EC6B16" w:rsidRDefault="001023FE" w:rsidP="001023FE">
            <w:pPr>
              <w:rPr>
                <w:sz w:val="28"/>
                <w:szCs w:val="28"/>
              </w:rPr>
            </w:pPr>
            <w:r w:rsidRPr="00EC6B16">
              <w:rPr>
                <w:sz w:val="28"/>
                <w:szCs w:val="28"/>
              </w:rPr>
              <w:t>Повышение качества и доступности транспортного обслуживания населения Северодвинска: реконструкция моста через Никольское устье Северной Двины позволит увеличить интенсивность движения по мосту до 21089 авт./сут. Обеспечение безопасного и бесперебойного транспортного сообщения о. Ягры и центра Северодвинска</w:t>
            </w:r>
          </w:p>
        </w:tc>
      </w:tr>
    </w:tbl>
    <w:p w:rsidR="001023FE" w:rsidRPr="00EC6B16" w:rsidRDefault="001023FE" w:rsidP="001023FE">
      <w:pPr>
        <w:ind w:firstLine="709"/>
        <w:jc w:val="both"/>
        <w:rPr>
          <w:color w:val="FF0000"/>
          <w:sz w:val="28"/>
          <w:szCs w:val="28"/>
        </w:rPr>
      </w:pPr>
    </w:p>
    <w:p w:rsidR="00692781" w:rsidRPr="00EC6B16" w:rsidRDefault="00692781" w:rsidP="006174D3">
      <w:pPr>
        <w:autoSpaceDE w:val="0"/>
        <w:autoSpaceDN w:val="0"/>
        <w:adjustRightInd w:val="0"/>
        <w:jc w:val="center"/>
        <w:rPr>
          <w:color w:val="FF0000"/>
          <w:sz w:val="28"/>
          <w:szCs w:val="28"/>
        </w:rPr>
      </w:pPr>
    </w:p>
    <w:p w:rsidR="0025284B" w:rsidRPr="00EC6B16" w:rsidRDefault="0025284B" w:rsidP="006174D3">
      <w:pPr>
        <w:autoSpaceDE w:val="0"/>
        <w:autoSpaceDN w:val="0"/>
        <w:adjustRightInd w:val="0"/>
        <w:jc w:val="center"/>
        <w:rPr>
          <w:color w:val="FF0000"/>
          <w:sz w:val="28"/>
          <w:szCs w:val="28"/>
        </w:rPr>
        <w:sectPr w:rsidR="0025284B" w:rsidRPr="00EC6B16" w:rsidSect="006174D3">
          <w:pgSz w:w="11906" w:h="16838"/>
          <w:pgMar w:top="1134" w:right="567" w:bottom="1134" w:left="1985" w:header="709" w:footer="709" w:gutter="0"/>
          <w:cols w:space="708"/>
          <w:docGrid w:linePitch="360"/>
        </w:sectPr>
      </w:pPr>
    </w:p>
    <w:p w:rsidR="004C6660" w:rsidRPr="00EC6B16" w:rsidRDefault="004C6660" w:rsidP="006174D3">
      <w:pPr>
        <w:autoSpaceDE w:val="0"/>
        <w:autoSpaceDN w:val="0"/>
        <w:adjustRightInd w:val="0"/>
        <w:jc w:val="center"/>
        <w:rPr>
          <w:sz w:val="28"/>
          <w:szCs w:val="28"/>
        </w:rPr>
      </w:pPr>
      <w:r w:rsidRPr="00EC6B16">
        <w:rPr>
          <w:sz w:val="28"/>
          <w:szCs w:val="28"/>
        </w:rPr>
        <w:t xml:space="preserve">7. Паспорт инвестиционного проекта «Строительство </w:t>
      </w:r>
    </w:p>
    <w:p w:rsidR="00692781" w:rsidRPr="00EC6B16" w:rsidRDefault="004C6660" w:rsidP="006174D3">
      <w:pPr>
        <w:autoSpaceDE w:val="0"/>
        <w:autoSpaceDN w:val="0"/>
        <w:adjustRightInd w:val="0"/>
        <w:jc w:val="center"/>
        <w:rPr>
          <w:sz w:val="28"/>
          <w:szCs w:val="28"/>
        </w:rPr>
      </w:pPr>
      <w:r w:rsidRPr="00EC6B16">
        <w:rPr>
          <w:sz w:val="28"/>
          <w:szCs w:val="28"/>
        </w:rPr>
        <w:t>объектов инженерной инфраструктуры квартала 175 в городе Северодвинске (1 этап. Инженерная подготовка, 3 этап. Проектирование инженерных сетей, внутриквартальных проездов, благоустройство территории)»</w:t>
      </w:r>
    </w:p>
    <w:p w:rsidR="006174D3" w:rsidRPr="00EC6B16" w:rsidRDefault="006174D3" w:rsidP="006174D3">
      <w:pPr>
        <w:autoSpaceDE w:val="0"/>
        <w:autoSpaceDN w:val="0"/>
        <w:adjustRightInd w:val="0"/>
      </w:pPr>
    </w:p>
    <w:tbl>
      <w:tblPr>
        <w:tblW w:w="9511"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936"/>
        <w:gridCol w:w="567"/>
        <w:gridCol w:w="567"/>
        <w:gridCol w:w="567"/>
        <w:gridCol w:w="850"/>
        <w:gridCol w:w="744"/>
      </w:tblGrid>
      <w:tr w:rsidR="001C7486" w:rsidRPr="00EC6B16">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Наименование показателя</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Данные</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Наименование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4C6660" w:rsidP="004C6660">
            <w:pPr>
              <w:autoSpaceDE w:val="0"/>
              <w:autoSpaceDN w:val="0"/>
              <w:adjustRightInd w:val="0"/>
              <w:rPr>
                <w:sz w:val="28"/>
                <w:szCs w:val="28"/>
              </w:rPr>
            </w:pPr>
            <w:r w:rsidRPr="00EC6B16">
              <w:rPr>
                <w:sz w:val="28"/>
                <w:szCs w:val="28"/>
              </w:rPr>
              <w:t>Строительство объектов инженерной инфраструктуры квартала 175 в городе Северодвинске (1 этап. Инженерная подготовка, 3 этап. Проектирование инженерных сетей, внутриквартальных проездов, благоустройство территории)</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6174D3">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6174D3">
            <w:pPr>
              <w:autoSpaceDE w:val="0"/>
              <w:autoSpaceDN w:val="0"/>
              <w:adjustRightInd w:val="0"/>
              <w:rPr>
                <w:sz w:val="28"/>
                <w:szCs w:val="28"/>
              </w:rPr>
            </w:pPr>
            <w:r w:rsidRPr="00EC6B16">
              <w:rPr>
                <w:sz w:val="28"/>
                <w:szCs w:val="28"/>
              </w:rPr>
              <w:t>Цель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DB0BB7">
            <w:pPr>
              <w:autoSpaceDE w:val="0"/>
              <w:autoSpaceDN w:val="0"/>
              <w:adjustRightInd w:val="0"/>
              <w:rPr>
                <w:sz w:val="28"/>
                <w:szCs w:val="28"/>
              </w:rPr>
            </w:pPr>
            <w:r w:rsidRPr="00EC6B16">
              <w:rPr>
                <w:sz w:val="28"/>
                <w:szCs w:val="28"/>
              </w:rPr>
              <w:t xml:space="preserve">Увеличение объемов </w:t>
            </w:r>
            <w:r w:rsidR="00987F02" w:rsidRPr="00EC6B16">
              <w:rPr>
                <w:sz w:val="28"/>
                <w:szCs w:val="28"/>
              </w:rPr>
              <w:t xml:space="preserve">индивидуальной </w:t>
            </w:r>
            <w:r w:rsidRPr="00EC6B16">
              <w:rPr>
                <w:sz w:val="28"/>
                <w:szCs w:val="28"/>
              </w:rPr>
              <w:t xml:space="preserve">жилой застройки на территории </w:t>
            </w:r>
            <w:r w:rsidR="00DB0BB7" w:rsidRPr="00EC6B16">
              <w:rPr>
                <w:sz w:val="28"/>
                <w:szCs w:val="28"/>
              </w:rPr>
              <w:br/>
            </w:r>
            <w:r w:rsidRPr="00EC6B16">
              <w:rPr>
                <w:sz w:val="28"/>
                <w:szCs w:val="28"/>
              </w:rPr>
              <w:t xml:space="preserve">квартала </w:t>
            </w:r>
            <w:r w:rsidR="00DB0BB7" w:rsidRPr="00EC6B16">
              <w:rPr>
                <w:sz w:val="28"/>
                <w:szCs w:val="28"/>
              </w:rPr>
              <w:t xml:space="preserve">175 </w:t>
            </w:r>
            <w:r w:rsidRPr="00EC6B16">
              <w:rPr>
                <w:sz w:val="28"/>
                <w:szCs w:val="28"/>
              </w:rPr>
              <w:t>г. Северодвинска</w:t>
            </w:r>
          </w:p>
        </w:tc>
      </w:tr>
      <w:tr w:rsidR="001C7486" w:rsidRPr="00EC6B16">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6174D3">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6174D3">
            <w:pPr>
              <w:autoSpaceDE w:val="0"/>
              <w:autoSpaceDN w:val="0"/>
              <w:adjustRightInd w:val="0"/>
              <w:rPr>
                <w:sz w:val="28"/>
                <w:szCs w:val="28"/>
              </w:rPr>
            </w:pPr>
            <w:r w:rsidRPr="00EC6B16">
              <w:rPr>
                <w:sz w:val="28"/>
                <w:szCs w:val="28"/>
              </w:rPr>
              <w:t>Участники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EA6" w:rsidRPr="00EC6B16" w:rsidRDefault="008E1EA6" w:rsidP="008E1EA6">
            <w:pPr>
              <w:rPr>
                <w:sz w:val="28"/>
                <w:szCs w:val="28"/>
              </w:rPr>
            </w:pPr>
            <w:r w:rsidRPr="00EC6B16">
              <w:rPr>
                <w:sz w:val="28"/>
                <w:szCs w:val="28"/>
              </w:rPr>
              <w:t>Администрация муниципального образования «Северодвинск»,</w:t>
            </w:r>
          </w:p>
          <w:p w:rsidR="008E1EA6" w:rsidRPr="00EC6B16" w:rsidRDefault="008E1EA6" w:rsidP="008E1EA6">
            <w:pPr>
              <w:rPr>
                <w:sz w:val="28"/>
                <w:szCs w:val="28"/>
              </w:rPr>
            </w:pPr>
            <w:r w:rsidRPr="00EC6B16">
              <w:rPr>
                <w:sz w:val="28"/>
                <w:szCs w:val="28"/>
              </w:rPr>
              <w:t>Правительство Архангельской области</w:t>
            </w:r>
            <w:r w:rsidR="00667479" w:rsidRPr="00EC6B16">
              <w:rPr>
                <w:sz w:val="28"/>
                <w:szCs w:val="28"/>
              </w:rPr>
              <w:t>*</w:t>
            </w:r>
            <w:r w:rsidRPr="00EC6B16">
              <w:rPr>
                <w:sz w:val="28"/>
                <w:szCs w:val="28"/>
              </w:rPr>
              <w:t>,</w:t>
            </w:r>
          </w:p>
          <w:p w:rsidR="008E1EA6" w:rsidRPr="00EC6B16" w:rsidRDefault="008E1EA6" w:rsidP="008E1EA6">
            <w:pPr>
              <w:rPr>
                <w:sz w:val="28"/>
                <w:szCs w:val="28"/>
              </w:rPr>
            </w:pPr>
            <w:r w:rsidRPr="00EC6B16">
              <w:rPr>
                <w:sz w:val="28"/>
                <w:szCs w:val="28"/>
              </w:rPr>
              <w:t>Правительство Российской Федерации</w:t>
            </w:r>
            <w:r w:rsidR="00667479" w:rsidRPr="00EC6B16">
              <w:rPr>
                <w:sz w:val="28"/>
                <w:szCs w:val="28"/>
              </w:rPr>
              <w:t>*</w:t>
            </w:r>
          </w:p>
        </w:tc>
      </w:tr>
      <w:tr w:rsidR="001C7486" w:rsidRPr="00EC6B16">
        <w:trPr>
          <w:trHeight w:val="67"/>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Краткое описание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4E52" w:rsidRPr="00EC6B16" w:rsidRDefault="00AD0E43" w:rsidP="000A4E52">
            <w:pPr>
              <w:rPr>
                <w:sz w:val="28"/>
                <w:szCs w:val="28"/>
              </w:rPr>
            </w:pPr>
            <w:r w:rsidRPr="00EC6B16">
              <w:rPr>
                <w:sz w:val="28"/>
                <w:szCs w:val="28"/>
              </w:rPr>
              <w:t xml:space="preserve">Территория квартала 175 расположена </w:t>
            </w:r>
            <w:r w:rsidR="00DB0BB7" w:rsidRPr="00EC6B16">
              <w:rPr>
                <w:sz w:val="28"/>
                <w:szCs w:val="28"/>
              </w:rPr>
              <w:br/>
            </w:r>
            <w:r w:rsidRPr="00EC6B16">
              <w:rPr>
                <w:sz w:val="28"/>
                <w:szCs w:val="28"/>
              </w:rPr>
              <w:t xml:space="preserve">в южном планировочном районе </w:t>
            </w:r>
            <w:r w:rsidR="00DB0BB7" w:rsidRPr="00EC6B16">
              <w:rPr>
                <w:sz w:val="28"/>
                <w:szCs w:val="28"/>
              </w:rPr>
              <w:br/>
            </w:r>
            <w:r w:rsidRPr="00EC6B16">
              <w:rPr>
                <w:sz w:val="28"/>
                <w:szCs w:val="28"/>
              </w:rPr>
              <w:t xml:space="preserve">г. Северодвинска и ограничена перспективными улицами Героев Североморцев с северо-запада, Набережной р. Кудьмы </w:t>
            </w:r>
            <w:r w:rsidR="00DB0BB7" w:rsidRPr="00EC6B16">
              <w:rPr>
                <w:sz w:val="28"/>
                <w:szCs w:val="28"/>
              </w:rPr>
              <w:t xml:space="preserve">с юго-запада </w:t>
            </w:r>
            <w:r w:rsidR="00DB0BB7" w:rsidRPr="00EC6B16">
              <w:rPr>
                <w:sz w:val="28"/>
                <w:szCs w:val="28"/>
              </w:rPr>
              <w:br/>
              <w:t>и юго-востока и проспектом</w:t>
            </w:r>
            <w:r w:rsidRPr="00EC6B16">
              <w:rPr>
                <w:sz w:val="28"/>
                <w:szCs w:val="28"/>
              </w:rPr>
              <w:t xml:space="preserve"> Труда </w:t>
            </w:r>
            <w:r w:rsidR="00DB0BB7" w:rsidRPr="00EC6B16">
              <w:rPr>
                <w:sz w:val="28"/>
                <w:szCs w:val="28"/>
              </w:rPr>
              <w:br/>
            </w:r>
            <w:r w:rsidRPr="00EC6B16">
              <w:rPr>
                <w:sz w:val="28"/>
                <w:szCs w:val="28"/>
              </w:rPr>
              <w:t xml:space="preserve">с северо-востока. </w:t>
            </w:r>
            <w:r w:rsidR="00DB0BB7" w:rsidRPr="00EC6B16">
              <w:rPr>
                <w:sz w:val="28"/>
                <w:szCs w:val="28"/>
              </w:rPr>
              <w:br/>
            </w:r>
            <w:r w:rsidR="000A4E52" w:rsidRPr="00EC6B16">
              <w:rPr>
                <w:sz w:val="28"/>
                <w:szCs w:val="28"/>
              </w:rPr>
              <w:t>Проект реализуется в три этапа:</w:t>
            </w:r>
          </w:p>
          <w:p w:rsidR="00D81D82" w:rsidRPr="00EC6B16" w:rsidRDefault="00D81D82" w:rsidP="000A4E52">
            <w:pPr>
              <w:rPr>
                <w:sz w:val="28"/>
                <w:szCs w:val="28"/>
              </w:rPr>
            </w:pPr>
            <w:r w:rsidRPr="00EC6B16">
              <w:rPr>
                <w:sz w:val="28"/>
                <w:szCs w:val="28"/>
              </w:rPr>
              <w:t xml:space="preserve">1 этап – инженерная подготовка; </w:t>
            </w:r>
          </w:p>
          <w:p w:rsidR="00D81D82" w:rsidRPr="00EC6B16" w:rsidRDefault="00D81D82" w:rsidP="000A4E52">
            <w:pPr>
              <w:rPr>
                <w:sz w:val="28"/>
                <w:szCs w:val="28"/>
              </w:rPr>
            </w:pPr>
            <w:r w:rsidRPr="00EC6B16">
              <w:rPr>
                <w:sz w:val="28"/>
                <w:szCs w:val="28"/>
              </w:rPr>
              <w:t>2 этап – автомобильные дороги;</w:t>
            </w:r>
          </w:p>
          <w:p w:rsidR="000A4E52" w:rsidRPr="00EC6B16" w:rsidRDefault="00D81D82" w:rsidP="000A4E52">
            <w:pPr>
              <w:rPr>
                <w:sz w:val="28"/>
                <w:szCs w:val="28"/>
              </w:rPr>
            </w:pPr>
            <w:r w:rsidRPr="00EC6B16">
              <w:rPr>
                <w:sz w:val="28"/>
                <w:szCs w:val="28"/>
              </w:rPr>
              <w:t>3 этап – проектирование инженерных сетей, внутриквартальных проездов, благоустройство территории.</w:t>
            </w:r>
          </w:p>
          <w:p w:rsidR="00AD0E43" w:rsidRPr="00EC6B16" w:rsidRDefault="00D81D82" w:rsidP="00AD0E43">
            <w:pPr>
              <w:rPr>
                <w:sz w:val="28"/>
                <w:szCs w:val="28"/>
              </w:rPr>
            </w:pPr>
            <w:r w:rsidRPr="00EC6B16">
              <w:rPr>
                <w:sz w:val="28"/>
                <w:szCs w:val="28"/>
              </w:rPr>
              <w:t>В 2022 году произведена корректировка проектной документации 2-го этапа.</w:t>
            </w:r>
            <w:r w:rsidR="00AD0E43" w:rsidRPr="00EC6B16">
              <w:rPr>
                <w:sz w:val="28"/>
                <w:szCs w:val="28"/>
              </w:rPr>
              <w:t xml:space="preserve"> Проектная документация выделена в отдельный проект </w:t>
            </w:r>
            <w:r w:rsidR="00DB0BB7" w:rsidRPr="00EC6B16">
              <w:rPr>
                <w:sz w:val="28"/>
                <w:szCs w:val="28"/>
              </w:rPr>
              <w:t>–</w:t>
            </w:r>
            <w:r w:rsidR="00AD0E43" w:rsidRPr="00EC6B16">
              <w:rPr>
                <w:sz w:val="28"/>
                <w:szCs w:val="28"/>
              </w:rPr>
              <w:t xml:space="preserve"> «Строительство автомобильной дороги от проспекта Труда </w:t>
            </w:r>
          </w:p>
          <w:p w:rsidR="00D81D82" w:rsidRPr="00EC6B16" w:rsidRDefault="00AD0E43" w:rsidP="00AD0E43">
            <w:pPr>
              <w:rPr>
                <w:sz w:val="28"/>
                <w:szCs w:val="28"/>
              </w:rPr>
            </w:pPr>
            <w:r w:rsidRPr="00EC6B16">
              <w:rPr>
                <w:sz w:val="28"/>
                <w:szCs w:val="28"/>
              </w:rPr>
              <w:t xml:space="preserve">к градостроительному кварталу 175 </w:t>
            </w:r>
            <w:r w:rsidR="00DB0BB7" w:rsidRPr="00EC6B16">
              <w:rPr>
                <w:sz w:val="28"/>
                <w:szCs w:val="28"/>
              </w:rPr>
              <w:br/>
            </w:r>
            <w:r w:rsidRPr="00EC6B16">
              <w:rPr>
                <w:sz w:val="28"/>
                <w:szCs w:val="28"/>
              </w:rPr>
              <w:t>г. Северодвинска» (паспорт инвестиционного проекта 1).</w:t>
            </w:r>
          </w:p>
          <w:p w:rsidR="002A5284" w:rsidRPr="00EC6B16" w:rsidRDefault="00AD0E43" w:rsidP="00AD0E43">
            <w:pPr>
              <w:rPr>
                <w:sz w:val="28"/>
                <w:szCs w:val="28"/>
              </w:rPr>
            </w:pPr>
            <w:r w:rsidRPr="00EC6B16">
              <w:rPr>
                <w:sz w:val="28"/>
                <w:szCs w:val="28"/>
              </w:rPr>
              <w:t>Проектной документацией 1-го этапа предусмотрено выполнение вертикальной планировки территории квартала 175 площадью 223,9 тыс. кв. м.</w:t>
            </w:r>
          </w:p>
          <w:p w:rsidR="00AD0E43" w:rsidRPr="00EC6B16" w:rsidRDefault="00AD0E43" w:rsidP="00AE0CB9">
            <w:pPr>
              <w:rPr>
                <w:sz w:val="28"/>
                <w:szCs w:val="28"/>
              </w:rPr>
            </w:pPr>
            <w:r w:rsidRPr="00EC6B16">
              <w:rPr>
                <w:sz w:val="28"/>
                <w:szCs w:val="28"/>
              </w:rPr>
              <w:t>Проектной документацией 3-го этапа предусмотрено</w:t>
            </w:r>
            <w:r w:rsidR="00AE0CB9" w:rsidRPr="00EC6B16">
              <w:rPr>
                <w:sz w:val="28"/>
                <w:szCs w:val="28"/>
              </w:rPr>
              <w:t xml:space="preserve"> устройство внутриквартальной сети из семи улиц, съездов к домам, устройство сетей электроснабжения, водоснабжения, канализации</w:t>
            </w:r>
            <w:r w:rsidR="00667479" w:rsidRPr="00EC6B16">
              <w:rPr>
                <w:sz w:val="28"/>
                <w:szCs w:val="28"/>
              </w:rPr>
              <w:t>, теплоснабжения,</w:t>
            </w:r>
            <w:r w:rsidR="00AE0CB9" w:rsidRPr="00EC6B16">
              <w:rPr>
                <w:sz w:val="28"/>
                <w:szCs w:val="28"/>
              </w:rPr>
              <w:t xml:space="preserve"> до земельных участков, выделенных под индивидуальную жилую застройку, </w:t>
            </w:r>
            <w:r w:rsidR="00667479" w:rsidRPr="00EC6B16">
              <w:rPr>
                <w:sz w:val="28"/>
                <w:szCs w:val="28"/>
              </w:rPr>
              <w:t xml:space="preserve">устройство ливневой канализации, </w:t>
            </w:r>
            <w:r w:rsidR="00AE0CB9" w:rsidRPr="00EC6B16">
              <w:rPr>
                <w:sz w:val="28"/>
                <w:szCs w:val="28"/>
              </w:rPr>
              <w:t>строительство детских и спортивных площадок, а также 3-х площадок с асфальтобетонным покрытием под стоянки автомобилей</w:t>
            </w:r>
          </w:p>
        </w:tc>
      </w:tr>
      <w:tr w:rsidR="001C7486" w:rsidRPr="00EC6B16">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4C2D32">
            <w:pPr>
              <w:autoSpaceDE w:val="0"/>
              <w:autoSpaceDN w:val="0"/>
              <w:adjustRightInd w:val="0"/>
              <w:rPr>
                <w:sz w:val="28"/>
                <w:szCs w:val="28"/>
              </w:rPr>
            </w:pPr>
            <w:r w:rsidRPr="00EC6B16">
              <w:rPr>
                <w:sz w:val="28"/>
                <w:szCs w:val="28"/>
              </w:rPr>
              <w:t xml:space="preserve">Увеличение </w:t>
            </w:r>
            <w:r w:rsidR="004C2D32" w:rsidRPr="00EC6B16">
              <w:rPr>
                <w:sz w:val="28"/>
                <w:szCs w:val="28"/>
              </w:rPr>
              <w:t>доли площади земельных участков, предоставленных в целях жилищного строительства, в общей площади города Северодвинска;</w:t>
            </w:r>
          </w:p>
          <w:p w:rsidR="004C2D32" w:rsidRPr="00EC6B16" w:rsidRDefault="004C2D32" w:rsidP="004C2D32">
            <w:pPr>
              <w:autoSpaceDE w:val="0"/>
              <w:autoSpaceDN w:val="0"/>
              <w:adjustRightInd w:val="0"/>
              <w:rPr>
                <w:sz w:val="28"/>
                <w:szCs w:val="28"/>
              </w:rPr>
            </w:pPr>
            <w:r w:rsidRPr="00EC6B16">
              <w:rPr>
                <w:sz w:val="28"/>
                <w:szCs w:val="28"/>
              </w:rPr>
              <w:t xml:space="preserve">увеличение площади земельных участков, предоставленных для строительства, </w:t>
            </w:r>
          </w:p>
          <w:p w:rsidR="004C2D32" w:rsidRPr="00EC6B16" w:rsidRDefault="004C2D32" w:rsidP="004C2D32">
            <w:pPr>
              <w:autoSpaceDE w:val="0"/>
              <w:autoSpaceDN w:val="0"/>
              <w:adjustRightInd w:val="0"/>
              <w:rPr>
                <w:sz w:val="28"/>
                <w:szCs w:val="28"/>
              </w:rPr>
            </w:pPr>
            <w:r w:rsidRPr="00EC6B16">
              <w:rPr>
                <w:sz w:val="28"/>
                <w:szCs w:val="28"/>
              </w:rPr>
              <w:t>в расчете на 10 тыс. чел. населения</w:t>
            </w:r>
          </w:p>
        </w:tc>
      </w:tr>
      <w:tr w:rsidR="001C7486" w:rsidRPr="00EC6B16">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6174D3" w:rsidRPr="00EC6B16" w:rsidRDefault="006174D3" w:rsidP="006174D3">
            <w:pPr>
              <w:autoSpaceDE w:val="0"/>
              <w:autoSpaceDN w:val="0"/>
              <w:adjustRightInd w:val="0"/>
              <w:rPr>
                <w:sz w:val="28"/>
                <w:szCs w:val="28"/>
              </w:rPr>
            </w:pPr>
            <w:r w:rsidRPr="00EC6B16">
              <w:rPr>
                <w:sz w:val="28"/>
                <w:szCs w:val="28"/>
              </w:rPr>
              <w:t>(ссылка на подтверждающий документ)</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F02" w:rsidRPr="00EC6B16" w:rsidRDefault="00987F02" w:rsidP="00987F02">
            <w:pPr>
              <w:autoSpaceDE w:val="0"/>
              <w:autoSpaceDN w:val="0"/>
              <w:adjustRightInd w:val="0"/>
              <w:rPr>
                <w:sz w:val="28"/>
                <w:szCs w:val="28"/>
              </w:rPr>
            </w:pPr>
            <w:r w:rsidRPr="00EC6B16">
              <w:rPr>
                <w:sz w:val="28"/>
                <w:szCs w:val="28"/>
              </w:rPr>
              <w:t>1-й этап – приказ Управления строительства и архитект</w:t>
            </w:r>
            <w:r w:rsidR="004C2D32" w:rsidRPr="00EC6B16">
              <w:rPr>
                <w:sz w:val="28"/>
                <w:szCs w:val="28"/>
              </w:rPr>
              <w:t>уры от 29.04.2016 № 04-01-04/12;</w:t>
            </w:r>
          </w:p>
          <w:p w:rsidR="00987F02" w:rsidRPr="00EC6B16" w:rsidRDefault="00987F02" w:rsidP="004C2D32">
            <w:pPr>
              <w:autoSpaceDE w:val="0"/>
              <w:autoSpaceDN w:val="0"/>
              <w:adjustRightInd w:val="0"/>
              <w:rPr>
                <w:sz w:val="28"/>
                <w:szCs w:val="28"/>
              </w:rPr>
            </w:pPr>
            <w:r w:rsidRPr="00EC6B16">
              <w:rPr>
                <w:sz w:val="28"/>
                <w:szCs w:val="28"/>
              </w:rPr>
              <w:t>3-й этап – приказ Управления строительства и архитектуры от 26.04.2017 № 04-01-04/11</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9C4321">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9C4321"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2D32" w:rsidRPr="00EC6B16" w:rsidRDefault="004C2D32" w:rsidP="004C2D32">
            <w:pPr>
              <w:autoSpaceDE w:val="0"/>
              <w:autoSpaceDN w:val="0"/>
              <w:adjustRightInd w:val="0"/>
              <w:rPr>
                <w:sz w:val="28"/>
                <w:szCs w:val="28"/>
              </w:rPr>
            </w:pPr>
            <w:r w:rsidRPr="00EC6B16">
              <w:rPr>
                <w:sz w:val="28"/>
                <w:szCs w:val="28"/>
              </w:rPr>
              <w:t xml:space="preserve">Получены положительные заключения государственной экспертизы: </w:t>
            </w:r>
          </w:p>
          <w:p w:rsidR="004C2D32" w:rsidRPr="00EC6B16" w:rsidRDefault="004C2D32" w:rsidP="004C2D32">
            <w:pPr>
              <w:autoSpaceDE w:val="0"/>
              <w:autoSpaceDN w:val="0"/>
              <w:adjustRightInd w:val="0"/>
              <w:rPr>
                <w:sz w:val="28"/>
                <w:szCs w:val="28"/>
              </w:rPr>
            </w:pPr>
            <w:r w:rsidRPr="00EC6B16">
              <w:rPr>
                <w:sz w:val="28"/>
                <w:szCs w:val="28"/>
              </w:rPr>
              <w:t>1-й этап – от 04.03.2015 № 29-1-5-0258-14;</w:t>
            </w:r>
          </w:p>
          <w:p w:rsidR="006174D3" w:rsidRPr="00EC6B16" w:rsidRDefault="004C2D32" w:rsidP="004C2D32">
            <w:pPr>
              <w:autoSpaceDE w:val="0"/>
              <w:autoSpaceDN w:val="0"/>
              <w:adjustRightInd w:val="0"/>
              <w:rPr>
                <w:sz w:val="28"/>
                <w:szCs w:val="28"/>
              </w:rPr>
            </w:pPr>
            <w:r w:rsidRPr="00EC6B16">
              <w:rPr>
                <w:sz w:val="28"/>
                <w:szCs w:val="28"/>
              </w:rPr>
              <w:t>3-й этап – 26.12.2016 № 29-1-1-3-0289-16.</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w:t>
            </w:r>
          </w:p>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экспертизы в ценах года его получения и</w:t>
            </w:r>
            <w:r w:rsidR="009C4321" w:rsidRPr="00EC6B16">
              <w:rPr>
                <w:rFonts w:ascii="Times New Roman" w:hAnsi="Times New Roman" w:cs="Times New Roman"/>
                <w:sz w:val="28"/>
                <w:szCs w:val="28"/>
              </w:rPr>
              <w:t xml:space="preserve">ли предполагаемая (предельная) </w:t>
            </w:r>
            <w:r w:rsidRPr="00EC6B16">
              <w:rPr>
                <w:rFonts w:ascii="Times New Roman" w:hAnsi="Times New Roman" w:cs="Times New Roman"/>
                <w:sz w:val="28"/>
                <w:szCs w:val="28"/>
              </w:rPr>
              <w:t>стоимость объекта капитального строительства в ценах года представления паспорта инвестиционного проекта (нужное подчеркнуть), в млн рублей</w:t>
            </w:r>
          </w:p>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(включая НДС/без НДС – нужное подчеркнуть), </w:t>
            </w:r>
          </w:p>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EB129C" w:rsidRPr="00EC6B16" w:rsidRDefault="00EB129C" w:rsidP="00EB129C">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6174D3" w:rsidRPr="00EC6B16" w:rsidRDefault="00EB129C" w:rsidP="00EB129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3D0" w:rsidRPr="00EC6B16" w:rsidRDefault="00941CA6" w:rsidP="00D75A1B">
            <w:pPr>
              <w:autoSpaceDE w:val="0"/>
              <w:autoSpaceDN w:val="0"/>
              <w:adjustRightInd w:val="0"/>
              <w:rPr>
                <w:sz w:val="28"/>
                <w:szCs w:val="28"/>
              </w:rPr>
            </w:pPr>
            <w:r w:rsidRPr="00EC6B16">
              <w:rPr>
                <w:sz w:val="28"/>
                <w:szCs w:val="28"/>
              </w:rPr>
              <w:t>3 633,318</w:t>
            </w:r>
            <w:r w:rsidR="002D33D0" w:rsidRPr="00EC6B16">
              <w:rPr>
                <w:sz w:val="28"/>
                <w:szCs w:val="28"/>
              </w:rPr>
              <w:t xml:space="preserve"> млн рублей </w:t>
            </w:r>
            <w:r w:rsidRPr="00EC6B16">
              <w:rPr>
                <w:sz w:val="28"/>
                <w:szCs w:val="28"/>
              </w:rPr>
              <w:t>–</w:t>
            </w:r>
            <w:r w:rsidR="002D33D0" w:rsidRPr="00EC6B16">
              <w:rPr>
                <w:sz w:val="28"/>
                <w:szCs w:val="28"/>
              </w:rPr>
              <w:t xml:space="preserve"> </w:t>
            </w:r>
            <w:r w:rsidR="00D75A1B" w:rsidRPr="00EC6B16">
              <w:rPr>
                <w:sz w:val="28"/>
                <w:szCs w:val="28"/>
              </w:rPr>
              <w:t>в ценах соответствующих лет (2027–2028 годов строительства с учетом ранее понесенных затрат)</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Срок реализации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941CA6">
            <w:pPr>
              <w:autoSpaceDE w:val="0"/>
              <w:autoSpaceDN w:val="0"/>
              <w:adjustRightInd w:val="0"/>
              <w:jc w:val="both"/>
              <w:rPr>
                <w:sz w:val="28"/>
                <w:szCs w:val="28"/>
              </w:rPr>
            </w:pPr>
            <w:r w:rsidRPr="00EC6B16">
              <w:rPr>
                <w:sz w:val="28"/>
                <w:szCs w:val="28"/>
              </w:rPr>
              <w:t>20</w:t>
            </w:r>
            <w:r w:rsidR="00941CA6" w:rsidRPr="00EC6B16">
              <w:rPr>
                <w:sz w:val="28"/>
                <w:szCs w:val="28"/>
              </w:rPr>
              <w:t>15</w:t>
            </w:r>
            <w:r w:rsidRPr="00EC6B16">
              <w:rPr>
                <w:sz w:val="28"/>
                <w:szCs w:val="28"/>
              </w:rPr>
              <w:t>–20</w:t>
            </w:r>
            <w:r w:rsidR="00941CA6" w:rsidRPr="00EC6B16">
              <w:rPr>
                <w:sz w:val="28"/>
                <w:szCs w:val="28"/>
              </w:rPr>
              <w:t>28</w:t>
            </w:r>
            <w:r w:rsidRPr="00EC6B16">
              <w:rPr>
                <w:sz w:val="28"/>
                <w:szCs w:val="28"/>
              </w:rPr>
              <w:t xml:space="preserve"> годы</w:t>
            </w:r>
          </w:p>
        </w:tc>
      </w:tr>
      <w:tr w:rsidR="001C7486" w:rsidRPr="00EC6B16" w:rsidTr="00667479">
        <w:trPr>
          <w:cantSplit/>
          <w:trHeight w:val="1134"/>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rPr>
                <w:sz w:val="28"/>
                <w:szCs w:val="28"/>
              </w:rPr>
            </w:pPr>
            <w:r w:rsidRPr="00EC6B16">
              <w:rPr>
                <w:sz w:val="28"/>
                <w:szCs w:val="28"/>
              </w:rPr>
              <w:t>Объем финансирования по источникам и годам реали</w:t>
            </w:r>
            <w:r w:rsidR="009C4321" w:rsidRPr="00EC6B16">
              <w:rPr>
                <w:sz w:val="28"/>
                <w:szCs w:val="28"/>
              </w:rPr>
              <w:t xml:space="preserve">зации инвестиционного проекта, </w:t>
            </w:r>
          </w:p>
          <w:p w:rsidR="00941CA6" w:rsidRPr="00EC6B16" w:rsidRDefault="00941CA6" w:rsidP="006174D3">
            <w:pPr>
              <w:autoSpaceDE w:val="0"/>
              <w:autoSpaceDN w:val="0"/>
              <w:adjustRightInd w:val="0"/>
              <w:rPr>
                <w:sz w:val="28"/>
                <w:szCs w:val="28"/>
              </w:rPr>
            </w:pPr>
            <w:r w:rsidRPr="00EC6B16">
              <w:rPr>
                <w:sz w:val="28"/>
                <w:szCs w:val="28"/>
              </w:rPr>
              <w:t>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174D3">
            <w:pPr>
              <w:ind w:right="-62"/>
              <w:rPr>
                <w:sz w:val="22"/>
                <w:szCs w:val="22"/>
              </w:rPr>
            </w:pPr>
            <w:r w:rsidRPr="00EC6B16">
              <w:rPr>
                <w:sz w:val="22"/>
                <w:szCs w:val="22"/>
              </w:rPr>
              <w:t>Наимено-вание</w:t>
            </w:r>
          </w:p>
        </w:tc>
        <w:tc>
          <w:tcPr>
            <w:tcW w:w="936"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22"/>
                <w:szCs w:val="22"/>
              </w:rPr>
            </w:pPr>
            <w:r w:rsidRPr="00EC6B16">
              <w:rPr>
                <w:sz w:val="22"/>
                <w:szCs w:val="22"/>
              </w:rPr>
              <w:t>Всего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16"/>
                <w:szCs w:val="16"/>
              </w:rPr>
            </w:pPr>
            <w:r w:rsidRPr="00EC6B16">
              <w:rPr>
                <w:sz w:val="16"/>
                <w:szCs w:val="16"/>
              </w:rPr>
              <w:t>Факт на</w:t>
            </w:r>
          </w:p>
          <w:p w:rsidR="00941CA6" w:rsidRPr="00EC6B16" w:rsidRDefault="00941CA6" w:rsidP="00667479">
            <w:pPr>
              <w:ind w:left="85"/>
              <w:jc w:val="center"/>
              <w:rPr>
                <w:sz w:val="22"/>
                <w:szCs w:val="22"/>
              </w:rPr>
            </w:pPr>
            <w:r w:rsidRPr="00EC6B16">
              <w:rPr>
                <w:sz w:val="16"/>
                <w:szCs w:val="16"/>
              </w:rPr>
              <w:t xml:space="preserve"> 01.01.2023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22"/>
                <w:szCs w:val="22"/>
              </w:rPr>
            </w:pPr>
            <w:r w:rsidRPr="00EC6B16">
              <w:rPr>
                <w:sz w:val="22"/>
                <w:szCs w:val="22"/>
              </w:rPr>
              <w:t>2023–2025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22"/>
                <w:szCs w:val="22"/>
              </w:rPr>
            </w:pPr>
            <w:r w:rsidRPr="00EC6B16">
              <w:rPr>
                <w:sz w:val="22"/>
                <w:szCs w:val="22"/>
              </w:rPr>
              <w:t>2026</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22"/>
                <w:szCs w:val="22"/>
              </w:rPr>
            </w:pPr>
            <w:r w:rsidRPr="00EC6B16">
              <w:rPr>
                <w:sz w:val="22"/>
                <w:szCs w:val="22"/>
              </w:rPr>
              <w:t>2027</w:t>
            </w:r>
          </w:p>
        </w:tc>
        <w:tc>
          <w:tcPr>
            <w:tcW w:w="744" w:type="dxa"/>
            <w:tcBorders>
              <w:top w:val="single" w:sz="4" w:space="0" w:color="auto"/>
              <w:left w:val="single" w:sz="4" w:space="0" w:color="auto"/>
              <w:bottom w:val="single" w:sz="4" w:space="0" w:color="auto"/>
              <w:right w:val="single" w:sz="4" w:space="0" w:color="auto"/>
            </w:tcBorders>
            <w:textDirection w:val="btLr"/>
            <w:vAlign w:val="center"/>
          </w:tcPr>
          <w:p w:rsidR="00941CA6" w:rsidRPr="00EC6B16" w:rsidRDefault="00941CA6" w:rsidP="00667479">
            <w:pPr>
              <w:ind w:left="85"/>
              <w:jc w:val="center"/>
              <w:rPr>
                <w:sz w:val="22"/>
                <w:szCs w:val="22"/>
              </w:rPr>
            </w:pPr>
            <w:r w:rsidRPr="00EC6B16">
              <w:rPr>
                <w:sz w:val="22"/>
                <w:szCs w:val="22"/>
              </w:rPr>
              <w:t>2028</w:t>
            </w:r>
          </w:p>
        </w:tc>
      </w:tr>
      <w:tr w:rsidR="001C7486" w:rsidRPr="00EC6B16" w:rsidTr="00667479">
        <w:trPr>
          <w:trHeight w:val="300"/>
        </w:trPr>
        <w:tc>
          <w:tcPr>
            <w:tcW w:w="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67479">
            <w:pPr>
              <w:tabs>
                <w:tab w:val="left" w:pos="885"/>
              </w:tabs>
              <w:rPr>
                <w:sz w:val="22"/>
                <w:szCs w:val="22"/>
              </w:rPr>
            </w:pPr>
            <w:r w:rsidRPr="00EC6B16">
              <w:rPr>
                <w:sz w:val="22"/>
                <w:szCs w:val="22"/>
              </w:rPr>
              <w:t>Всего</w:t>
            </w:r>
            <w:r w:rsidRPr="00EC6B16">
              <w:rPr>
                <w:sz w:val="22"/>
                <w:szCs w:val="22"/>
              </w:rPr>
              <w:tab/>
            </w:r>
          </w:p>
        </w:tc>
        <w:tc>
          <w:tcPr>
            <w:tcW w:w="936"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2D33D0">
            <w:pPr>
              <w:jc w:val="center"/>
              <w:rPr>
                <w:sz w:val="22"/>
                <w:szCs w:val="22"/>
              </w:rPr>
            </w:pPr>
            <w:r w:rsidRPr="00EC6B16">
              <w:rPr>
                <w:sz w:val="22"/>
                <w:szCs w:val="22"/>
              </w:rPr>
              <w:t>3 633,3</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4,5</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9247E7">
            <w:pPr>
              <w:jc w:val="center"/>
              <w:rPr>
                <w:sz w:val="22"/>
                <w:szCs w:val="22"/>
              </w:rPr>
            </w:pPr>
            <w:r w:rsidRPr="00EC6B16">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8E2474" w:rsidP="009247E7">
            <w:pPr>
              <w:jc w:val="center"/>
              <w:rPr>
                <w:sz w:val="22"/>
                <w:szCs w:val="22"/>
              </w:rPr>
            </w:pPr>
            <w:r w:rsidRPr="00EC6B16">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8E2474">
            <w:pPr>
              <w:jc w:val="center"/>
              <w:rPr>
                <w:sz w:val="22"/>
                <w:szCs w:val="22"/>
              </w:rPr>
            </w:pPr>
            <w:r w:rsidRPr="00EC6B16">
              <w:rPr>
                <w:sz w:val="22"/>
                <w:szCs w:val="22"/>
              </w:rPr>
              <w:t>1</w:t>
            </w:r>
            <w:r w:rsidR="008E2474" w:rsidRPr="00EC6B16">
              <w:rPr>
                <w:sz w:val="22"/>
                <w:szCs w:val="22"/>
              </w:rPr>
              <w:t> 430,9</w:t>
            </w:r>
          </w:p>
        </w:tc>
        <w:tc>
          <w:tcPr>
            <w:tcW w:w="744"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2 197,9</w:t>
            </w:r>
          </w:p>
        </w:tc>
      </w:tr>
      <w:tr w:rsidR="001C7486" w:rsidRPr="00EC6B16" w:rsidTr="00667479">
        <w:trPr>
          <w:trHeight w:val="165"/>
        </w:trPr>
        <w:tc>
          <w:tcPr>
            <w:tcW w:w="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0415A" w:rsidP="006174D3">
            <w:pPr>
              <w:tabs>
                <w:tab w:val="left" w:pos="2918"/>
              </w:tabs>
              <w:ind w:right="-92"/>
              <w:rPr>
                <w:sz w:val="22"/>
                <w:szCs w:val="22"/>
              </w:rPr>
            </w:pPr>
            <w:r w:rsidRPr="00EC6B16">
              <w:rPr>
                <w:sz w:val="22"/>
                <w:szCs w:val="22"/>
              </w:rPr>
              <w:t>ф</w:t>
            </w:r>
            <w:r w:rsidR="00941CA6" w:rsidRPr="00EC6B16">
              <w:rPr>
                <w:sz w:val="22"/>
                <w:szCs w:val="22"/>
              </w:rPr>
              <w:t>едераль-ный бюджет</w:t>
            </w:r>
            <w:r w:rsidR="00667479" w:rsidRPr="00EC6B16">
              <w:rPr>
                <w:sz w:val="22"/>
                <w:szCs w:val="22"/>
              </w:rPr>
              <w:t>*</w:t>
            </w:r>
          </w:p>
        </w:tc>
        <w:tc>
          <w:tcPr>
            <w:tcW w:w="936"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3 541,6</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1 387,6</w:t>
            </w:r>
          </w:p>
        </w:tc>
        <w:tc>
          <w:tcPr>
            <w:tcW w:w="744"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2 154</w:t>
            </w:r>
          </w:p>
        </w:tc>
      </w:tr>
      <w:tr w:rsidR="001C7486" w:rsidRPr="00EC6B16" w:rsidTr="00667479">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174D3">
            <w:pPr>
              <w:ind w:right="-242"/>
              <w:rPr>
                <w:sz w:val="22"/>
                <w:szCs w:val="22"/>
              </w:rPr>
            </w:pPr>
            <w:r w:rsidRPr="00EC6B16">
              <w:rPr>
                <w:sz w:val="22"/>
                <w:szCs w:val="22"/>
              </w:rPr>
              <w:t>областной бюджет</w:t>
            </w:r>
            <w:r w:rsidR="00667479" w:rsidRPr="00EC6B16">
              <w:rPr>
                <w:sz w:val="22"/>
                <w:szCs w:val="22"/>
              </w:rPr>
              <w:t>*</w:t>
            </w:r>
          </w:p>
        </w:tc>
        <w:tc>
          <w:tcPr>
            <w:tcW w:w="936"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68,6</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941CA6" w:rsidP="006174D3">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26,9</w:t>
            </w:r>
          </w:p>
        </w:tc>
        <w:tc>
          <w:tcPr>
            <w:tcW w:w="744"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41,7</w:t>
            </w:r>
          </w:p>
        </w:tc>
      </w:tr>
      <w:tr w:rsidR="001C7486" w:rsidRPr="00EC6B16" w:rsidTr="00667479">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CA6" w:rsidRPr="00EC6B16" w:rsidRDefault="00941CA6" w:rsidP="006174D3">
            <w:pPr>
              <w:rPr>
                <w:sz w:val="22"/>
                <w:szCs w:val="22"/>
              </w:rPr>
            </w:pPr>
            <w:r w:rsidRPr="00EC6B16">
              <w:rPr>
                <w:sz w:val="22"/>
                <w:szCs w:val="22"/>
              </w:rPr>
              <w:t>местный бюджет</w:t>
            </w:r>
          </w:p>
        </w:tc>
        <w:tc>
          <w:tcPr>
            <w:tcW w:w="936"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2D33D0">
            <w:pPr>
              <w:jc w:val="center"/>
              <w:rPr>
                <w:sz w:val="22"/>
                <w:szCs w:val="22"/>
              </w:rPr>
            </w:pPr>
            <w:r w:rsidRPr="00EC6B16">
              <w:rPr>
                <w:sz w:val="22"/>
                <w:szCs w:val="22"/>
              </w:rPr>
              <w:t>23,1</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4,5</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6174D3">
            <w:pPr>
              <w:jc w:val="center"/>
              <w:rPr>
                <w:sz w:val="22"/>
                <w:szCs w:val="22"/>
              </w:rPr>
            </w:pPr>
            <w:r w:rsidRPr="00EC6B16">
              <w:rPr>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tcPr>
          <w:p w:rsidR="00941CA6" w:rsidRPr="00EC6B16" w:rsidRDefault="008E2474" w:rsidP="006174D3">
            <w:pPr>
              <w:jc w:val="center"/>
              <w:rPr>
                <w:sz w:val="22"/>
                <w:szCs w:val="22"/>
              </w:rPr>
            </w:pPr>
            <w:r w:rsidRPr="00EC6B16">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41CA6" w:rsidRPr="00EC6B16" w:rsidRDefault="008E2474" w:rsidP="00667479">
            <w:pPr>
              <w:jc w:val="center"/>
              <w:rPr>
                <w:sz w:val="22"/>
                <w:szCs w:val="22"/>
              </w:rPr>
            </w:pPr>
            <w:r w:rsidRPr="00EC6B16">
              <w:rPr>
                <w:sz w:val="22"/>
                <w:szCs w:val="22"/>
              </w:rPr>
              <w:t>16</w:t>
            </w:r>
            <w:r w:rsidR="00667479" w:rsidRPr="00EC6B16">
              <w:rPr>
                <w:sz w:val="22"/>
                <w:szCs w:val="22"/>
              </w:rPr>
              <w:t>,4</w:t>
            </w:r>
          </w:p>
        </w:tc>
        <w:tc>
          <w:tcPr>
            <w:tcW w:w="744" w:type="dxa"/>
            <w:tcBorders>
              <w:top w:val="single" w:sz="4" w:space="0" w:color="auto"/>
              <w:left w:val="single" w:sz="4" w:space="0" w:color="auto"/>
              <w:bottom w:val="single" w:sz="4" w:space="0" w:color="auto"/>
              <w:right w:val="single" w:sz="4" w:space="0" w:color="auto"/>
            </w:tcBorders>
            <w:vAlign w:val="center"/>
          </w:tcPr>
          <w:p w:rsidR="00941CA6" w:rsidRPr="00EC6B16" w:rsidRDefault="00667479" w:rsidP="00A04BCB">
            <w:pPr>
              <w:jc w:val="center"/>
              <w:rPr>
                <w:sz w:val="22"/>
                <w:szCs w:val="22"/>
              </w:rPr>
            </w:pPr>
            <w:r w:rsidRPr="00EC6B16">
              <w:rPr>
                <w:sz w:val="22"/>
                <w:szCs w:val="22"/>
              </w:rPr>
              <w:t>2,2</w:t>
            </w:r>
          </w:p>
        </w:tc>
      </w:tr>
      <w:tr w:rsidR="001C7486" w:rsidRPr="00EC6B1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ind w:left="-62" w:right="-6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p>
        </w:tc>
      </w:tr>
      <w:tr w:rsidR="001C7486" w:rsidRPr="00EC6B16">
        <w:trPr>
          <w:trHeight w:val="786"/>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6174D3" w:rsidRPr="00EC6B16" w:rsidRDefault="006174D3" w:rsidP="006174D3">
            <w:pPr>
              <w:autoSpaceDE w:val="0"/>
              <w:autoSpaceDN w:val="0"/>
              <w:adjustRightInd w:val="0"/>
              <w:rPr>
                <w:sz w:val="28"/>
                <w:szCs w:val="28"/>
              </w:rPr>
            </w:pPr>
            <w:r w:rsidRPr="00EC6B16">
              <w:rPr>
                <w:sz w:val="28"/>
                <w:szCs w:val="28"/>
              </w:rPr>
              <w:t>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7479" w:rsidRPr="00EC6B16" w:rsidRDefault="00667479" w:rsidP="00667479">
            <w:pPr>
              <w:rPr>
                <w:sz w:val="28"/>
                <w:szCs w:val="28"/>
              </w:rPr>
            </w:pPr>
            <w:r w:rsidRPr="00EC6B16">
              <w:rPr>
                <w:sz w:val="28"/>
                <w:szCs w:val="28"/>
              </w:rPr>
              <w:t>1-й этап:</w:t>
            </w:r>
          </w:p>
          <w:p w:rsidR="00667479" w:rsidRPr="00EC6B16" w:rsidRDefault="00667479" w:rsidP="00667479">
            <w:pPr>
              <w:rPr>
                <w:sz w:val="28"/>
                <w:szCs w:val="28"/>
              </w:rPr>
            </w:pPr>
            <w:r w:rsidRPr="00EC6B16">
              <w:rPr>
                <w:sz w:val="28"/>
                <w:szCs w:val="28"/>
              </w:rPr>
              <w:t>территория застройки в границах отвода земляного участка – 226 263 кв. м;</w:t>
            </w:r>
          </w:p>
          <w:p w:rsidR="006174D3" w:rsidRPr="00EC6B16" w:rsidRDefault="00667479" w:rsidP="00667479">
            <w:pPr>
              <w:autoSpaceDE w:val="0"/>
              <w:autoSpaceDN w:val="0"/>
              <w:adjustRightInd w:val="0"/>
              <w:rPr>
                <w:sz w:val="28"/>
                <w:szCs w:val="28"/>
              </w:rPr>
            </w:pPr>
            <w:r w:rsidRPr="00EC6B16">
              <w:rPr>
                <w:sz w:val="28"/>
                <w:szCs w:val="28"/>
              </w:rPr>
              <w:t>площадь участка, подлежащего вертикальной планировке – 223 891,6 кв. м.</w:t>
            </w:r>
          </w:p>
          <w:p w:rsidR="00667479" w:rsidRPr="00EC6B16" w:rsidRDefault="00667479" w:rsidP="00667479">
            <w:pPr>
              <w:autoSpaceDE w:val="0"/>
              <w:autoSpaceDN w:val="0"/>
              <w:adjustRightInd w:val="0"/>
              <w:rPr>
                <w:sz w:val="28"/>
                <w:szCs w:val="28"/>
              </w:rPr>
            </w:pPr>
            <w:r w:rsidRPr="00EC6B16">
              <w:rPr>
                <w:sz w:val="28"/>
                <w:szCs w:val="28"/>
              </w:rPr>
              <w:t>3-й этап:</w:t>
            </w:r>
          </w:p>
          <w:p w:rsidR="00667479" w:rsidRPr="00EC6B16" w:rsidRDefault="00667479" w:rsidP="00667479">
            <w:pPr>
              <w:autoSpaceDE w:val="0"/>
              <w:autoSpaceDN w:val="0"/>
              <w:adjustRightInd w:val="0"/>
              <w:rPr>
                <w:sz w:val="28"/>
                <w:szCs w:val="28"/>
              </w:rPr>
            </w:pPr>
            <w:r w:rsidRPr="00EC6B16">
              <w:rPr>
                <w:sz w:val="28"/>
                <w:szCs w:val="28"/>
              </w:rPr>
              <w:t>строительная длина общая – 2,496 км;</w:t>
            </w:r>
          </w:p>
          <w:p w:rsidR="00667479" w:rsidRPr="00EC6B16" w:rsidRDefault="00667479" w:rsidP="00667479">
            <w:pPr>
              <w:autoSpaceDE w:val="0"/>
              <w:autoSpaceDN w:val="0"/>
              <w:adjustRightInd w:val="0"/>
              <w:rPr>
                <w:sz w:val="28"/>
                <w:szCs w:val="28"/>
              </w:rPr>
            </w:pPr>
            <w:r w:rsidRPr="00EC6B16">
              <w:rPr>
                <w:sz w:val="28"/>
                <w:szCs w:val="28"/>
              </w:rPr>
              <w:t>протяженность сетей водоснабжения – 2,8 км;</w:t>
            </w:r>
          </w:p>
          <w:p w:rsidR="00667479" w:rsidRPr="00EC6B16" w:rsidRDefault="00667479" w:rsidP="00667479">
            <w:pPr>
              <w:autoSpaceDE w:val="0"/>
              <w:autoSpaceDN w:val="0"/>
              <w:adjustRightInd w:val="0"/>
              <w:rPr>
                <w:sz w:val="28"/>
                <w:szCs w:val="28"/>
              </w:rPr>
            </w:pPr>
            <w:r w:rsidRPr="00EC6B16">
              <w:rPr>
                <w:sz w:val="28"/>
                <w:szCs w:val="28"/>
              </w:rPr>
              <w:t>протяженность сетей водоотведения – 3,7 км;</w:t>
            </w:r>
          </w:p>
          <w:p w:rsidR="00667479" w:rsidRPr="00EC6B16" w:rsidRDefault="00667479" w:rsidP="00667479">
            <w:pPr>
              <w:autoSpaceDE w:val="0"/>
              <w:autoSpaceDN w:val="0"/>
              <w:adjustRightInd w:val="0"/>
              <w:rPr>
                <w:sz w:val="28"/>
                <w:szCs w:val="28"/>
              </w:rPr>
            </w:pPr>
            <w:r w:rsidRPr="00EC6B16">
              <w:rPr>
                <w:sz w:val="28"/>
                <w:szCs w:val="28"/>
              </w:rPr>
              <w:t>протяженность сетей ливневой канализации – 4,6 км;</w:t>
            </w:r>
          </w:p>
          <w:p w:rsidR="00667479" w:rsidRPr="00EC6B16" w:rsidRDefault="00667479" w:rsidP="00667479">
            <w:pPr>
              <w:autoSpaceDE w:val="0"/>
              <w:autoSpaceDN w:val="0"/>
              <w:adjustRightInd w:val="0"/>
              <w:rPr>
                <w:sz w:val="28"/>
                <w:szCs w:val="28"/>
              </w:rPr>
            </w:pPr>
            <w:r w:rsidRPr="00EC6B16">
              <w:rPr>
                <w:sz w:val="28"/>
                <w:szCs w:val="28"/>
              </w:rPr>
              <w:t>протяженность сетей электроснабжения – 7,91 км;</w:t>
            </w:r>
          </w:p>
          <w:p w:rsidR="00667479" w:rsidRPr="00EC6B16" w:rsidRDefault="00667479" w:rsidP="00667479">
            <w:pPr>
              <w:autoSpaceDE w:val="0"/>
              <w:autoSpaceDN w:val="0"/>
              <w:adjustRightInd w:val="0"/>
              <w:rPr>
                <w:sz w:val="28"/>
                <w:szCs w:val="28"/>
              </w:rPr>
            </w:pPr>
            <w:r w:rsidRPr="00EC6B16">
              <w:rPr>
                <w:sz w:val="28"/>
                <w:szCs w:val="28"/>
              </w:rPr>
              <w:t>протяженность сетей электроосвещения – 3,3 км;</w:t>
            </w:r>
          </w:p>
          <w:p w:rsidR="00667479" w:rsidRPr="00EC6B16" w:rsidRDefault="00667479" w:rsidP="00667479">
            <w:pPr>
              <w:autoSpaceDE w:val="0"/>
              <w:autoSpaceDN w:val="0"/>
              <w:adjustRightInd w:val="0"/>
              <w:rPr>
                <w:sz w:val="28"/>
                <w:szCs w:val="28"/>
              </w:rPr>
            </w:pPr>
            <w:r w:rsidRPr="00EC6B16">
              <w:rPr>
                <w:sz w:val="28"/>
                <w:szCs w:val="28"/>
              </w:rPr>
              <w:t>протяженность тепловой сети – 7,1 км</w:t>
            </w:r>
          </w:p>
        </w:tc>
      </w:tr>
      <w:tr w:rsidR="001C7486" w:rsidRPr="00EC6B16">
        <w:trPr>
          <w:trHeight w:val="467"/>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Социальный эффект от инвестиционного проекта</w:t>
            </w:r>
          </w:p>
        </w:tc>
        <w:tc>
          <w:tcPr>
            <w:tcW w:w="53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67479" w:rsidP="00667479">
            <w:pPr>
              <w:rPr>
                <w:sz w:val="28"/>
                <w:szCs w:val="28"/>
              </w:rPr>
            </w:pPr>
            <w:r w:rsidRPr="00EC6B16">
              <w:rPr>
                <w:sz w:val="28"/>
                <w:szCs w:val="28"/>
              </w:rPr>
              <w:t xml:space="preserve">Создание благоприятных условий для освоения территории квартала 175 </w:t>
            </w:r>
            <w:r w:rsidR="00DB0BB7" w:rsidRPr="00EC6B16">
              <w:rPr>
                <w:sz w:val="28"/>
                <w:szCs w:val="28"/>
              </w:rPr>
              <w:br/>
            </w:r>
            <w:r w:rsidRPr="00EC6B16">
              <w:rPr>
                <w:sz w:val="28"/>
                <w:szCs w:val="28"/>
              </w:rPr>
              <w:t>г. Северодвинска в целях индивидуального жилищного строительства</w:t>
            </w:r>
          </w:p>
        </w:tc>
      </w:tr>
    </w:tbl>
    <w:p w:rsidR="00862715" w:rsidRPr="00EC6B16" w:rsidRDefault="00862715" w:rsidP="00862715">
      <w:pPr>
        <w:autoSpaceDE w:val="0"/>
        <w:autoSpaceDN w:val="0"/>
        <w:adjustRightInd w:val="0"/>
        <w:ind w:firstLine="709"/>
        <w:jc w:val="both"/>
        <w:rPr>
          <w:sz w:val="28"/>
          <w:szCs w:val="28"/>
        </w:rPr>
      </w:pPr>
      <w:r w:rsidRPr="00EC6B16">
        <w:rPr>
          <w:sz w:val="28"/>
          <w:szCs w:val="28"/>
        </w:rPr>
        <w:t>* </w:t>
      </w:r>
      <w:r w:rsidR="00BA4C4E" w:rsidRPr="00EC6B16">
        <w:rPr>
          <w:sz w:val="28"/>
          <w:szCs w:val="28"/>
        </w:rPr>
        <w:t>–</w:t>
      </w:r>
      <w:r w:rsidRPr="00EC6B16">
        <w:rPr>
          <w:sz w:val="28"/>
          <w:szCs w:val="28"/>
        </w:rPr>
        <w:t> </w:t>
      </w:r>
      <w:r w:rsidR="00667479" w:rsidRPr="00EC6B16">
        <w:rPr>
          <w:sz w:val="28"/>
          <w:szCs w:val="28"/>
        </w:rPr>
        <w:t xml:space="preserve">при условии включения мероприятия в государственную программу Архангельской области </w:t>
      </w:r>
      <w:r w:rsidR="00B645D3" w:rsidRPr="00EC6B16">
        <w:rPr>
          <w:sz w:val="28"/>
          <w:szCs w:val="28"/>
        </w:rPr>
        <w:t xml:space="preserve">«Обеспечение качественным, доступным жильем </w:t>
      </w:r>
      <w:r w:rsidR="00B645D3" w:rsidRPr="00EC6B16">
        <w:rPr>
          <w:sz w:val="28"/>
          <w:szCs w:val="28"/>
        </w:rPr>
        <w:br/>
        <w:t>и объектами инженерной инфраструктуры населения Архангельской области»</w:t>
      </w:r>
      <w:r w:rsidRPr="00EC6B16">
        <w:rPr>
          <w:sz w:val="28"/>
          <w:szCs w:val="28"/>
        </w:rPr>
        <w:t>.</w:t>
      </w:r>
    </w:p>
    <w:p w:rsidR="006174D3" w:rsidRPr="00EC6B16" w:rsidRDefault="006174D3" w:rsidP="006174D3"/>
    <w:p w:rsidR="006174D3" w:rsidRPr="00EC6B16" w:rsidRDefault="006174D3" w:rsidP="006174D3">
      <w:pPr>
        <w:rPr>
          <w:color w:val="FF0000"/>
        </w:rPr>
        <w:sectPr w:rsidR="006174D3" w:rsidRPr="00EC6B16" w:rsidSect="006174D3">
          <w:pgSz w:w="11906" w:h="16838"/>
          <w:pgMar w:top="1134" w:right="567" w:bottom="1134" w:left="1985" w:header="709" w:footer="709" w:gutter="0"/>
          <w:cols w:space="708"/>
          <w:docGrid w:linePitch="360"/>
        </w:sectPr>
      </w:pPr>
    </w:p>
    <w:p w:rsidR="006174D3" w:rsidRPr="00EC6B16" w:rsidRDefault="00F54939" w:rsidP="006174D3">
      <w:pPr>
        <w:jc w:val="center"/>
        <w:rPr>
          <w:sz w:val="28"/>
          <w:szCs w:val="28"/>
        </w:rPr>
      </w:pPr>
      <w:r w:rsidRPr="00EC6B16">
        <w:rPr>
          <w:sz w:val="28"/>
          <w:szCs w:val="28"/>
        </w:rPr>
        <w:t>8</w:t>
      </w:r>
      <w:r w:rsidR="006174D3" w:rsidRPr="00EC6B16">
        <w:rPr>
          <w:sz w:val="28"/>
          <w:szCs w:val="28"/>
        </w:rPr>
        <w:t>. Паспорт инвестиционного проекта</w:t>
      </w:r>
    </w:p>
    <w:p w:rsidR="006174D3" w:rsidRPr="00EC6B16" w:rsidRDefault="006174D3" w:rsidP="006174D3">
      <w:pPr>
        <w:autoSpaceDE w:val="0"/>
        <w:autoSpaceDN w:val="0"/>
        <w:adjustRightInd w:val="0"/>
        <w:jc w:val="center"/>
        <w:rPr>
          <w:sz w:val="28"/>
          <w:szCs w:val="28"/>
        </w:rPr>
      </w:pPr>
      <w:r w:rsidRPr="00EC6B16">
        <w:rPr>
          <w:sz w:val="28"/>
          <w:szCs w:val="28"/>
        </w:rPr>
        <w:t>«</w:t>
      </w:r>
      <w:r w:rsidR="00F54939" w:rsidRPr="00EC6B16">
        <w:rPr>
          <w:sz w:val="28"/>
          <w:szCs w:val="28"/>
        </w:rPr>
        <w:t>Строительство пешеходных мос</w:t>
      </w:r>
      <w:r w:rsidR="000E48FE" w:rsidRPr="00EC6B16">
        <w:rPr>
          <w:sz w:val="28"/>
          <w:szCs w:val="28"/>
        </w:rPr>
        <w:t>тов через реки Кудьма и Ширшема</w:t>
      </w:r>
      <w:r w:rsidRPr="00EC6B16">
        <w:rPr>
          <w:sz w:val="28"/>
          <w:szCs w:val="28"/>
        </w:rPr>
        <w:t>»</w:t>
      </w:r>
    </w:p>
    <w:p w:rsidR="006174D3" w:rsidRPr="00EC6B16" w:rsidRDefault="006174D3" w:rsidP="006174D3">
      <w:pPr>
        <w:autoSpaceDE w:val="0"/>
        <w:autoSpaceDN w:val="0"/>
        <w:adjustRightInd w:val="0"/>
        <w:jc w:val="center"/>
        <w:rPr>
          <w:sz w:val="28"/>
          <w:szCs w:val="28"/>
        </w:rPr>
      </w:pPr>
    </w:p>
    <w:tbl>
      <w:tblPr>
        <w:tblW w:w="9350" w:type="dxa"/>
        <w:tblInd w:w="62" w:type="dxa"/>
        <w:tblLayout w:type="fixed"/>
        <w:tblCellMar>
          <w:top w:w="75" w:type="dxa"/>
          <w:left w:w="0" w:type="dxa"/>
          <w:bottom w:w="75" w:type="dxa"/>
          <w:right w:w="0" w:type="dxa"/>
        </w:tblCellMar>
        <w:tblLook w:val="0000" w:firstRow="0" w:lastRow="0" w:firstColumn="0" w:lastColumn="0" w:noHBand="0" w:noVBand="0"/>
      </w:tblPr>
      <w:tblGrid>
        <w:gridCol w:w="900"/>
        <w:gridCol w:w="3600"/>
        <w:gridCol w:w="1080"/>
        <w:gridCol w:w="941"/>
        <w:gridCol w:w="709"/>
        <w:gridCol w:w="708"/>
        <w:gridCol w:w="709"/>
        <w:gridCol w:w="703"/>
      </w:tblGrid>
      <w:tr w:rsidR="001C7486" w:rsidRPr="00EC6B16">
        <w:trPr>
          <w:trHeight w:val="284"/>
        </w:trPr>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Наименование показателя</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Данные</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Наименование инвестиционного проекта</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0E48FE" w:rsidP="006174D3">
            <w:pPr>
              <w:autoSpaceDE w:val="0"/>
              <w:autoSpaceDN w:val="0"/>
              <w:adjustRightInd w:val="0"/>
              <w:rPr>
                <w:sz w:val="28"/>
                <w:szCs w:val="28"/>
              </w:rPr>
            </w:pPr>
            <w:r w:rsidRPr="00EC6B16">
              <w:rPr>
                <w:sz w:val="28"/>
                <w:szCs w:val="28"/>
              </w:rPr>
              <w:t xml:space="preserve">Строительство пешеходных мостов через реки Кудьма и Ширшема </w:t>
            </w:r>
            <w:r w:rsidRPr="00EC6B16">
              <w:rPr>
                <w:sz w:val="28"/>
                <w:szCs w:val="28"/>
              </w:rPr>
              <w:br/>
              <w:t>в г. Северодвинске Архангельской области</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Цель инвестиционного проекта</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3D6F1E" w:rsidP="003D6F1E">
            <w:pPr>
              <w:autoSpaceDE w:val="0"/>
              <w:autoSpaceDN w:val="0"/>
              <w:adjustRightInd w:val="0"/>
              <w:rPr>
                <w:sz w:val="28"/>
                <w:szCs w:val="28"/>
              </w:rPr>
            </w:pPr>
            <w:r w:rsidRPr="00EC6B16">
              <w:rPr>
                <w:sz w:val="28"/>
                <w:szCs w:val="28"/>
              </w:rPr>
              <w:t>Создание</w:t>
            </w:r>
            <w:r w:rsidR="006174D3" w:rsidRPr="00EC6B16">
              <w:rPr>
                <w:sz w:val="28"/>
                <w:szCs w:val="28"/>
              </w:rPr>
              <w:t xml:space="preserve"> </w:t>
            </w:r>
            <w:r w:rsidRPr="00EC6B16">
              <w:rPr>
                <w:sz w:val="28"/>
                <w:szCs w:val="28"/>
              </w:rPr>
              <w:t>пешеходной</w:t>
            </w:r>
            <w:r w:rsidR="006174D3" w:rsidRPr="00EC6B16">
              <w:rPr>
                <w:sz w:val="28"/>
                <w:szCs w:val="28"/>
              </w:rPr>
              <w:t xml:space="preserve"> доступности </w:t>
            </w:r>
            <w:r w:rsidRPr="00EC6B16">
              <w:rPr>
                <w:sz w:val="28"/>
                <w:szCs w:val="28"/>
              </w:rPr>
              <w:t xml:space="preserve">СНТ «Уйма», «Медик» </w:t>
            </w:r>
          </w:p>
        </w:tc>
      </w:tr>
      <w:tr w:rsidR="001C7486" w:rsidRPr="00EC6B16">
        <w:trPr>
          <w:trHeight w:val="213"/>
        </w:trPr>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Участники инвестиционного проекта</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rPr>
                <w:sz w:val="28"/>
                <w:szCs w:val="28"/>
              </w:rPr>
            </w:pPr>
            <w:r w:rsidRPr="00EC6B16">
              <w:rPr>
                <w:sz w:val="28"/>
                <w:szCs w:val="28"/>
              </w:rPr>
              <w:t>Администрация муниципального образования «Северодвинск»</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Краткое описание инвестиционного проекта </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36FD" w:rsidRPr="00EC6B16" w:rsidRDefault="007F36FD" w:rsidP="007F36FD">
            <w:pPr>
              <w:rPr>
                <w:sz w:val="28"/>
                <w:szCs w:val="28"/>
              </w:rPr>
            </w:pPr>
            <w:r w:rsidRPr="00EC6B16">
              <w:rPr>
                <w:sz w:val="28"/>
                <w:szCs w:val="28"/>
              </w:rPr>
              <w:t>Объект капитального строительства – два пешеходных моста через реки Кудьма и Ширшема</w:t>
            </w:r>
          </w:p>
          <w:p w:rsidR="007F36FD" w:rsidRPr="00EC6B16" w:rsidRDefault="007F36FD" w:rsidP="007F36FD">
            <w:pPr>
              <w:rPr>
                <w:sz w:val="28"/>
                <w:szCs w:val="28"/>
              </w:rPr>
            </w:pPr>
            <w:r w:rsidRPr="00EC6B16">
              <w:rPr>
                <w:sz w:val="28"/>
                <w:szCs w:val="28"/>
              </w:rPr>
              <w:t>в г. Северодвинске Архангельской области. Проект предусматривает соединение пешеходными</w:t>
            </w:r>
          </w:p>
          <w:p w:rsidR="006174D3" w:rsidRPr="00EC6B16" w:rsidRDefault="007F36FD" w:rsidP="0016720D">
            <w:pPr>
              <w:rPr>
                <w:sz w:val="28"/>
                <w:szCs w:val="28"/>
              </w:rPr>
            </w:pPr>
            <w:r w:rsidRPr="00EC6B16">
              <w:rPr>
                <w:sz w:val="28"/>
                <w:szCs w:val="28"/>
              </w:rPr>
              <w:t>мостами участков берега реки Кудьма со стороны улицы Чеснокова и берега реки Ширшема со</w:t>
            </w:r>
            <w:r w:rsidR="00AF649B" w:rsidRPr="00EC6B16">
              <w:rPr>
                <w:sz w:val="28"/>
                <w:szCs w:val="28"/>
              </w:rPr>
              <w:t xml:space="preserve"> </w:t>
            </w:r>
            <w:r w:rsidRPr="00EC6B16">
              <w:rPr>
                <w:sz w:val="28"/>
                <w:szCs w:val="28"/>
              </w:rPr>
              <w:t xml:space="preserve">стороны дороги </w:t>
            </w:r>
            <w:r w:rsidR="00DA2C89" w:rsidRPr="00EC6B16">
              <w:rPr>
                <w:sz w:val="28"/>
                <w:szCs w:val="28"/>
              </w:rPr>
              <w:br/>
            </w:r>
            <w:r w:rsidRPr="00EC6B16">
              <w:rPr>
                <w:sz w:val="28"/>
                <w:szCs w:val="28"/>
              </w:rPr>
              <w:t>к СНТ «Уйма» и благоустройство участка пешеходной дороги</w:t>
            </w:r>
            <w:r w:rsidR="0016720D" w:rsidRPr="00EC6B16">
              <w:rPr>
                <w:sz w:val="28"/>
                <w:szCs w:val="28"/>
              </w:rPr>
              <w:t xml:space="preserve">. </w:t>
            </w:r>
          </w:p>
          <w:p w:rsidR="0016720D" w:rsidRPr="00EC6B16" w:rsidRDefault="0016720D" w:rsidP="00DA2C89">
            <w:pPr>
              <w:rPr>
                <w:sz w:val="28"/>
                <w:szCs w:val="28"/>
              </w:rPr>
            </w:pPr>
            <w:r w:rsidRPr="00EC6B16">
              <w:rPr>
                <w:sz w:val="28"/>
                <w:szCs w:val="28"/>
              </w:rPr>
              <w:t xml:space="preserve">Строительная длина участка дороги 677,4 м, в том числе строительная длина моста через р. Кудьма </w:t>
            </w:r>
            <w:r w:rsidR="00B23FF5" w:rsidRPr="00EC6B16">
              <w:rPr>
                <w:sz w:val="28"/>
                <w:szCs w:val="28"/>
              </w:rPr>
              <w:t>–</w:t>
            </w:r>
            <w:r w:rsidRPr="00EC6B16">
              <w:rPr>
                <w:sz w:val="28"/>
                <w:szCs w:val="28"/>
              </w:rPr>
              <w:t xml:space="preserve"> 148,65</w:t>
            </w:r>
            <w:r w:rsidR="00DA2C89" w:rsidRPr="00EC6B16">
              <w:rPr>
                <w:sz w:val="28"/>
                <w:szCs w:val="28"/>
              </w:rPr>
              <w:t> </w:t>
            </w:r>
            <w:r w:rsidRPr="00EC6B16">
              <w:rPr>
                <w:sz w:val="28"/>
                <w:szCs w:val="28"/>
              </w:rPr>
              <w:t xml:space="preserve">м, р. Ширшема </w:t>
            </w:r>
            <w:r w:rsidR="00B23FF5" w:rsidRPr="00EC6B16">
              <w:rPr>
                <w:sz w:val="28"/>
                <w:szCs w:val="28"/>
              </w:rPr>
              <w:t>–</w:t>
            </w:r>
            <w:r w:rsidRPr="00EC6B16">
              <w:rPr>
                <w:sz w:val="28"/>
                <w:szCs w:val="28"/>
              </w:rPr>
              <w:t xml:space="preserve"> 124,60</w:t>
            </w:r>
            <w:r w:rsidR="00D3165C" w:rsidRPr="00EC6B16">
              <w:rPr>
                <w:sz w:val="28"/>
                <w:szCs w:val="28"/>
              </w:rPr>
              <w:t xml:space="preserve"> м. </w:t>
            </w:r>
            <w:r w:rsidR="00DA2C89" w:rsidRPr="00EC6B16">
              <w:rPr>
                <w:sz w:val="28"/>
                <w:szCs w:val="28"/>
              </w:rPr>
              <w:br/>
            </w:r>
            <w:r w:rsidR="00D3165C" w:rsidRPr="00EC6B16">
              <w:rPr>
                <w:sz w:val="28"/>
                <w:szCs w:val="28"/>
              </w:rPr>
              <w:t>На участке строительства мостовых переходов устраивается пешеходная дорога. Длина участка строительства составляет 750 м</w:t>
            </w:r>
          </w:p>
        </w:tc>
      </w:tr>
      <w:tr w:rsidR="001C7486" w:rsidRPr="00EC6B16">
        <w:trPr>
          <w:trHeight w:val="28"/>
        </w:trPr>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0C1A3F">
            <w:pPr>
              <w:autoSpaceDE w:val="0"/>
              <w:autoSpaceDN w:val="0"/>
              <w:adjustRightInd w:val="0"/>
              <w:rPr>
                <w:sz w:val="28"/>
                <w:szCs w:val="28"/>
              </w:rPr>
            </w:pPr>
            <w:r w:rsidRPr="00EC6B16">
              <w:rPr>
                <w:sz w:val="28"/>
                <w:szCs w:val="28"/>
              </w:rPr>
              <w:t xml:space="preserve">Увеличение </w:t>
            </w:r>
            <w:r w:rsidR="000C1A3F" w:rsidRPr="00EC6B16">
              <w:rPr>
                <w:sz w:val="28"/>
                <w:szCs w:val="28"/>
              </w:rPr>
              <w:t>числа инвестиционных проектов, направленных на развитие инженерной инфраструктуры, реализованных на территории городского округа</w:t>
            </w:r>
          </w:p>
        </w:tc>
      </w:tr>
      <w:tr w:rsidR="001C7486" w:rsidRPr="00EC6B16">
        <w:trPr>
          <w:trHeight w:val="28"/>
        </w:trPr>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6174D3" w:rsidRPr="00EC6B16" w:rsidRDefault="006174D3" w:rsidP="006174D3">
            <w:pPr>
              <w:autoSpaceDE w:val="0"/>
              <w:autoSpaceDN w:val="0"/>
              <w:adjustRightInd w:val="0"/>
              <w:rPr>
                <w:sz w:val="28"/>
                <w:szCs w:val="28"/>
              </w:rPr>
            </w:pPr>
            <w:r w:rsidRPr="00EC6B16">
              <w:rPr>
                <w:sz w:val="28"/>
                <w:szCs w:val="28"/>
              </w:rPr>
              <w:t xml:space="preserve">(ссылка на подтверждающий документ) </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A42" w:rsidRPr="00EC6B16" w:rsidRDefault="00F55A42" w:rsidP="00F55A42">
            <w:pPr>
              <w:autoSpaceDE w:val="0"/>
              <w:autoSpaceDN w:val="0"/>
              <w:adjustRightInd w:val="0"/>
              <w:rPr>
                <w:sz w:val="28"/>
                <w:szCs w:val="28"/>
              </w:rPr>
            </w:pPr>
            <w:r w:rsidRPr="00EC6B16">
              <w:rPr>
                <w:sz w:val="28"/>
                <w:szCs w:val="28"/>
              </w:rPr>
              <w:t xml:space="preserve">Проектная документация утверждена приказом начальника Управления градостроительства и земельных отношений Администрации Северодвинска от 25.01.2023 </w:t>
            </w:r>
          </w:p>
          <w:p w:rsidR="006174D3" w:rsidRPr="00EC6B16" w:rsidRDefault="00F55A42" w:rsidP="00F55A42">
            <w:pPr>
              <w:autoSpaceDE w:val="0"/>
              <w:autoSpaceDN w:val="0"/>
              <w:adjustRightInd w:val="0"/>
              <w:rPr>
                <w:sz w:val="28"/>
                <w:szCs w:val="28"/>
              </w:rPr>
            </w:pPr>
            <w:r w:rsidRPr="00EC6B16">
              <w:rPr>
                <w:sz w:val="28"/>
                <w:szCs w:val="28"/>
              </w:rPr>
              <w:t>№ 04-01-04/2</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9C4321">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w:t>
            </w:r>
            <w:r w:rsidR="009C4321" w:rsidRPr="00EC6B16">
              <w:rPr>
                <w:rFonts w:ascii="Times New Roman" w:hAnsi="Times New Roman" w:cs="Times New Roman"/>
                <w:sz w:val="28"/>
                <w:szCs w:val="28"/>
              </w:rPr>
              <w:t xml:space="preserve">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F55A42" w:rsidP="006174D3">
            <w:pPr>
              <w:autoSpaceDE w:val="0"/>
              <w:autoSpaceDN w:val="0"/>
              <w:adjustRightInd w:val="0"/>
              <w:rPr>
                <w:sz w:val="28"/>
                <w:szCs w:val="28"/>
              </w:rPr>
            </w:pPr>
            <w:r w:rsidRPr="00EC6B16">
              <w:rPr>
                <w:sz w:val="28"/>
                <w:szCs w:val="28"/>
              </w:rPr>
              <w:t>Положительное заключение государственной экспертизы от 29.12.2022 № 29-1-1-3-094548-2022</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7448" w:rsidRPr="00EC6B16" w:rsidRDefault="00AC7448" w:rsidP="00AC74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w:t>
            </w:r>
          </w:p>
          <w:p w:rsidR="00AC7448" w:rsidRPr="00EC6B16" w:rsidRDefault="00AC7448" w:rsidP="00AC7448">
            <w:pPr>
              <w:pStyle w:val="ConsPlusNonformat"/>
              <w:rPr>
                <w:rFonts w:ascii="Times New Roman" w:hAnsi="Times New Roman" w:cs="Times New Roman"/>
                <w:sz w:val="28"/>
                <w:szCs w:val="28"/>
              </w:rPr>
            </w:pPr>
            <w:r w:rsidRPr="00EC6B16">
              <w:rPr>
                <w:rFonts w:ascii="Times New Roman" w:hAnsi="Times New Roman" w:cs="Times New Roman"/>
                <w:sz w:val="28"/>
                <w:szCs w:val="28"/>
              </w:rPr>
              <w:t>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w:t>
            </w:r>
          </w:p>
          <w:p w:rsidR="00AC7448" w:rsidRPr="00EC6B16" w:rsidRDefault="00AC7448" w:rsidP="00AC74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(включая НДС/без НДС – нужное подчеркнуть), </w:t>
            </w:r>
          </w:p>
          <w:p w:rsidR="00AC7448" w:rsidRPr="00EC6B16" w:rsidRDefault="00AC7448" w:rsidP="00AC74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AC7448" w:rsidRPr="00EC6B16" w:rsidRDefault="00AC7448" w:rsidP="00AC744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6174D3" w:rsidRPr="00EC6B16" w:rsidRDefault="00AC7448" w:rsidP="00AC7448">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AF649B" w:rsidP="00AF649B">
            <w:pPr>
              <w:autoSpaceDE w:val="0"/>
              <w:autoSpaceDN w:val="0"/>
              <w:adjustRightInd w:val="0"/>
              <w:rPr>
                <w:sz w:val="28"/>
                <w:szCs w:val="28"/>
              </w:rPr>
            </w:pPr>
            <w:r w:rsidRPr="00EC6B16">
              <w:rPr>
                <w:sz w:val="28"/>
                <w:szCs w:val="28"/>
              </w:rPr>
              <w:t>272</w:t>
            </w:r>
            <w:r w:rsidR="006174D3" w:rsidRPr="00EC6B16">
              <w:rPr>
                <w:sz w:val="28"/>
                <w:szCs w:val="28"/>
              </w:rPr>
              <w:t xml:space="preserve"> млн рублей </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Срок реализации инвестиционного проекта </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AF649B">
            <w:pPr>
              <w:autoSpaceDE w:val="0"/>
              <w:autoSpaceDN w:val="0"/>
              <w:adjustRightInd w:val="0"/>
              <w:rPr>
                <w:sz w:val="28"/>
                <w:szCs w:val="28"/>
              </w:rPr>
            </w:pPr>
            <w:r w:rsidRPr="00EC6B16">
              <w:rPr>
                <w:sz w:val="28"/>
                <w:szCs w:val="28"/>
              </w:rPr>
              <w:t>20</w:t>
            </w:r>
            <w:r w:rsidR="00AF649B" w:rsidRPr="00EC6B16">
              <w:rPr>
                <w:sz w:val="28"/>
                <w:szCs w:val="28"/>
              </w:rPr>
              <w:t>21–2028</w:t>
            </w:r>
            <w:r w:rsidRPr="00EC6B16">
              <w:rPr>
                <w:sz w:val="28"/>
                <w:szCs w:val="28"/>
              </w:rPr>
              <w:t xml:space="preserve"> годы</w:t>
            </w:r>
          </w:p>
        </w:tc>
      </w:tr>
      <w:tr w:rsidR="001C7486" w:rsidRPr="00EC6B16" w:rsidTr="00AF649B">
        <w:trPr>
          <w:cantSplit/>
          <w:trHeight w:val="1134"/>
        </w:trPr>
        <w:tc>
          <w:tcPr>
            <w:tcW w:w="9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AF649B" w:rsidRPr="00EC6B16" w:rsidRDefault="00AF649B" w:rsidP="006174D3">
            <w:pPr>
              <w:autoSpaceDE w:val="0"/>
              <w:autoSpaceDN w:val="0"/>
              <w:adjustRightInd w:val="0"/>
              <w:rPr>
                <w:sz w:val="28"/>
                <w:szCs w:val="28"/>
              </w:rPr>
            </w:pPr>
            <w:r w:rsidRPr="00EC6B16">
              <w:rPr>
                <w:sz w:val="28"/>
                <w:szCs w:val="28"/>
              </w:rPr>
              <w:t>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ind w:right="-62"/>
              <w:rPr>
                <w:sz w:val="22"/>
                <w:szCs w:val="22"/>
              </w:rPr>
            </w:pPr>
            <w:r w:rsidRPr="00EC6B16">
              <w:rPr>
                <w:sz w:val="22"/>
                <w:szCs w:val="22"/>
              </w:rPr>
              <w:t>Наимено-вание</w:t>
            </w:r>
          </w:p>
        </w:tc>
        <w:tc>
          <w:tcPr>
            <w:tcW w:w="941" w:type="dxa"/>
            <w:tcBorders>
              <w:top w:val="single" w:sz="4" w:space="0" w:color="auto"/>
              <w:left w:val="single" w:sz="4" w:space="0" w:color="auto"/>
              <w:bottom w:val="single" w:sz="4" w:space="0" w:color="auto"/>
              <w:right w:val="single" w:sz="4" w:space="0" w:color="auto"/>
            </w:tcBorders>
            <w:textDirection w:val="btLr"/>
            <w:vAlign w:val="center"/>
          </w:tcPr>
          <w:p w:rsidR="00AF649B" w:rsidRPr="00EC6B16" w:rsidRDefault="00AF649B" w:rsidP="006174D3">
            <w:pPr>
              <w:ind w:left="113" w:right="113"/>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F649B" w:rsidRPr="00EC6B16" w:rsidRDefault="00AF649B" w:rsidP="006174D3">
            <w:pPr>
              <w:ind w:left="-140" w:right="-108"/>
              <w:jc w:val="center"/>
              <w:rPr>
                <w:sz w:val="16"/>
                <w:szCs w:val="16"/>
              </w:rPr>
            </w:pPr>
            <w:r w:rsidRPr="00EC6B16">
              <w:rPr>
                <w:sz w:val="16"/>
                <w:szCs w:val="16"/>
              </w:rPr>
              <w:t xml:space="preserve">Факт на </w:t>
            </w:r>
          </w:p>
          <w:p w:rsidR="00AF649B" w:rsidRPr="00EC6B16" w:rsidRDefault="00AF649B" w:rsidP="00AF649B">
            <w:pPr>
              <w:ind w:left="-140" w:right="-108"/>
              <w:jc w:val="center"/>
              <w:rPr>
                <w:sz w:val="16"/>
                <w:szCs w:val="16"/>
              </w:rPr>
            </w:pPr>
            <w:r w:rsidRPr="00EC6B16">
              <w:rPr>
                <w:sz w:val="16"/>
                <w:szCs w:val="16"/>
              </w:rPr>
              <w:t>01.01.2023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F649B" w:rsidRPr="00EC6B16" w:rsidRDefault="00AF649B" w:rsidP="00AF649B">
            <w:pPr>
              <w:ind w:left="113" w:right="113"/>
              <w:jc w:val="center"/>
              <w:rPr>
                <w:sz w:val="22"/>
                <w:szCs w:val="22"/>
              </w:rPr>
            </w:pPr>
            <w:r w:rsidRPr="00EC6B16">
              <w:rPr>
                <w:sz w:val="22"/>
                <w:szCs w:val="22"/>
              </w:rPr>
              <w:t xml:space="preserve">2023–2024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F649B" w:rsidRPr="00EC6B16" w:rsidRDefault="00AF649B" w:rsidP="00AF649B">
            <w:pPr>
              <w:ind w:left="113" w:right="113"/>
              <w:jc w:val="center"/>
              <w:rPr>
                <w:sz w:val="22"/>
                <w:szCs w:val="22"/>
              </w:rPr>
            </w:pPr>
            <w:r w:rsidRPr="00EC6B16">
              <w:rPr>
                <w:sz w:val="22"/>
                <w:szCs w:val="22"/>
              </w:rPr>
              <w:t>2025–2027</w:t>
            </w:r>
          </w:p>
        </w:tc>
        <w:tc>
          <w:tcPr>
            <w:tcW w:w="703" w:type="dxa"/>
            <w:tcBorders>
              <w:top w:val="single" w:sz="4" w:space="0" w:color="auto"/>
              <w:left w:val="single" w:sz="4" w:space="0" w:color="auto"/>
              <w:bottom w:val="single" w:sz="4" w:space="0" w:color="auto"/>
              <w:right w:val="single" w:sz="4" w:space="0" w:color="auto"/>
            </w:tcBorders>
            <w:textDirection w:val="btLr"/>
            <w:vAlign w:val="center"/>
          </w:tcPr>
          <w:p w:rsidR="00AF649B" w:rsidRPr="00EC6B16" w:rsidRDefault="00AF649B" w:rsidP="006174D3">
            <w:pPr>
              <w:ind w:left="-44" w:right="113"/>
              <w:jc w:val="center"/>
              <w:rPr>
                <w:sz w:val="22"/>
                <w:szCs w:val="22"/>
              </w:rPr>
            </w:pPr>
            <w:r w:rsidRPr="00EC6B16">
              <w:rPr>
                <w:sz w:val="22"/>
                <w:szCs w:val="22"/>
              </w:rPr>
              <w:t>2028</w:t>
            </w:r>
          </w:p>
        </w:tc>
      </w:tr>
      <w:tr w:rsidR="001C7486" w:rsidRPr="00EC6B16" w:rsidTr="00AF649B">
        <w:trPr>
          <w:trHeight w:val="300"/>
        </w:trPr>
        <w:tc>
          <w:tcPr>
            <w:tcW w:w="9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tabs>
                <w:tab w:val="left" w:pos="885"/>
              </w:tabs>
              <w:rPr>
                <w:sz w:val="22"/>
                <w:szCs w:val="22"/>
              </w:rPr>
            </w:pPr>
            <w:r w:rsidRPr="00EC6B16">
              <w:rPr>
                <w:sz w:val="22"/>
                <w:szCs w:val="22"/>
              </w:rPr>
              <w:t>Всего</w:t>
            </w:r>
            <w:r w:rsidRPr="00EC6B16">
              <w:rPr>
                <w:sz w:val="22"/>
                <w:szCs w:val="22"/>
              </w:rPr>
              <w:tab/>
            </w:r>
          </w:p>
        </w:tc>
        <w:tc>
          <w:tcPr>
            <w:tcW w:w="941"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272,0</w:t>
            </w: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5,0</w:t>
            </w:r>
          </w:p>
        </w:tc>
        <w:tc>
          <w:tcPr>
            <w:tcW w:w="708"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267,0</w:t>
            </w:r>
          </w:p>
        </w:tc>
      </w:tr>
      <w:tr w:rsidR="001C7486" w:rsidRPr="00EC6B16" w:rsidTr="00AF649B">
        <w:trPr>
          <w:trHeight w:val="165"/>
        </w:trPr>
        <w:tc>
          <w:tcPr>
            <w:tcW w:w="9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tabs>
                <w:tab w:val="left" w:pos="1818"/>
              </w:tabs>
              <w:ind w:right="-92"/>
              <w:rPr>
                <w:sz w:val="22"/>
                <w:szCs w:val="22"/>
              </w:rPr>
            </w:pPr>
            <w:r w:rsidRPr="00EC6B16">
              <w:rPr>
                <w:sz w:val="22"/>
                <w:szCs w:val="22"/>
              </w:rPr>
              <w:t>Федераль-ный бюджет</w:t>
            </w:r>
          </w:p>
        </w:tc>
        <w:tc>
          <w:tcPr>
            <w:tcW w:w="941"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AF649B">
            <w:pPr>
              <w:jc w:val="center"/>
              <w:rPr>
                <w:sz w:val="22"/>
                <w:szCs w:val="22"/>
              </w:rPr>
            </w:pPr>
            <w:r w:rsidRPr="00EC6B16">
              <w:rPr>
                <w:sz w:val="22"/>
                <w:szCs w:val="22"/>
              </w:rPr>
              <w:t>261,6</w:t>
            </w: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261,6</w:t>
            </w:r>
          </w:p>
        </w:tc>
      </w:tr>
      <w:tr w:rsidR="001C7486" w:rsidRPr="00EC6B16" w:rsidTr="00AF649B">
        <w:trPr>
          <w:trHeight w:val="277"/>
        </w:trPr>
        <w:tc>
          <w:tcPr>
            <w:tcW w:w="9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ind w:right="-242"/>
              <w:rPr>
                <w:sz w:val="22"/>
                <w:szCs w:val="22"/>
              </w:rPr>
            </w:pPr>
            <w:r w:rsidRPr="00EC6B16">
              <w:rPr>
                <w:sz w:val="22"/>
                <w:szCs w:val="22"/>
              </w:rPr>
              <w:t>областной бюджет</w:t>
            </w:r>
          </w:p>
        </w:tc>
        <w:tc>
          <w:tcPr>
            <w:tcW w:w="941"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AF649B">
            <w:pPr>
              <w:jc w:val="center"/>
              <w:rPr>
                <w:sz w:val="22"/>
                <w:szCs w:val="22"/>
              </w:rPr>
            </w:pPr>
            <w:r w:rsidRPr="00EC6B16">
              <w:rPr>
                <w:sz w:val="22"/>
                <w:szCs w:val="22"/>
              </w:rPr>
              <w:t>5,1</w:t>
            </w: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5,1</w:t>
            </w:r>
          </w:p>
        </w:tc>
      </w:tr>
      <w:tr w:rsidR="001C7486" w:rsidRPr="00EC6B16" w:rsidTr="00AF649B">
        <w:trPr>
          <w:trHeight w:val="277"/>
        </w:trPr>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649B" w:rsidRPr="00EC6B16" w:rsidRDefault="00AF649B" w:rsidP="006174D3">
            <w:pPr>
              <w:rPr>
                <w:sz w:val="22"/>
                <w:szCs w:val="22"/>
              </w:rPr>
            </w:pPr>
            <w:r w:rsidRPr="00EC6B16">
              <w:rPr>
                <w:sz w:val="22"/>
                <w:szCs w:val="22"/>
              </w:rPr>
              <w:t>местный бюджет</w:t>
            </w:r>
          </w:p>
        </w:tc>
        <w:tc>
          <w:tcPr>
            <w:tcW w:w="941"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5,3</w:t>
            </w: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5,0</w:t>
            </w:r>
          </w:p>
        </w:tc>
        <w:tc>
          <w:tcPr>
            <w:tcW w:w="708"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AF649B" w:rsidRPr="00EC6B16" w:rsidRDefault="00AF649B" w:rsidP="006174D3">
            <w:pPr>
              <w:jc w:val="center"/>
              <w:rPr>
                <w:sz w:val="22"/>
                <w:szCs w:val="22"/>
              </w:rPr>
            </w:pPr>
            <w:r w:rsidRPr="00EC6B16">
              <w:rPr>
                <w:sz w:val="22"/>
                <w:szCs w:val="22"/>
              </w:rPr>
              <w:t>0,3</w:t>
            </w: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p>
        </w:tc>
      </w:tr>
      <w:tr w:rsidR="001C7486"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w:t>
            </w:r>
            <w:r w:rsidR="009C4321" w:rsidRPr="00EC6B16">
              <w:rPr>
                <w:rFonts w:ascii="Times New Roman" w:hAnsi="Times New Roman" w:cs="Times New Roman"/>
                <w:sz w:val="28"/>
                <w:szCs w:val="28"/>
              </w:rPr>
              <w:t xml:space="preserve"> показатель) результатов </w:t>
            </w:r>
            <w:r w:rsidRPr="00EC6B16">
              <w:rPr>
                <w:rFonts w:ascii="Times New Roman" w:hAnsi="Times New Roman" w:cs="Times New Roman"/>
                <w:sz w:val="28"/>
                <w:szCs w:val="28"/>
              </w:rPr>
              <w:t>реализации</w:t>
            </w:r>
          </w:p>
          <w:p w:rsidR="006174D3" w:rsidRPr="00EC6B16" w:rsidRDefault="006174D3" w:rsidP="006174D3">
            <w:pPr>
              <w:autoSpaceDE w:val="0"/>
              <w:autoSpaceDN w:val="0"/>
              <w:adjustRightInd w:val="0"/>
              <w:rPr>
                <w:sz w:val="28"/>
                <w:szCs w:val="28"/>
              </w:rPr>
            </w:pPr>
            <w:r w:rsidRPr="00EC6B16">
              <w:rPr>
                <w:sz w:val="28"/>
                <w:szCs w:val="28"/>
              </w:rPr>
              <w:t>инвестиционного проекта</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AF649B">
            <w:pPr>
              <w:autoSpaceDE w:val="0"/>
              <w:autoSpaceDN w:val="0"/>
              <w:adjustRightInd w:val="0"/>
              <w:rPr>
                <w:sz w:val="28"/>
                <w:szCs w:val="28"/>
              </w:rPr>
            </w:pPr>
            <w:r w:rsidRPr="00EC6B16">
              <w:rPr>
                <w:sz w:val="28"/>
                <w:szCs w:val="28"/>
              </w:rPr>
              <w:t xml:space="preserve">Строительная </w:t>
            </w:r>
            <w:r w:rsidR="00AF649B" w:rsidRPr="00EC6B16">
              <w:rPr>
                <w:sz w:val="28"/>
                <w:szCs w:val="28"/>
              </w:rPr>
              <w:t>длина участка дороги – 677,4 м</w:t>
            </w:r>
          </w:p>
        </w:tc>
      </w:tr>
      <w:tr w:rsidR="00826DE0" w:rsidRPr="00EC6B16">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Социальный эффект от инвестиционного проекта </w:t>
            </w:r>
          </w:p>
        </w:tc>
        <w:tc>
          <w:tcPr>
            <w:tcW w:w="485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0C1A3F">
            <w:pPr>
              <w:rPr>
                <w:strike/>
                <w:sz w:val="28"/>
                <w:szCs w:val="28"/>
              </w:rPr>
            </w:pPr>
            <w:r w:rsidRPr="00EC6B16">
              <w:rPr>
                <w:sz w:val="28"/>
                <w:szCs w:val="28"/>
              </w:rPr>
              <w:t xml:space="preserve">Повышение комфортного проживания населения в связи с </w:t>
            </w:r>
            <w:r w:rsidR="000C1A3F" w:rsidRPr="00EC6B16">
              <w:rPr>
                <w:sz w:val="28"/>
                <w:szCs w:val="28"/>
              </w:rPr>
              <w:t xml:space="preserve">созданием пешеходной доступности </w:t>
            </w:r>
            <w:r w:rsidR="0042550A" w:rsidRPr="00EC6B16">
              <w:rPr>
                <w:sz w:val="28"/>
                <w:szCs w:val="28"/>
              </w:rPr>
              <w:br/>
            </w:r>
            <w:r w:rsidR="000C1A3F" w:rsidRPr="00EC6B16">
              <w:rPr>
                <w:sz w:val="28"/>
                <w:szCs w:val="28"/>
              </w:rPr>
              <w:t>СНТ «Уйма», «Медик»</w:t>
            </w:r>
          </w:p>
        </w:tc>
      </w:tr>
    </w:tbl>
    <w:p w:rsidR="006174D3" w:rsidRPr="00EC6B16" w:rsidRDefault="006174D3" w:rsidP="006174D3">
      <w:pPr>
        <w:rPr>
          <w:color w:val="FF0000"/>
        </w:rPr>
      </w:pPr>
    </w:p>
    <w:p w:rsidR="006174D3" w:rsidRPr="00EC6B16" w:rsidRDefault="006174D3" w:rsidP="006174D3">
      <w:pPr>
        <w:rPr>
          <w:color w:val="FF0000"/>
        </w:rPr>
        <w:sectPr w:rsidR="006174D3" w:rsidRPr="00EC6B16" w:rsidSect="006174D3">
          <w:pgSz w:w="11906" w:h="16838"/>
          <w:pgMar w:top="1134" w:right="567" w:bottom="1134" w:left="1985" w:header="709" w:footer="709" w:gutter="0"/>
          <w:cols w:space="708"/>
          <w:docGrid w:linePitch="360"/>
        </w:sectPr>
      </w:pPr>
    </w:p>
    <w:p w:rsidR="006174D3" w:rsidRPr="00EC6B16" w:rsidRDefault="006174D3" w:rsidP="006174D3">
      <w:pPr>
        <w:rPr>
          <w:color w:val="FF0000"/>
          <w:sz w:val="28"/>
          <w:szCs w:val="28"/>
        </w:rPr>
      </w:pPr>
    </w:p>
    <w:p w:rsidR="00D75A1B" w:rsidRPr="00EC6B16" w:rsidRDefault="00D75A1B" w:rsidP="00D75A1B">
      <w:pPr>
        <w:autoSpaceDE w:val="0"/>
        <w:autoSpaceDN w:val="0"/>
        <w:adjustRightInd w:val="0"/>
        <w:jc w:val="center"/>
        <w:rPr>
          <w:sz w:val="28"/>
          <w:szCs w:val="28"/>
        </w:rPr>
      </w:pPr>
      <w:r w:rsidRPr="00EC6B16">
        <w:rPr>
          <w:sz w:val="28"/>
          <w:szCs w:val="28"/>
        </w:rPr>
        <w:t>9. Паспорт инвестиционного проекта</w:t>
      </w:r>
    </w:p>
    <w:p w:rsidR="00D75A1B" w:rsidRPr="00EC6B16" w:rsidRDefault="00D75A1B" w:rsidP="00D75A1B">
      <w:pPr>
        <w:jc w:val="center"/>
        <w:rPr>
          <w:sz w:val="28"/>
          <w:szCs w:val="28"/>
        </w:rPr>
      </w:pPr>
      <w:r w:rsidRPr="00EC6B16">
        <w:rPr>
          <w:sz w:val="28"/>
          <w:szCs w:val="28"/>
        </w:rPr>
        <w:t>«</w:t>
      </w:r>
      <w:r w:rsidR="00547AEB" w:rsidRPr="00EC6B16">
        <w:rPr>
          <w:sz w:val="28"/>
          <w:szCs w:val="28"/>
        </w:rPr>
        <w:t>Реконструкция</w:t>
      </w:r>
      <w:r w:rsidR="00324888" w:rsidRPr="00EC6B16">
        <w:t xml:space="preserve"> </w:t>
      </w:r>
      <w:r w:rsidR="00547AEB" w:rsidRPr="00EC6B16">
        <w:rPr>
          <w:sz w:val="28"/>
          <w:szCs w:val="28"/>
        </w:rPr>
        <w:t>ул. Железнодорожной на участке от ул. Торцева до рефулерного озера в г. Северодвинске</w:t>
      </w:r>
      <w:r w:rsidRPr="00EC6B16">
        <w:rPr>
          <w:sz w:val="28"/>
          <w:szCs w:val="28"/>
        </w:rPr>
        <w:t>»</w:t>
      </w:r>
    </w:p>
    <w:p w:rsidR="00D75A1B" w:rsidRPr="00EC6B16" w:rsidRDefault="00D75A1B" w:rsidP="00D75A1B">
      <w:pPr>
        <w:autoSpaceDE w:val="0"/>
        <w:autoSpaceDN w:val="0"/>
        <w:adjustRightInd w:val="0"/>
        <w:jc w:val="center"/>
        <w:rPr>
          <w:sz w:val="28"/>
          <w:szCs w:val="28"/>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3780"/>
        <w:gridCol w:w="1180"/>
        <w:gridCol w:w="770"/>
        <w:gridCol w:w="534"/>
        <w:gridCol w:w="709"/>
        <w:gridCol w:w="567"/>
        <w:gridCol w:w="567"/>
        <w:gridCol w:w="709"/>
      </w:tblGrid>
      <w:tr w:rsidR="008746A9" w:rsidRPr="00EC6B16" w:rsidTr="00571917">
        <w:trPr>
          <w:trHeight w:val="28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5A1B" w:rsidRPr="00EC6B16" w:rsidRDefault="00D75A1B" w:rsidP="00D75A1B">
            <w:pPr>
              <w:autoSpaceDE w:val="0"/>
              <w:autoSpaceDN w:val="0"/>
              <w:adjustRightInd w:val="0"/>
              <w:jc w:val="center"/>
              <w:rPr>
                <w:sz w:val="28"/>
                <w:szCs w:val="28"/>
              </w:rPr>
            </w:pPr>
            <w:r w:rsidRPr="00EC6B16">
              <w:rPr>
                <w:sz w:val="28"/>
                <w:szCs w:val="28"/>
              </w:rPr>
              <w:t>№ п/п</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5A1B" w:rsidRPr="00EC6B16" w:rsidRDefault="00D75A1B" w:rsidP="00D75A1B">
            <w:pPr>
              <w:autoSpaceDE w:val="0"/>
              <w:autoSpaceDN w:val="0"/>
              <w:adjustRightInd w:val="0"/>
              <w:jc w:val="center"/>
              <w:rPr>
                <w:sz w:val="28"/>
                <w:szCs w:val="28"/>
              </w:rPr>
            </w:pPr>
            <w:r w:rsidRPr="00EC6B16">
              <w:rPr>
                <w:sz w:val="28"/>
                <w:szCs w:val="28"/>
              </w:rPr>
              <w:t>Наименование показателя</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5A1B" w:rsidRPr="00EC6B16" w:rsidRDefault="00D75A1B" w:rsidP="00D75A1B">
            <w:pPr>
              <w:autoSpaceDE w:val="0"/>
              <w:autoSpaceDN w:val="0"/>
              <w:adjustRightInd w:val="0"/>
              <w:jc w:val="center"/>
              <w:rPr>
                <w:sz w:val="28"/>
                <w:szCs w:val="28"/>
              </w:rPr>
            </w:pPr>
            <w:r w:rsidRPr="00EC6B16">
              <w:rPr>
                <w:sz w:val="28"/>
                <w:szCs w:val="28"/>
              </w:rPr>
              <w:t>Данные</w:t>
            </w:r>
          </w:p>
        </w:tc>
      </w:tr>
      <w:tr w:rsidR="008746A9" w:rsidRPr="00EC6B16" w:rsidTr="00571917">
        <w:trPr>
          <w:trHeight w:val="5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Наименование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866F92" w:rsidP="00B739EC">
            <w:pPr>
              <w:autoSpaceDE w:val="0"/>
              <w:autoSpaceDN w:val="0"/>
              <w:adjustRightInd w:val="0"/>
              <w:rPr>
                <w:sz w:val="28"/>
                <w:szCs w:val="28"/>
              </w:rPr>
            </w:pPr>
            <w:r w:rsidRPr="00EC6B16">
              <w:rPr>
                <w:sz w:val="28"/>
                <w:szCs w:val="28"/>
              </w:rPr>
              <w:t>Реконструкция ул. Железнодорожной на участке от ул. Торцева до рефулерного озера в г. Северодвинске</w:t>
            </w:r>
          </w:p>
        </w:tc>
      </w:tr>
      <w:tr w:rsidR="001C7486"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Цель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8E112B" w:rsidP="008E112B">
            <w:pPr>
              <w:rPr>
                <w:sz w:val="28"/>
                <w:szCs w:val="28"/>
              </w:rPr>
            </w:pPr>
            <w:r w:rsidRPr="00EC6B16">
              <w:rPr>
                <w:sz w:val="28"/>
                <w:szCs w:val="28"/>
              </w:rPr>
              <w:t>Обеспечение бесперебойного движения транспортных средств вдоль территории Восточного жилого района, о</w:t>
            </w:r>
            <w:r w:rsidR="00D75A1B" w:rsidRPr="00EC6B16">
              <w:rPr>
                <w:sz w:val="28"/>
                <w:szCs w:val="28"/>
              </w:rPr>
              <w:t>птимизация системы очистки ливневых стоков до показателей гигиенических нормативов в районе ул. Железнодорожной</w:t>
            </w:r>
          </w:p>
        </w:tc>
      </w:tr>
      <w:tr w:rsidR="001C7486"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Участники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rPr>
                <w:sz w:val="28"/>
                <w:szCs w:val="28"/>
              </w:rPr>
            </w:pPr>
            <w:r w:rsidRPr="00EC6B16">
              <w:rPr>
                <w:sz w:val="28"/>
                <w:szCs w:val="28"/>
              </w:rPr>
              <w:t>Администрация муниципального образования «Северодвинск»,</w:t>
            </w:r>
          </w:p>
          <w:p w:rsidR="00D75A1B" w:rsidRPr="00EC6B16" w:rsidRDefault="00D75A1B" w:rsidP="00D75A1B">
            <w:pPr>
              <w:rPr>
                <w:sz w:val="28"/>
                <w:szCs w:val="28"/>
              </w:rPr>
            </w:pPr>
            <w:r w:rsidRPr="00EC6B16">
              <w:rPr>
                <w:sz w:val="28"/>
                <w:szCs w:val="28"/>
              </w:rPr>
              <w:t>Правительство Архангельской области,</w:t>
            </w:r>
          </w:p>
          <w:p w:rsidR="00D75A1B" w:rsidRPr="00EC6B16" w:rsidRDefault="00D75A1B" w:rsidP="00D75A1B">
            <w:pPr>
              <w:rPr>
                <w:sz w:val="28"/>
                <w:szCs w:val="28"/>
              </w:rPr>
            </w:pPr>
            <w:r w:rsidRPr="00EC6B16">
              <w:rPr>
                <w:sz w:val="28"/>
                <w:szCs w:val="28"/>
              </w:rPr>
              <w:t>Правительство Российской Федерации*</w:t>
            </w: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4</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Краткое описание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112B" w:rsidRPr="00EC6B16" w:rsidRDefault="008E112B" w:rsidP="008E112B">
            <w:pPr>
              <w:rPr>
                <w:sz w:val="28"/>
                <w:szCs w:val="28"/>
              </w:rPr>
            </w:pPr>
            <w:r w:rsidRPr="00EC6B16">
              <w:rPr>
                <w:sz w:val="28"/>
                <w:szCs w:val="28"/>
              </w:rPr>
              <w:t>В настоящее время развитие (застройка) Восточного жилого района города Северодвинска сде</w:t>
            </w:r>
            <w:r w:rsidR="009C4321" w:rsidRPr="00EC6B16">
              <w:rPr>
                <w:sz w:val="28"/>
                <w:szCs w:val="28"/>
              </w:rPr>
              <w:t xml:space="preserve">рживается из-за несоответствия </w:t>
            </w:r>
            <w:r w:rsidRPr="00EC6B16">
              <w:rPr>
                <w:sz w:val="28"/>
                <w:szCs w:val="28"/>
              </w:rPr>
              <w:t xml:space="preserve">одной из основных магистралей города – улицы Железнодорожной – современным стандартам. Кроме этого, существующая автомобильная дорога по ул. Железнодорожной не имеет организованного водоотвода, что вызывает необходимость постоянного ремонта. </w:t>
            </w:r>
          </w:p>
          <w:p w:rsidR="008E112B" w:rsidRPr="00EC6B16" w:rsidRDefault="008E112B" w:rsidP="008E112B">
            <w:pPr>
              <w:rPr>
                <w:sz w:val="28"/>
                <w:szCs w:val="28"/>
              </w:rPr>
            </w:pPr>
            <w:r w:rsidRPr="00EC6B16">
              <w:rPr>
                <w:sz w:val="28"/>
                <w:szCs w:val="28"/>
              </w:rPr>
              <w:t xml:space="preserve">В целях исполнения Поручений Президента Российской Федерации </w:t>
            </w:r>
          </w:p>
          <w:p w:rsidR="008E112B" w:rsidRPr="00EC6B16" w:rsidRDefault="008E112B" w:rsidP="008E112B">
            <w:pPr>
              <w:rPr>
                <w:sz w:val="28"/>
                <w:szCs w:val="28"/>
              </w:rPr>
            </w:pPr>
            <w:r w:rsidRPr="00EC6B16">
              <w:rPr>
                <w:sz w:val="28"/>
                <w:szCs w:val="28"/>
              </w:rPr>
              <w:t xml:space="preserve">от 30.07.2012 № Пр-2026 и от 21.05.2013 № Пр-189 Администрацией Северодвинска разработана проектная документация по объекту «Строительство ливневого коллектора вдоль ул. Железнодорожной от ул. Торцева до рефулерного озера, с устройством локальных очистных сооружений в г. Северодвинске». Получено положительное заключение государственной экспертизы. </w:t>
            </w:r>
          </w:p>
          <w:p w:rsidR="008E112B" w:rsidRPr="00EC6B16" w:rsidRDefault="008E112B" w:rsidP="008E112B">
            <w:pPr>
              <w:rPr>
                <w:sz w:val="28"/>
                <w:szCs w:val="28"/>
              </w:rPr>
            </w:pPr>
            <w:r w:rsidRPr="00EC6B16">
              <w:rPr>
                <w:sz w:val="28"/>
                <w:szCs w:val="28"/>
              </w:rPr>
              <w:t>Проектом предусматривается:</w:t>
            </w:r>
          </w:p>
          <w:p w:rsidR="008E112B" w:rsidRPr="00EC6B16" w:rsidRDefault="008E112B" w:rsidP="008E112B">
            <w:pPr>
              <w:rPr>
                <w:sz w:val="28"/>
                <w:szCs w:val="28"/>
              </w:rPr>
            </w:pPr>
            <w:r w:rsidRPr="00EC6B16">
              <w:rPr>
                <w:sz w:val="28"/>
                <w:szCs w:val="28"/>
              </w:rPr>
              <w:t>- реконструкция автомобильной дороги по ул. Железнодорожной до четырех полос (по две полосы движения в каждом направлении) с разделительным островком;</w:t>
            </w:r>
          </w:p>
          <w:p w:rsidR="008E112B" w:rsidRPr="00EC6B16" w:rsidRDefault="008E112B" w:rsidP="008E112B">
            <w:pPr>
              <w:rPr>
                <w:sz w:val="28"/>
                <w:szCs w:val="28"/>
              </w:rPr>
            </w:pPr>
            <w:r w:rsidRPr="00EC6B16">
              <w:rPr>
                <w:sz w:val="28"/>
                <w:szCs w:val="28"/>
              </w:rPr>
              <w:t>- устройство тротуаров вдоль ул. Железнодорожной;</w:t>
            </w:r>
          </w:p>
          <w:p w:rsidR="008E112B" w:rsidRPr="00EC6B16" w:rsidRDefault="008E112B" w:rsidP="008E112B">
            <w:pPr>
              <w:rPr>
                <w:sz w:val="28"/>
                <w:szCs w:val="28"/>
              </w:rPr>
            </w:pPr>
            <w:r w:rsidRPr="00EC6B16">
              <w:rPr>
                <w:sz w:val="28"/>
                <w:szCs w:val="28"/>
              </w:rPr>
              <w:t>- реконструкция наружного освещения;</w:t>
            </w:r>
          </w:p>
          <w:p w:rsidR="008E112B" w:rsidRPr="00EC6B16" w:rsidRDefault="008E112B" w:rsidP="008E112B">
            <w:pPr>
              <w:rPr>
                <w:sz w:val="28"/>
                <w:szCs w:val="28"/>
              </w:rPr>
            </w:pPr>
            <w:r w:rsidRPr="00EC6B16">
              <w:rPr>
                <w:sz w:val="28"/>
                <w:szCs w:val="28"/>
              </w:rPr>
              <w:t xml:space="preserve">- устройство магистрального коллектора ливневой канализации вдоль </w:t>
            </w:r>
          </w:p>
          <w:p w:rsidR="008E112B" w:rsidRPr="00EC6B16" w:rsidRDefault="008E112B" w:rsidP="008E112B">
            <w:pPr>
              <w:rPr>
                <w:sz w:val="28"/>
                <w:szCs w:val="28"/>
              </w:rPr>
            </w:pPr>
            <w:r w:rsidRPr="00EC6B16">
              <w:rPr>
                <w:sz w:val="28"/>
                <w:szCs w:val="28"/>
              </w:rPr>
              <w:t>ул. Железнодорожной от ул. Торцева до рефулерного озера;</w:t>
            </w:r>
          </w:p>
          <w:p w:rsidR="008E112B" w:rsidRPr="00EC6B16" w:rsidRDefault="008E112B" w:rsidP="008E112B">
            <w:pPr>
              <w:rPr>
                <w:sz w:val="28"/>
                <w:szCs w:val="28"/>
              </w:rPr>
            </w:pPr>
            <w:r w:rsidRPr="00EC6B16">
              <w:rPr>
                <w:sz w:val="28"/>
                <w:szCs w:val="28"/>
              </w:rPr>
              <w:t>- устройство очистных сооружений в районе рефулерного озера.</w:t>
            </w:r>
          </w:p>
          <w:p w:rsidR="008E112B" w:rsidRPr="00EC6B16" w:rsidRDefault="008E112B" w:rsidP="008E112B">
            <w:pPr>
              <w:rPr>
                <w:sz w:val="28"/>
                <w:szCs w:val="28"/>
              </w:rPr>
            </w:pPr>
            <w:r w:rsidRPr="00EC6B16">
              <w:rPr>
                <w:sz w:val="28"/>
                <w:szCs w:val="28"/>
              </w:rPr>
              <w:t>В 2020 году проведена актуализация сметной документации. Получено положительное заключение повторной государственной экспертизы от 11.01.2021 № 29-1-1-2-000350-2021.</w:t>
            </w:r>
          </w:p>
          <w:p w:rsidR="008E112B" w:rsidRPr="00EC6B16" w:rsidRDefault="008E112B" w:rsidP="008E112B">
            <w:pPr>
              <w:rPr>
                <w:sz w:val="28"/>
                <w:szCs w:val="28"/>
              </w:rPr>
            </w:pPr>
            <w:r w:rsidRPr="00EC6B16">
              <w:rPr>
                <w:sz w:val="28"/>
                <w:szCs w:val="28"/>
              </w:rPr>
              <w:t xml:space="preserve">В настоящее время Администрацией Северодвинска завершается корректировка проектной документации с целью приведения документации </w:t>
            </w:r>
          </w:p>
          <w:p w:rsidR="00D75A1B" w:rsidRPr="00EC6B16" w:rsidRDefault="008E112B" w:rsidP="008E112B">
            <w:pPr>
              <w:pStyle w:val="aff3"/>
              <w:spacing w:after="0"/>
              <w:ind w:firstLine="0"/>
              <w:rPr>
                <w:rFonts w:ascii="Times New Roman" w:hAnsi="Times New Roman"/>
                <w:spacing w:val="-2"/>
              </w:rPr>
            </w:pPr>
            <w:r w:rsidRPr="00EC6B16">
              <w:rPr>
                <w:rFonts w:ascii="Times New Roman" w:hAnsi="Times New Roman"/>
              </w:rPr>
              <w:t>в соответствие с действующими нормами и правилами. В рамках корректировки изменено наименование объекта. Наименование после корректировки проекта: «Реконструкция улицы Железнодорожной от улицы Торцева до рефулерного озера в г. Северодвинске Архангельской области».</w:t>
            </w: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5</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Повышение обеспеченности территории муниципального образования «Северодвинск» муниципальными инженерными сетями</w:t>
            </w: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42550A">
            <w:pPr>
              <w:autoSpaceDE w:val="0"/>
              <w:autoSpaceDN w:val="0"/>
              <w:adjustRightInd w:val="0"/>
              <w:jc w:val="center"/>
              <w:rPr>
                <w:sz w:val="28"/>
                <w:szCs w:val="28"/>
              </w:rPr>
            </w:pPr>
            <w:r w:rsidRPr="00EC6B16">
              <w:rPr>
                <w:sz w:val="28"/>
                <w:szCs w:val="28"/>
              </w:rPr>
              <w:t>6</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F82AE0">
            <w:pPr>
              <w:autoSpaceDE w:val="0"/>
              <w:autoSpaceDN w:val="0"/>
              <w:adjustRightInd w:val="0"/>
              <w:rPr>
                <w:sz w:val="28"/>
                <w:szCs w:val="28"/>
              </w:rPr>
            </w:pPr>
            <w:r w:rsidRPr="00EC6B16">
              <w:rPr>
                <w:sz w:val="28"/>
                <w:szCs w:val="28"/>
              </w:rPr>
              <w:t>Наличие проектной документации по инвестиционному проекту</w:t>
            </w:r>
          </w:p>
          <w:p w:rsidR="00D75A1B" w:rsidRPr="00EC6B16" w:rsidRDefault="00D75A1B" w:rsidP="00D75A1B">
            <w:pPr>
              <w:autoSpaceDE w:val="0"/>
              <w:autoSpaceDN w:val="0"/>
              <w:adjustRightInd w:val="0"/>
              <w:jc w:val="both"/>
              <w:rPr>
                <w:sz w:val="28"/>
                <w:szCs w:val="28"/>
              </w:rPr>
            </w:pPr>
            <w:r w:rsidRPr="00EC6B16">
              <w:rPr>
                <w:sz w:val="28"/>
                <w:szCs w:val="28"/>
              </w:rPr>
              <w:t>(ссылка на подтверждающий документ)</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866F92" w:rsidP="00D75A1B">
            <w:pPr>
              <w:autoSpaceDE w:val="0"/>
              <w:autoSpaceDN w:val="0"/>
              <w:adjustRightInd w:val="0"/>
              <w:rPr>
                <w:sz w:val="28"/>
                <w:szCs w:val="28"/>
              </w:rPr>
            </w:pPr>
            <w:r w:rsidRPr="00EC6B16">
              <w:rPr>
                <w:sz w:val="28"/>
                <w:szCs w:val="28"/>
              </w:rPr>
              <w:t>-</w:t>
            </w: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7</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9C4321">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9C4321"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866F92" w:rsidP="00D75A1B">
            <w:pPr>
              <w:autoSpaceDE w:val="0"/>
              <w:autoSpaceDN w:val="0"/>
              <w:adjustRightInd w:val="0"/>
              <w:rPr>
                <w:sz w:val="28"/>
                <w:szCs w:val="28"/>
              </w:rPr>
            </w:pPr>
            <w:r w:rsidRPr="00EC6B16">
              <w:rPr>
                <w:sz w:val="28"/>
                <w:szCs w:val="28"/>
              </w:rPr>
              <w:t>-</w:t>
            </w: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8</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691" w:rsidRPr="00EC6B16" w:rsidRDefault="007C1691" w:rsidP="007C1691">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7C1691" w:rsidRPr="00EC6B16" w:rsidRDefault="007C1691" w:rsidP="007C1691">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7C1691" w:rsidRPr="00EC6B16" w:rsidRDefault="007C1691" w:rsidP="007C1691">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D75A1B" w:rsidRPr="00EC6B16" w:rsidRDefault="007C1691" w:rsidP="007C1691">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D6B8C" w:rsidP="00D75A1B">
            <w:pPr>
              <w:autoSpaceDE w:val="0"/>
              <w:autoSpaceDN w:val="0"/>
              <w:adjustRightInd w:val="0"/>
              <w:rPr>
                <w:sz w:val="28"/>
                <w:szCs w:val="28"/>
              </w:rPr>
            </w:pPr>
            <w:r w:rsidRPr="00EC6B16">
              <w:rPr>
                <w:sz w:val="28"/>
                <w:szCs w:val="28"/>
              </w:rPr>
              <w:t>1 499,316</w:t>
            </w:r>
            <w:r w:rsidR="00D75A1B" w:rsidRPr="00EC6B16">
              <w:rPr>
                <w:sz w:val="28"/>
                <w:szCs w:val="28"/>
              </w:rPr>
              <w:t xml:space="preserve"> млн рублей</w:t>
            </w:r>
            <w:r w:rsidR="00D75A1B" w:rsidRPr="00EC6B16">
              <w:t xml:space="preserve"> </w:t>
            </w:r>
            <w:r w:rsidR="00D75A1B" w:rsidRPr="00EC6B16">
              <w:rPr>
                <w:sz w:val="28"/>
                <w:szCs w:val="28"/>
              </w:rPr>
              <w:t xml:space="preserve">в ценах соответствующих лет </w:t>
            </w:r>
          </w:p>
          <w:p w:rsidR="00D75A1B" w:rsidRPr="00EC6B16" w:rsidRDefault="00D75A1B" w:rsidP="00D75A1B">
            <w:pPr>
              <w:autoSpaceDE w:val="0"/>
              <w:autoSpaceDN w:val="0"/>
              <w:adjustRightInd w:val="0"/>
              <w:rPr>
                <w:sz w:val="28"/>
                <w:szCs w:val="28"/>
              </w:rPr>
            </w:pPr>
          </w:p>
        </w:tc>
      </w:tr>
      <w:tr w:rsidR="008746A9"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9</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Срок реализации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D6B8C">
            <w:pPr>
              <w:autoSpaceDE w:val="0"/>
              <w:autoSpaceDN w:val="0"/>
              <w:adjustRightInd w:val="0"/>
              <w:rPr>
                <w:sz w:val="28"/>
                <w:szCs w:val="28"/>
                <w:lang w:val="en-US"/>
              </w:rPr>
            </w:pPr>
            <w:r w:rsidRPr="00EC6B16">
              <w:rPr>
                <w:sz w:val="28"/>
                <w:szCs w:val="28"/>
              </w:rPr>
              <w:t>201</w:t>
            </w:r>
            <w:r w:rsidR="00182231" w:rsidRPr="00EC6B16">
              <w:rPr>
                <w:sz w:val="28"/>
                <w:szCs w:val="28"/>
              </w:rPr>
              <w:t>2</w:t>
            </w:r>
            <w:r w:rsidRPr="00EC6B16">
              <w:rPr>
                <w:sz w:val="28"/>
                <w:szCs w:val="28"/>
              </w:rPr>
              <w:t>–202</w:t>
            </w:r>
            <w:r w:rsidR="00DD6B8C" w:rsidRPr="00EC6B16">
              <w:rPr>
                <w:sz w:val="28"/>
                <w:szCs w:val="28"/>
              </w:rPr>
              <w:t>7</w:t>
            </w:r>
            <w:r w:rsidRPr="00EC6B16">
              <w:rPr>
                <w:sz w:val="28"/>
                <w:szCs w:val="28"/>
              </w:rPr>
              <w:t xml:space="preserve"> годы</w:t>
            </w:r>
          </w:p>
        </w:tc>
      </w:tr>
      <w:tr w:rsidR="00571917" w:rsidRPr="00EC6B16" w:rsidTr="00571917">
        <w:trPr>
          <w:cantSplit/>
          <w:trHeight w:val="1127"/>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jc w:val="center"/>
              <w:rPr>
                <w:sz w:val="28"/>
                <w:szCs w:val="28"/>
              </w:rPr>
            </w:pPr>
            <w:r w:rsidRPr="00EC6B16">
              <w:rPr>
                <w:sz w:val="28"/>
                <w:szCs w:val="28"/>
              </w:rPr>
              <w:t>10</w:t>
            </w:r>
          </w:p>
        </w:tc>
        <w:tc>
          <w:tcPr>
            <w:tcW w:w="37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571917" w:rsidRPr="00EC6B16" w:rsidRDefault="00571917" w:rsidP="00D75A1B">
            <w:pPr>
              <w:autoSpaceDE w:val="0"/>
              <w:autoSpaceDN w:val="0"/>
              <w:adjustRightInd w:val="0"/>
              <w:rPr>
                <w:sz w:val="28"/>
                <w:szCs w:val="28"/>
              </w:rPr>
            </w:pPr>
            <w:r w:rsidRPr="00EC6B16">
              <w:rPr>
                <w:sz w:val="28"/>
                <w:szCs w:val="28"/>
              </w:rPr>
              <w:t>млн рублей</w:t>
            </w: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917" w:rsidRPr="00EC6B16" w:rsidRDefault="00571917" w:rsidP="00D75A1B">
            <w:pPr>
              <w:ind w:right="-62"/>
              <w:rPr>
                <w:sz w:val="22"/>
                <w:szCs w:val="22"/>
              </w:rPr>
            </w:pPr>
            <w:r w:rsidRPr="00EC6B16">
              <w:rPr>
                <w:sz w:val="22"/>
                <w:szCs w:val="22"/>
              </w:rPr>
              <w:t>Наимено-вание</w:t>
            </w:r>
          </w:p>
        </w:tc>
        <w:tc>
          <w:tcPr>
            <w:tcW w:w="770"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D75A1B">
            <w:pPr>
              <w:jc w:val="center"/>
              <w:rPr>
                <w:sz w:val="18"/>
                <w:szCs w:val="18"/>
              </w:rPr>
            </w:pPr>
            <w:r w:rsidRPr="00EC6B16">
              <w:rPr>
                <w:sz w:val="18"/>
                <w:szCs w:val="18"/>
              </w:rPr>
              <w:t>Всего</w:t>
            </w:r>
          </w:p>
        </w:tc>
        <w:tc>
          <w:tcPr>
            <w:tcW w:w="534"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571917">
            <w:pPr>
              <w:jc w:val="center"/>
              <w:rPr>
                <w:sz w:val="18"/>
                <w:szCs w:val="18"/>
              </w:rPr>
            </w:pPr>
            <w:r w:rsidRPr="00EC6B16">
              <w:rPr>
                <w:sz w:val="18"/>
                <w:szCs w:val="18"/>
              </w:rPr>
              <w:t>Факт на 01.01.2023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571917">
            <w:pPr>
              <w:jc w:val="center"/>
              <w:rPr>
                <w:sz w:val="18"/>
                <w:szCs w:val="18"/>
              </w:rPr>
            </w:pPr>
            <w:r w:rsidRPr="00EC6B16">
              <w:rPr>
                <w:sz w:val="18"/>
                <w:szCs w:val="18"/>
              </w:rPr>
              <w:t>2024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DD6B8C">
            <w:pPr>
              <w:jc w:val="center"/>
              <w:rPr>
                <w:sz w:val="18"/>
                <w:szCs w:val="18"/>
              </w:rPr>
            </w:pPr>
            <w:r w:rsidRPr="00EC6B16">
              <w:rPr>
                <w:sz w:val="18"/>
                <w:szCs w:val="18"/>
              </w:rPr>
              <w:t>2025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DD6B8C">
            <w:pPr>
              <w:jc w:val="center"/>
              <w:rPr>
                <w:sz w:val="18"/>
                <w:szCs w:val="18"/>
              </w:rPr>
            </w:pPr>
            <w:r w:rsidRPr="00EC6B16">
              <w:rPr>
                <w:sz w:val="18"/>
                <w:szCs w:val="18"/>
              </w:rPr>
              <w:t>2026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71917" w:rsidRPr="00EC6B16" w:rsidRDefault="00571917" w:rsidP="00DD6B8C">
            <w:pPr>
              <w:jc w:val="center"/>
              <w:rPr>
                <w:sz w:val="18"/>
                <w:szCs w:val="18"/>
              </w:rPr>
            </w:pPr>
            <w:r w:rsidRPr="00EC6B16">
              <w:rPr>
                <w:sz w:val="18"/>
                <w:szCs w:val="18"/>
              </w:rPr>
              <w:t>2027</w:t>
            </w:r>
          </w:p>
        </w:tc>
      </w:tr>
      <w:tr w:rsidR="00571917" w:rsidRPr="00EC6B16" w:rsidTr="00571917">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917" w:rsidRPr="00EC6B16" w:rsidRDefault="00571917" w:rsidP="00D75A1B">
            <w:pPr>
              <w:tabs>
                <w:tab w:val="left" w:pos="885"/>
              </w:tabs>
              <w:rPr>
                <w:sz w:val="22"/>
                <w:szCs w:val="22"/>
              </w:rPr>
            </w:pPr>
            <w:r w:rsidRPr="00EC6B16">
              <w:rPr>
                <w:sz w:val="22"/>
                <w:szCs w:val="22"/>
              </w:rPr>
              <w:t>Всего</w:t>
            </w:r>
            <w:r w:rsidRPr="00EC6B16">
              <w:rPr>
                <w:sz w:val="22"/>
                <w:szCs w:val="22"/>
              </w:rPr>
              <w:tab/>
            </w:r>
          </w:p>
        </w:tc>
        <w:tc>
          <w:tcPr>
            <w:tcW w:w="770"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1 499,3</w:t>
            </w:r>
          </w:p>
        </w:tc>
        <w:tc>
          <w:tcPr>
            <w:tcW w:w="534"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571917">
            <w:pPr>
              <w:jc w:val="center"/>
              <w:rPr>
                <w:sz w:val="20"/>
                <w:szCs w:val="20"/>
              </w:rPr>
            </w:pPr>
            <w:r w:rsidRPr="00EC6B16">
              <w:rPr>
                <w:sz w:val="20"/>
                <w:szCs w:val="20"/>
              </w:rPr>
              <w:t>1 493,7</w:t>
            </w:r>
          </w:p>
        </w:tc>
      </w:tr>
      <w:tr w:rsidR="00571917" w:rsidRPr="00EC6B16" w:rsidTr="00571917">
        <w:trPr>
          <w:trHeight w:val="495"/>
        </w:trPr>
        <w:tc>
          <w:tcPr>
            <w:tcW w:w="54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917" w:rsidRPr="00EC6B16" w:rsidRDefault="0096149F" w:rsidP="00D75A1B">
            <w:pPr>
              <w:tabs>
                <w:tab w:val="left" w:pos="1708"/>
              </w:tabs>
              <w:ind w:right="-92"/>
              <w:rPr>
                <w:sz w:val="22"/>
                <w:szCs w:val="22"/>
              </w:rPr>
            </w:pPr>
            <w:r w:rsidRPr="00EC6B16">
              <w:rPr>
                <w:sz w:val="22"/>
                <w:szCs w:val="22"/>
              </w:rPr>
              <w:t>ф</w:t>
            </w:r>
            <w:r w:rsidR="00571917" w:rsidRPr="00EC6B16">
              <w:rPr>
                <w:sz w:val="22"/>
                <w:szCs w:val="22"/>
              </w:rPr>
              <w:t>едераль-ный бюджет</w:t>
            </w:r>
          </w:p>
        </w:tc>
        <w:tc>
          <w:tcPr>
            <w:tcW w:w="770"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E12298">
            <w:pPr>
              <w:jc w:val="center"/>
              <w:rPr>
                <w:sz w:val="20"/>
                <w:szCs w:val="20"/>
              </w:rPr>
            </w:pPr>
            <w:r w:rsidRPr="00EC6B16">
              <w:rPr>
                <w:sz w:val="20"/>
                <w:szCs w:val="20"/>
              </w:rPr>
              <w:t>1 329,3</w:t>
            </w:r>
          </w:p>
        </w:tc>
        <w:tc>
          <w:tcPr>
            <w:tcW w:w="534"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1 329,3</w:t>
            </w:r>
          </w:p>
        </w:tc>
      </w:tr>
      <w:tr w:rsidR="00571917" w:rsidRPr="00EC6B16" w:rsidTr="00571917">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rPr>
                <w:sz w:val="22"/>
                <w:szCs w:val="22"/>
              </w:rPr>
            </w:pPr>
          </w:p>
        </w:tc>
        <w:tc>
          <w:tcPr>
            <w:tcW w:w="1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917" w:rsidRPr="00EC6B16" w:rsidRDefault="00571917" w:rsidP="00D75A1B">
            <w:pPr>
              <w:ind w:right="-242"/>
              <w:rPr>
                <w:sz w:val="22"/>
                <w:szCs w:val="22"/>
              </w:rPr>
            </w:pPr>
            <w:r w:rsidRPr="00EC6B16">
              <w:rPr>
                <w:sz w:val="22"/>
                <w:szCs w:val="22"/>
              </w:rPr>
              <w:t>областной бюджет</w:t>
            </w:r>
          </w:p>
        </w:tc>
        <w:tc>
          <w:tcPr>
            <w:tcW w:w="770"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571917">
            <w:pPr>
              <w:autoSpaceDE w:val="0"/>
              <w:autoSpaceDN w:val="0"/>
              <w:adjustRightInd w:val="0"/>
              <w:jc w:val="center"/>
              <w:rPr>
                <w:sz w:val="20"/>
                <w:szCs w:val="20"/>
              </w:rPr>
            </w:pPr>
            <w:r w:rsidRPr="00EC6B16">
              <w:rPr>
                <w:sz w:val="20"/>
                <w:szCs w:val="20"/>
              </w:rPr>
              <w:t>162,8</w:t>
            </w:r>
          </w:p>
        </w:tc>
        <w:tc>
          <w:tcPr>
            <w:tcW w:w="534"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8C20AB">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71917" w:rsidRPr="00EC6B16" w:rsidRDefault="00571917" w:rsidP="007C31D5">
            <w:pPr>
              <w:autoSpaceDE w:val="0"/>
              <w:autoSpaceDN w:val="0"/>
              <w:adjustRightInd w:val="0"/>
              <w:jc w:val="center"/>
              <w:rPr>
                <w:sz w:val="20"/>
                <w:szCs w:val="20"/>
              </w:rPr>
            </w:pPr>
            <w:r w:rsidRPr="00EC6B16">
              <w:rPr>
                <w:sz w:val="20"/>
                <w:szCs w:val="20"/>
              </w:rPr>
              <w:t>162,8</w:t>
            </w:r>
          </w:p>
        </w:tc>
      </w:tr>
      <w:tr w:rsidR="00571917" w:rsidRPr="00EC6B16" w:rsidTr="00571917">
        <w:trPr>
          <w:trHeight w:val="300"/>
        </w:trPr>
        <w:tc>
          <w:tcPr>
            <w:tcW w:w="54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71917" w:rsidRPr="00EC6B16" w:rsidRDefault="00571917" w:rsidP="00D75A1B">
            <w:pPr>
              <w:autoSpaceDE w:val="0"/>
              <w:autoSpaceDN w:val="0"/>
              <w:adjustRightInd w:val="0"/>
              <w:rPr>
                <w:sz w:val="22"/>
                <w:szCs w:val="22"/>
              </w:rPr>
            </w:pPr>
          </w:p>
        </w:tc>
        <w:tc>
          <w:tcPr>
            <w:tcW w:w="1180" w:type="dxa"/>
            <w:tcBorders>
              <w:top w:val="single" w:sz="4" w:space="0" w:color="auto"/>
              <w:left w:val="single" w:sz="4" w:space="0" w:color="auto"/>
              <w:right w:val="single" w:sz="4" w:space="0" w:color="auto"/>
            </w:tcBorders>
            <w:tcMar>
              <w:top w:w="102" w:type="dxa"/>
              <w:left w:w="62" w:type="dxa"/>
              <w:bottom w:w="102" w:type="dxa"/>
              <w:right w:w="62" w:type="dxa"/>
            </w:tcMar>
          </w:tcPr>
          <w:p w:rsidR="00571917" w:rsidRPr="00EC6B16" w:rsidRDefault="00571917" w:rsidP="00D75A1B">
            <w:pPr>
              <w:rPr>
                <w:sz w:val="22"/>
                <w:szCs w:val="22"/>
              </w:rPr>
            </w:pPr>
            <w:r w:rsidRPr="00EC6B16">
              <w:rPr>
                <w:sz w:val="22"/>
                <w:szCs w:val="22"/>
              </w:rPr>
              <w:t>местный бюджет</w:t>
            </w:r>
          </w:p>
        </w:tc>
        <w:tc>
          <w:tcPr>
            <w:tcW w:w="770"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7,2</w:t>
            </w:r>
          </w:p>
        </w:tc>
        <w:tc>
          <w:tcPr>
            <w:tcW w:w="534"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p>
        </w:tc>
        <w:tc>
          <w:tcPr>
            <w:tcW w:w="709"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4,9</w:t>
            </w:r>
          </w:p>
        </w:tc>
        <w:tc>
          <w:tcPr>
            <w:tcW w:w="567"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0,2</w:t>
            </w:r>
          </w:p>
        </w:tc>
        <w:tc>
          <w:tcPr>
            <w:tcW w:w="567"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0,5</w:t>
            </w:r>
          </w:p>
        </w:tc>
        <w:tc>
          <w:tcPr>
            <w:tcW w:w="709" w:type="dxa"/>
            <w:tcBorders>
              <w:top w:val="single" w:sz="4" w:space="0" w:color="auto"/>
              <w:left w:val="single" w:sz="4" w:space="0" w:color="auto"/>
              <w:right w:val="single" w:sz="4" w:space="0" w:color="auto"/>
            </w:tcBorders>
            <w:vAlign w:val="center"/>
          </w:tcPr>
          <w:p w:rsidR="00571917" w:rsidRPr="00EC6B16" w:rsidRDefault="00571917" w:rsidP="008C20AB">
            <w:pPr>
              <w:jc w:val="center"/>
              <w:rPr>
                <w:sz w:val="20"/>
                <w:szCs w:val="20"/>
              </w:rPr>
            </w:pPr>
            <w:r w:rsidRPr="00EC6B16">
              <w:rPr>
                <w:sz w:val="20"/>
                <w:szCs w:val="20"/>
              </w:rPr>
              <w:t>1,6</w:t>
            </w:r>
          </w:p>
        </w:tc>
      </w:tr>
      <w:tr w:rsidR="008E112B"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ind w:left="-62" w:right="-122"/>
              <w:jc w:val="center"/>
              <w:rPr>
                <w:sz w:val="28"/>
                <w:szCs w:val="28"/>
              </w:rPr>
            </w:pPr>
            <w:r w:rsidRPr="00EC6B16">
              <w:rPr>
                <w:sz w:val="28"/>
                <w:szCs w:val="28"/>
              </w:rPr>
              <w:t>10.1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C5545C" w:rsidP="00D75A1B">
            <w:pPr>
              <w:autoSpaceDE w:val="0"/>
              <w:autoSpaceDN w:val="0"/>
              <w:adjustRightInd w:val="0"/>
              <w:rPr>
                <w:sz w:val="28"/>
                <w:szCs w:val="28"/>
              </w:rPr>
            </w:pPr>
            <w:r w:rsidRPr="00EC6B16">
              <w:rPr>
                <w:sz w:val="28"/>
                <w:szCs w:val="28"/>
              </w:rPr>
              <w:t xml:space="preserve">Нет </w:t>
            </w:r>
          </w:p>
        </w:tc>
      </w:tr>
      <w:tr w:rsidR="008E112B"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11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D75A1B" w:rsidRPr="00EC6B16" w:rsidRDefault="00D75A1B" w:rsidP="00D75A1B">
            <w:pPr>
              <w:autoSpaceDE w:val="0"/>
              <w:autoSpaceDN w:val="0"/>
              <w:adjustRightInd w:val="0"/>
              <w:rPr>
                <w:sz w:val="28"/>
                <w:szCs w:val="28"/>
              </w:rPr>
            </w:pPr>
            <w:r w:rsidRPr="00EC6B16">
              <w:rPr>
                <w:sz w:val="28"/>
                <w:szCs w:val="28"/>
              </w:rPr>
              <w:t>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Протяж</w:t>
            </w:r>
            <w:r w:rsidR="00F82AE0" w:rsidRPr="00EC6B16">
              <w:rPr>
                <w:sz w:val="28"/>
                <w:szCs w:val="28"/>
              </w:rPr>
              <w:t>е</w:t>
            </w:r>
            <w:r w:rsidRPr="00EC6B16">
              <w:rPr>
                <w:sz w:val="28"/>
                <w:szCs w:val="28"/>
              </w:rPr>
              <w:t>нность сетей ливневой канализации – 2 919 пог. м;</w:t>
            </w:r>
          </w:p>
          <w:p w:rsidR="008E112B" w:rsidRPr="00EC6B16" w:rsidRDefault="008E112B" w:rsidP="008E112B">
            <w:pPr>
              <w:autoSpaceDE w:val="0"/>
              <w:autoSpaceDN w:val="0"/>
              <w:adjustRightInd w:val="0"/>
              <w:rPr>
                <w:sz w:val="28"/>
                <w:szCs w:val="28"/>
              </w:rPr>
            </w:pPr>
            <w:r w:rsidRPr="00EC6B16">
              <w:rPr>
                <w:sz w:val="28"/>
                <w:szCs w:val="28"/>
              </w:rPr>
              <w:t>- общая строительная длина дороги – 1724,34 м</w:t>
            </w:r>
          </w:p>
        </w:tc>
      </w:tr>
      <w:tr w:rsidR="008E112B" w:rsidRPr="00EC6B16" w:rsidTr="00571917">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jc w:val="center"/>
              <w:rPr>
                <w:sz w:val="28"/>
                <w:szCs w:val="28"/>
              </w:rPr>
            </w:pPr>
            <w:r w:rsidRPr="00EC6B16">
              <w:rPr>
                <w:sz w:val="28"/>
                <w:szCs w:val="28"/>
              </w:rPr>
              <w:t>12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D75A1B" w:rsidP="00D75A1B">
            <w:pPr>
              <w:autoSpaceDE w:val="0"/>
              <w:autoSpaceDN w:val="0"/>
              <w:adjustRightInd w:val="0"/>
              <w:rPr>
                <w:sz w:val="28"/>
                <w:szCs w:val="28"/>
              </w:rPr>
            </w:pPr>
            <w:r w:rsidRPr="00EC6B16">
              <w:rPr>
                <w:sz w:val="28"/>
                <w:szCs w:val="28"/>
              </w:rPr>
              <w:t>Социальный эффект от инвестиционного проекта</w:t>
            </w:r>
          </w:p>
        </w:tc>
        <w:tc>
          <w:tcPr>
            <w:tcW w:w="50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5A1B" w:rsidRPr="00EC6B16" w:rsidRDefault="008E112B" w:rsidP="008E112B">
            <w:pPr>
              <w:rPr>
                <w:sz w:val="28"/>
                <w:szCs w:val="28"/>
              </w:rPr>
            </w:pPr>
            <w:r w:rsidRPr="00EC6B16">
              <w:rPr>
                <w:sz w:val="28"/>
                <w:szCs w:val="28"/>
              </w:rPr>
              <w:t>Создание условий для строительства нового жилья и объектов инфраструктуры, обеспечение бесперебойного движения транспортных средств вдоль территории Восточного жилого района города Северодвинска, повышение инвестиционной привлекательности земельных участков, расположенных вдоль ул. Железнодорожной, обеспечение эффективности и надежности деятельности сектора водоснабжения, водоотведения и очистки сточных вод в районе ул. Железнодорожной</w:t>
            </w:r>
          </w:p>
        </w:tc>
      </w:tr>
    </w:tbl>
    <w:p w:rsidR="006174D3" w:rsidRPr="00EC6B16" w:rsidRDefault="006174D3" w:rsidP="006174D3">
      <w:pPr>
        <w:rPr>
          <w:color w:val="FF0000"/>
          <w:sz w:val="28"/>
          <w:szCs w:val="28"/>
        </w:rPr>
        <w:sectPr w:rsidR="006174D3" w:rsidRPr="00EC6B16" w:rsidSect="006174D3">
          <w:pgSz w:w="11906" w:h="16838"/>
          <w:pgMar w:top="1134" w:right="567" w:bottom="1134" w:left="1985" w:header="709" w:footer="709" w:gutter="0"/>
          <w:cols w:space="708"/>
          <w:docGrid w:linePitch="360"/>
        </w:sectPr>
      </w:pPr>
    </w:p>
    <w:p w:rsidR="001B0F31" w:rsidRPr="00EC6B16" w:rsidRDefault="001B0F31" w:rsidP="001B0F31">
      <w:pPr>
        <w:autoSpaceDE w:val="0"/>
        <w:autoSpaceDN w:val="0"/>
        <w:adjustRightInd w:val="0"/>
        <w:jc w:val="center"/>
        <w:rPr>
          <w:sz w:val="28"/>
          <w:szCs w:val="28"/>
        </w:rPr>
      </w:pPr>
      <w:r w:rsidRPr="00EC6B16">
        <w:rPr>
          <w:sz w:val="28"/>
          <w:szCs w:val="28"/>
        </w:rPr>
        <w:t xml:space="preserve">10. Паспорт инвестиционного проекта </w:t>
      </w:r>
    </w:p>
    <w:p w:rsidR="001B0F31" w:rsidRPr="00EC6B16" w:rsidRDefault="001B0F31" w:rsidP="001B0F31">
      <w:pPr>
        <w:autoSpaceDE w:val="0"/>
        <w:autoSpaceDN w:val="0"/>
        <w:adjustRightInd w:val="0"/>
        <w:jc w:val="center"/>
        <w:rPr>
          <w:sz w:val="28"/>
          <w:szCs w:val="28"/>
        </w:rPr>
      </w:pPr>
      <w:r w:rsidRPr="00EC6B16">
        <w:rPr>
          <w:sz w:val="28"/>
          <w:szCs w:val="28"/>
        </w:rPr>
        <w:t>«Строительство автомобильных дорог в рамках комплексной застройки квартала 85 в г. Северодвинске Архангельской области»</w:t>
      </w:r>
    </w:p>
    <w:p w:rsidR="001B0F31" w:rsidRPr="00EC6B16" w:rsidRDefault="001B0F31" w:rsidP="001B0F31">
      <w:pPr>
        <w:autoSpaceDE w:val="0"/>
        <w:autoSpaceDN w:val="0"/>
        <w:adjustRightInd w:val="0"/>
        <w:jc w:val="center"/>
        <w:rPr>
          <w:sz w:val="28"/>
          <w:szCs w:val="28"/>
        </w:rPr>
      </w:pPr>
    </w:p>
    <w:tbl>
      <w:tblPr>
        <w:tblW w:w="9640" w:type="dxa"/>
        <w:tblInd w:w="-222"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720"/>
        <w:gridCol w:w="890"/>
        <w:gridCol w:w="1049"/>
        <w:gridCol w:w="1701"/>
      </w:tblGrid>
      <w:tr w:rsidR="001C7486" w:rsidRPr="00EC6B16" w:rsidTr="00152CC4">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Наименование показателя</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Данные</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Наименование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B0F31">
            <w:pPr>
              <w:autoSpaceDE w:val="0"/>
              <w:autoSpaceDN w:val="0"/>
              <w:adjustRightInd w:val="0"/>
              <w:rPr>
                <w:sz w:val="28"/>
                <w:szCs w:val="28"/>
              </w:rPr>
            </w:pPr>
            <w:r w:rsidRPr="00EC6B16">
              <w:rPr>
                <w:sz w:val="28"/>
                <w:szCs w:val="28"/>
              </w:rPr>
              <w:t>Строительство автомобильных дорог в рамках комплексной застройки квартала 85 в г. Северодвинске Архангельской области</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Цель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Повышение транспортной доступности территории квартала 085</w:t>
            </w:r>
          </w:p>
        </w:tc>
      </w:tr>
      <w:tr w:rsidR="001C7486" w:rsidRPr="00EC6B16" w:rsidTr="00152CC4">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Участники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rPr>
                <w:sz w:val="28"/>
                <w:szCs w:val="28"/>
              </w:rPr>
            </w:pPr>
            <w:r w:rsidRPr="00EC6B16">
              <w:rPr>
                <w:sz w:val="28"/>
                <w:szCs w:val="28"/>
              </w:rPr>
              <w:t>Правительство Архангельской области,</w:t>
            </w:r>
          </w:p>
          <w:p w:rsidR="001B0F31" w:rsidRPr="00EC6B16" w:rsidRDefault="001B0F31" w:rsidP="00152CC4">
            <w:pPr>
              <w:rPr>
                <w:sz w:val="28"/>
                <w:szCs w:val="28"/>
              </w:rPr>
            </w:pPr>
            <w:r w:rsidRPr="00EC6B16">
              <w:rPr>
                <w:sz w:val="28"/>
                <w:szCs w:val="28"/>
              </w:rPr>
              <w:t>Администрация муниципального образования «Северодвинск»;</w:t>
            </w:r>
          </w:p>
          <w:p w:rsidR="001B0F31" w:rsidRPr="00EC6B16" w:rsidRDefault="001B0F31" w:rsidP="00152CC4">
            <w:pPr>
              <w:rPr>
                <w:sz w:val="28"/>
                <w:szCs w:val="28"/>
              </w:rPr>
            </w:pPr>
            <w:r w:rsidRPr="00EC6B16">
              <w:rPr>
                <w:sz w:val="28"/>
                <w:szCs w:val="28"/>
              </w:rPr>
              <w:t>ООО «Специализированный застройщик «ЭкоСтройТранс»</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Краткое описание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rPr>
                <w:sz w:val="28"/>
                <w:szCs w:val="28"/>
              </w:rPr>
            </w:pPr>
            <w:r w:rsidRPr="00EC6B16">
              <w:rPr>
                <w:sz w:val="28"/>
                <w:szCs w:val="28"/>
              </w:rPr>
              <w:t>В рамках проекта предусмотрено строительство автомобильных дорог в целях жилой застройки территории градостроительного квартала 085 в рамках реализации масштабного инвестиционного проекта.</w:t>
            </w:r>
          </w:p>
          <w:p w:rsidR="001B0F31" w:rsidRPr="00EC6B16" w:rsidRDefault="001B0F31" w:rsidP="00152CC4">
            <w:pPr>
              <w:rPr>
                <w:sz w:val="28"/>
                <w:szCs w:val="28"/>
              </w:rPr>
            </w:pPr>
            <w:r w:rsidRPr="00EC6B16">
              <w:rPr>
                <w:sz w:val="28"/>
                <w:szCs w:val="28"/>
              </w:rPr>
              <w:t>Между Администраций Северодвинска и ООО «Специализированный застр</w:t>
            </w:r>
            <w:r w:rsidR="00C5545C" w:rsidRPr="00EC6B16">
              <w:rPr>
                <w:sz w:val="28"/>
                <w:szCs w:val="28"/>
              </w:rPr>
              <w:t xml:space="preserve">ойщик «ЭкоСтройТранс» заключен </w:t>
            </w:r>
            <w:r w:rsidRPr="00EC6B16">
              <w:rPr>
                <w:sz w:val="28"/>
                <w:szCs w:val="28"/>
              </w:rPr>
              <w:t>инвестиционный контракт от 21.10.2021 № 2 о реализации масштабного инвестиционного проекта в сфере строительства на территории Архангельской области. В соответствии с инвестиционным контрактом ООО «Специализированный застройщик «ЭкоСтройТранс» за счет собственных средств разрабатывает проект планировки и проект межевания территории квартала, проектную документацию на строительство автомобильных дорог общего пользования на территории квартала и передает Администрации Северодвинска для строительства.</w:t>
            </w:r>
          </w:p>
          <w:p w:rsidR="001B0F31" w:rsidRPr="00EC6B16" w:rsidRDefault="001B0F31" w:rsidP="00152CC4">
            <w:pPr>
              <w:rPr>
                <w:sz w:val="28"/>
                <w:szCs w:val="28"/>
              </w:rPr>
            </w:pPr>
            <w:r w:rsidRPr="00EC6B16">
              <w:rPr>
                <w:sz w:val="28"/>
                <w:szCs w:val="28"/>
              </w:rPr>
              <w:t>Проект реализуется в два этапа:</w:t>
            </w:r>
          </w:p>
          <w:p w:rsidR="001B0F31" w:rsidRPr="00EC6B16" w:rsidRDefault="001B0F31" w:rsidP="00152CC4">
            <w:pPr>
              <w:rPr>
                <w:sz w:val="28"/>
                <w:szCs w:val="28"/>
              </w:rPr>
            </w:pPr>
            <w:r w:rsidRPr="00EC6B16">
              <w:rPr>
                <w:sz w:val="28"/>
                <w:szCs w:val="28"/>
              </w:rPr>
              <w:t>1 этап – автомобильная дорога по ул. Крымской</w:t>
            </w:r>
            <w:r w:rsidRPr="00EC6B16">
              <w:t xml:space="preserve"> </w:t>
            </w:r>
            <w:r w:rsidRPr="00EC6B16">
              <w:rPr>
                <w:sz w:val="28"/>
                <w:szCs w:val="28"/>
              </w:rPr>
              <w:t>от ул. Карла Маркса до ГСК «Машиностроитель-1»;</w:t>
            </w:r>
          </w:p>
          <w:p w:rsidR="001B0F31" w:rsidRPr="00EC6B16" w:rsidRDefault="001B0F31" w:rsidP="001B0F31">
            <w:pPr>
              <w:rPr>
                <w:sz w:val="28"/>
                <w:szCs w:val="28"/>
              </w:rPr>
            </w:pPr>
            <w:r w:rsidRPr="00EC6B16">
              <w:rPr>
                <w:sz w:val="28"/>
                <w:szCs w:val="28"/>
              </w:rPr>
              <w:t>2 этап – автомобильная дорога по ул. Северо-западной от ул. Крымской до бул. Строителей (проходящая по северо-западной границе градостроительного квартала 085).</w:t>
            </w:r>
          </w:p>
          <w:p w:rsidR="001B0F31" w:rsidRPr="00EC6B16" w:rsidRDefault="001B0F31" w:rsidP="001B0F31">
            <w:pPr>
              <w:rPr>
                <w:sz w:val="28"/>
                <w:szCs w:val="28"/>
              </w:rPr>
            </w:pPr>
            <w:r w:rsidRPr="00EC6B16">
              <w:rPr>
                <w:sz w:val="28"/>
                <w:szCs w:val="28"/>
              </w:rPr>
              <w:t>Проектом предусмотрено устройство тротуаров шириной 4,5 м (по ул. Крымской), 2,0-4,0 м (по ул. Северо-западной). Устройство велодорожки шириной 2,0 м предусмотрено вдоль ул. Северо-западной слева по ходу пикетажа вдоль тротуара со стороны бровки</w:t>
            </w:r>
          </w:p>
        </w:tc>
      </w:tr>
      <w:tr w:rsidR="001C7486" w:rsidRPr="00EC6B16" w:rsidTr="00152CC4">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Увеличение протяженности автомобильных дорог общего пользования местного значения, соответствующих современным требованиям;</w:t>
            </w:r>
          </w:p>
          <w:p w:rsidR="001B0F31" w:rsidRPr="00EC6B16" w:rsidRDefault="001B0F31" w:rsidP="00152CC4">
            <w:pPr>
              <w:autoSpaceDE w:val="0"/>
              <w:autoSpaceDN w:val="0"/>
              <w:adjustRightInd w:val="0"/>
              <w:rPr>
                <w:sz w:val="28"/>
                <w:szCs w:val="28"/>
              </w:rPr>
            </w:pPr>
            <w:r w:rsidRPr="00EC6B16">
              <w:rPr>
                <w:sz w:val="28"/>
                <w:szCs w:val="28"/>
              </w:rPr>
              <w:t>увеличение плотности автомобильных дорог Северодвинска</w:t>
            </w:r>
          </w:p>
        </w:tc>
      </w:tr>
      <w:tr w:rsidR="001C7486" w:rsidRPr="00EC6B16" w:rsidTr="00152CC4">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1B0F31" w:rsidRPr="00EC6B16" w:rsidRDefault="001B0F31" w:rsidP="00152CC4">
            <w:pPr>
              <w:autoSpaceDE w:val="0"/>
              <w:autoSpaceDN w:val="0"/>
              <w:adjustRightInd w:val="0"/>
              <w:rPr>
                <w:sz w:val="28"/>
                <w:szCs w:val="28"/>
              </w:rPr>
            </w:pPr>
            <w:r w:rsidRPr="00EC6B16">
              <w:rPr>
                <w:sz w:val="28"/>
                <w:szCs w:val="28"/>
              </w:rPr>
              <w:t>(ссылка на подтверждающий документ)</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296CA5" w:rsidP="001B0F31">
            <w:pPr>
              <w:autoSpaceDE w:val="0"/>
              <w:autoSpaceDN w:val="0"/>
              <w:adjustRightInd w:val="0"/>
              <w:rPr>
                <w:sz w:val="28"/>
                <w:szCs w:val="28"/>
              </w:rPr>
            </w:pPr>
            <w:r w:rsidRPr="00EC6B16">
              <w:rPr>
                <w:sz w:val="28"/>
                <w:szCs w:val="28"/>
              </w:rPr>
              <w:t>У</w:t>
            </w:r>
            <w:r w:rsidR="001B0F31" w:rsidRPr="00EC6B16">
              <w:rPr>
                <w:sz w:val="28"/>
                <w:szCs w:val="28"/>
              </w:rPr>
              <w:t xml:space="preserve">тверждена приказом начальника Управления градостроительства </w:t>
            </w:r>
            <w:r w:rsidR="001B0F31" w:rsidRPr="00EC6B16">
              <w:rPr>
                <w:sz w:val="28"/>
                <w:szCs w:val="28"/>
              </w:rPr>
              <w:br/>
              <w:t xml:space="preserve">и земельных отношений Администрации Северодвинска от </w:t>
            </w:r>
            <w:r w:rsidR="00E726CF" w:rsidRPr="00EC6B16">
              <w:rPr>
                <w:sz w:val="28"/>
                <w:szCs w:val="28"/>
              </w:rPr>
              <w:t>18.09</w:t>
            </w:r>
            <w:r w:rsidRPr="00EC6B16">
              <w:rPr>
                <w:sz w:val="28"/>
                <w:szCs w:val="28"/>
              </w:rPr>
              <w:t>.2023</w:t>
            </w:r>
            <w:r w:rsidR="001B0F31" w:rsidRPr="00EC6B16">
              <w:rPr>
                <w:sz w:val="28"/>
                <w:szCs w:val="28"/>
              </w:rPr>
              <w:t xml:space="preserve"> </w:t>
            </w:r>
          </w:p>
          <w:p w:rsidR="001B0F31" w:rsidRPr="00EC6B16" w:rsidRDefault="001B0F31" w:rsidP="00E726CF">
            <w:pPr>
              <w:autoSpaceDE w:val="0"/>
              <w:autoSpaceDN w:val="0"/>
              <w:adjustRightInd w:val="0"/>
              <w:rPr>
                <w:sz w:val="28"/>
                <w:szCs w:val="28"/>
              </w:rPr>
            </w:pPr>
            <w:r w:rsidRPr="00EC6B16">
              <w:rPr>
                <w:sz w:val="28"/>
                <w:szCs w:val="28"/>
              </w:rPr>
              <w:t>№ 04-01-04/</w:t>
            </w:r>
            <w:r w:rsidR="00E726CF" w:rsidRPr="00EC6B16">
              <w:rPr>
                <w:sz w:val="28"/>
                <w:szCs w:val="28"/>
              </w:rPr>
              <w:t>40-1</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C5545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F82AE0" w:rsidP="00296CA5">
            <w:pPr>
              <w:autoSpaceDE w:val="0"/>
              <w:autoSpaceDN w:val="0"/>
              <w:adjustRightInd w:val="0"/>
              <w:rPr>
                <w:sz w:val="28"/>
                <w:szCs w:val="28"/>
              </w:rPr>
            </w:pPr>
            <w:r w:rsidRPr="00EC6B16">
              <w:rPr>
                <w:sz w:val="28"/>
                <w:szCs w:val="28"/>
              </w:rPr>
              <w:t>О</w:t>
            </w:r>
            <w:r w:rsidR="001B0F31" w:rsidRPr="00EC6B16">
              <w:rPr>
                <w:sz w:val="28"/>
                <w:szCs w:val="28"/>
              </w:rPr>
              <w:t xml:space="preserve">т </w:t>
            </w:r>
            <w:r w:rsidR="00296CA5" w:rsidRPr="00EC6B16">
              <w:rPr>
                <w:sz w:val="28"/>
                <w:szCs w:val="28"/>
              </w:rPr>
              <w:t>21.08.2023</w:t>
            </w:r>
            <w:r w:rsidR="001B0F31" w:rsidRPr="00EC6B16">
              <w:rPr>
                <w:sz w:val="28"/>
                <w:szCs w:val="28"/>
              </w:rPr>
              <w:t xml:space="preserve"> № 29-1-1-</w:t>
            </w:r>
            <w:r w:rsidR="00296CA5" w:rsidRPr="00EC6B16">
              <w:rPr>
                <w:sz w:val="28"/>
                <w:szCs w:val="28"/>
              </w:rPr>
              <w:t>2-048950-2023</w:t>
            </w:r>
          </w:p>
          <w:p w:rsidR="00296CA5" w:rsidRPr="00EC6B16" w:rsidRDefault="00296CA5" w:rsidP="00296CA5">
            <w:pPr>
              <w:autoSpaceDE w:val="0"/>
              <w:autoSpaceDN w:val="0"/>
              <w:adjustRightInd w:val="0"/>
              <w:rPr>
                <w:sz w:val="28"/>
                <w:szCs w:val="28"/>
              </w:rPr>
            </w:pPr>
          </w:p>
          <w:p w:rsidR="00296CA5" w:rsidRPr="00EC6B16" w:rsidRDefault="00296CA5" w:rsidP="00296CA5">
            <w:pPr>
              <w:autoSpaceDE w:val="0"/>
              <w:autoSpaceDN w:val="0"/>
              <w:adjustRightInd w:val="0"/>
              <w:rPr>
                <w:sz w:val="28"/>
                <w:szCs w:val="28"/>
              </w:rPr>
            </w:pPr>
          </w:p>
          <w:p w:rsidR="00296CA5" w:rsidRPr="00EC6B16" w:rsidRDefault="00296CA5" w:rsidP="00296CA5">
            <w:pPr>
              <w:autoSpaceDE w:val="0"/>
              <w:autoSpaceDN w:val="0"/>
              <w:adjustRightInd w:val="0"/>
              <w:rPr>
                <w:sz w:val="28"/>
                <w:szCs w:val="28"/>
              </w:rPr>
            </w:pP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2708" w:rsidRPr="00EC6B16" w:rsidRDefault="00722708" w:rsidP="0072270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722708" w:rsidRPr="00EC6B16" w:rsidRDefault="00722708" w:rsidP="0072270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722708" w:rsidRPr="00EC6B16" w:rsidRDefault="00722708" w:rsidP="00722708">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1B0F31" w:rsidRPr="00EC6B16" w:rsidRDefault="00722708" w:rsidP="00722708">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5B3B80" w:rsidP="00152CC4">
            <w:pPr>
              <w:tabs>
                <w:tab w:val="num" w:pos="0"/>
              </w:tabs>
              <w:rPr>
                <w:sz w:val="28"/>
                <w:szCs w:val="28"/>
              </w:rPr>
            </w:pPr>
            <w:r w:rsidRPr="00EC6B16">
              <w:rPr>
                <w:sz w:val="28"/>
                <w:szCs w:val="28"/>
              </w:rPr>
              <w:t>719,079</w:t>
            </w:r>
            <w:r w:rsidR="001B0F31" w:rsidRPr="00EC6B16">
              <w:rPr>
                <w:sz w:val="28"/>
                <w:szCs w:val="28"/>
              </w:rPr>
              <w:t xml:space="preserve"> млн рублей – предполагаемая стоимость </w:t>
            </w:r>
            <w:r w:rsidR="00C5545C" w:rsidRPr="00EC6B16">
              <w:rPr>
                <w:sz w:val="28"/>
                <w:szCs w:val="28"/>
              </w:rPr>
              <w:t xml:space="preserve">объекта капитального </w:t>
            </w:r>
            <w:r w:rsidR="001B0F31" w:rsidRPr="00EC6B16">
              <w:rPr>
                <w:sz w:val="28"/>
                <w:szCs w:val="28"/>
              </w:rPr>
              <w:t>строительства</w:t>
            </w:r>
          </w:p>
          <w:p w:rsidR="001B0F31" w:rsidRPr="00EC6B16" w:rsidRDefault="001B0F31" w:rsidP="00152CC4">
            <w:pPr>
              <w:tabs>
                <w:tab w:val="num" w:pos="0"/>
              </w:tabs>
              <w:rPr>
                <w:sz w:val="28"/>
                <w:szCs w:val="28"/>
              </w:rPr>
            </w:pP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Срок реализации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both"/>
              <w:rPr>
                <w:sz w:val="28"/>
                <w:szCs w:val="28"/>
              </w:rPr>
            </w:pPr>
            <w:r w:rsidRPr="00EC6B16">
              <w:rPr>
                <w:sz w:val="28"/>
                <w:szCs w:val="28"/>
              </w:rPr>
              <w:t>2021–2023 годы</w:t>
            </w:r>
          </w:p>
        </w:tc>
      </w:tr>
      <w:tr w:rsidR="001C7486" w:rsidRPr="00EC6B16" w:rsidTr="00152CC4">
        <w:trPr>
          <w:cantSplit/>
          <w:trHeight w:val="1134"/>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1B0F31" w:rsidRPr="00EC6B16" w:rsidRDefault="001B0F31" w:rsidP="00152CC4">
            <w:pPr>
              <w:autoSpaceDE w:val="0"/>
              <w:autoSpaceDN w:val="0"/>
              <w:adjustRightInd w:val="0"/>
              <w:rPr>
                <w:sz w:val="28"/>
                <w:szCs w:val="28"/>
              </w:rPr>
            </w:pPr>
            <w:r w:rsidRPr="00EC6B16">
              <w:rPr>
                <w:sz w:val="28"/>
                <w:szCs w:val="28"/>
              </w:rPr>
              <w:t>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ind w:right="-62"/>
              <w:rPr>
                <w:sz w:val="22"/>
                <w:szCs w:val="22"/>
              </w:rPr>
            </w:pPr>
            <w:r w:rsidRPr="00EC6B16">
              <w:rPr>
                <w:sz w:val="22"/>
                <w:szCs w:val="22"/>
              </w:rPr>
              <w:t>Наимено-вание</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0F31" w:rsidRPr="00EC6B16" w:rsidRDefault="001B0F31" w:rsidP="00152CC4">
            <w:pPr>
              <w:ind w:left="113" w:right="113"/>
              <w:jc w:val="center"/>
              <w:rPr>
                <w:sz w:val="22"/>
                <w:szCs w:val="22"/>
              </w:rPr>
            </w:pPr>
            <w:r w:rsidRPr="00EC6B16">
              <w:rPr>
                <w:sz w:val="22"/>
                <w:szCs w:val="22"/>
              </w:rPr>
              <w:t>Всего</w:t>
            </w:r>
          </w:p>
        </w:tc>
        <w:tc>
          <w:tcPr>
            <w:tcW w:w="890" w:type="dxa"/>
            <w:tcBorders>
              <w:top w:val="single" w:sz="4" w:space="0" w:color="auto"/>
              <w:left w:val="single" w:sz="4" w:space="0" w:color="auto"/>
              <w:bottom w:val="single" w:sz="4" w:space="0" w:color="auto"/>
              <w:right w:val="single" w:sz="4" w:space="0" w:color="auto"/>
            </w:tcBorders>
            <w:textDirection w:val="btLr"/>
            <w:vAlign w:val="center"/>
          </w:tcPr>
          <w:p w:rsidR="001B0F31" w:rsidRPr="00EC6B16" w:rsidRDefault="001B0F31" w:rsidP="001B0F31">
            <w:pPr>
              <w:ind w:left="-120" w:right="-108"/>
              <w:jc w:val="center"/>
              <w:rPr>
                <w:sz w:val="22"/>
                <w:szCs w:val="22"/>
              </w:rPr>
            </w:pPr>
            <w:r w:rsidRPr="00EC6B16">
              <w:rPr>
                <w:sz w:val="22"/>
                <w:szCs w:val="22"/>
              </w:rPr>
              <w:t>Факт на 01.01.2023</w:t>
            </w:r>
          </w:p>
        </w:tc>
        <w:tc>
          <w:tcPr>
            <w:tcW w:w="1049" w:type="dxa"/>
            <w:tcBorders>
              <w:top w:val="single" w:sz="4" w:space="0" w:color="auto"/>
              <w:left w:val="single" w:sz="4" w:space="0" w:color="auto"/>
              <w:bottom w:val="single" w:sz="4" w:space="0" w:color="auto"/>
              <w:right w:val="single" w:sz="4" w:space="0" w:color="auto"/>
            </w:tcBorders>
            <w:textDirection w:val="btLr"/>
            <w:vAlign w:val="center"/>
          </w:tcPr>
          <w:p w:rsidR="001B0F31" w:rsidRPr="00EC6B16" w:rsidRDefault="001B0F31" w:rsidP="00152CC4">
            <w:pPr>
              <w:ind w:left="-44" w:right="113"/>
              <w:jc w:val="center"/>
              <w:rPr>
                <w:sz w:val="22"/>
                <w:szCs w:val="22"/>
              </w:rPr>
            </w:pPr>
            <w:r w:rsidRPr="00EC6B16">
              <w:rPr>
                <w:sz w:val="22"/>
                <w:szCs w:val="22"/>
              </w:rPr>
              <w:t>2022</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1B0F31" w:rsidRPr="00EC6B16" w:rsidRDefault="001B0F31" w:rsidP="00152CC4">
            <w:pPr>
              <w:ind w:left="-44" w:right="113"/>
              <w:jc w:val="center"/>
              <w:rPr>
                <w:sz w:val="22"/>
                <w:szCs w:val="22"/>
              </w:rPr>
            </w:pPr>
            <w:r w:rsidRPr="00EC6B16">
              <w:rPr>
                <w:sz w:val="22"/>
                <w:szCs w:val="22"/>
              </w:rPr>
              <w:t>2023</w:t>
            </w:r>
          </w:p>
        </w:tc>
      </w:tr>
      <w:tr w:rsidR="001C7486" w:rsidRPr="00EC6B16" w:rsidTr="00152CC4">
        <w:trPr>
          <w:trHeight w:val="300"/>
        </w:trPr>
        <w:tc>
          <w:tcPr>
            <w:tcW w:w="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tabs>
                <w:tab w:val="left" w:pos="885"/>
              </w:tabs>
              <w:rPr>
                <w:sz w:val="22"/>
                <w:szCs w:val="22"/>
              </w:rPr>
            </w:pPr>
            <w:r w:rsidRPr="00EC6B16">
              <w:rPr>
                <w:sz w:val="22"/>
                <w:szCs w:val="22"/>
              </w:rPr>
              <w:t>Всего</w:t>
            </w:r>
            <w:r w:rsidRPr="00EC6B16">
              <w:rPr>
                <w:sz w:val="22"/>
                <w:szCs w:val="22"/>
              </w:rPr>
              <w:tab/>
            </w:r>
          </w:p>
        </w:tc>
        <w:tc>
          <w:tcPr>
            <w:tcW w:w="720" w:type="dxa"/>
            <w:tcBorders>
              <w:top w:val="single" w:sz="4" w:space="0" w:color="auto"/>
              <w:left w:val="single" w:sz="4" w:space="0" w:color="auto"/>
              <w:bottom w:val="single" w:sz="4" w:space="0" w:color="auto"/>
              <w:right w:val="single" w:sz="4" w:space="0" w:color="auto"/>
            </w:tcBorders>
            <w:vAlign w:val="center"/>
          </w:tcPr>
          <w:p w:rsidR="001B0F31" w:rsidRPr="00EC6B16" w:rsidRDefault="005B3B80" w:rsidP="00152CC4">
            <w:pPr>
              <w:jc w:val="center"/>
              <w:rPr>
                <w:sz w:val="22"/>
                <w:szCs w:val="22"/>
              </w:rPr>
            </w:pPr>
            <w:r w:rsidRPr="00EC6B16">
              <w:rPr>
                <w:sz w:val="22"/>
                <w:szCs w:val="22"/>
              </w:rPr>
              <w:t>719,1</w:t>
            </w:r>
          </w:p>
        </w:tc>
        <w:tc>
          <w:tcPr>
            <w:tcW w:w="890"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r w:rsidRPr="00EC6B16">
              <w:rPr>
                <w:sz w:val="22"/>
                <w:szCs w:val="22"/>
              </w:rPr>
              <w:t>0</w:t>
            </w:r>
          </w:p>
        </w:tc>
        <w:tc>
          <w:tcPr>
            <w:tcW w:w="1049" w:type="dxa"/>
            <w:tcBorders>
              <w:top w:val="single" w:sz="4" w:space="0" w:color="auto"/>
              <w:left w:val="single" w:sz="4" w:space="0" w:color="auto"/>
              <w:bottom w:val="single" w:sz="4" w:space="0" w:color="auto"/>
              <w:right w:val="single" w:sz="4" w:space="0" w:color="auto"/>
            </w:tcBorders>
            <w:vAlign w:val="center"/>
          </w:tcPr>
          <w:p w:rsidR="001B0F31" w:rsidRPr="00EC6B16" w:rsidRDefault="005B3B80" w:rsidP="00152CC4">
            <w:pPr>
              <w:jc w:val="center"/>
              <w:rPr>
                <w:sz w:val="22"/>
                <w:szCs w:val="22"/>
              </w:rPr>
            </w:pPr>
            <w:r w:rsidRPr="00EC6B16">
              <w:rPr>
                <w:sz w:val="22"/>
                <w:szCs w:val="22"/>
              </w:rPr>
              <w:t>36,1</w:t>
            </w:r>
          </w:p>
        </w:tc>
        <w:tc>
          <w:tcPr>
            <w:tcW w:w="1701" w:type="dxa"/>
            <w:tcBorders>
              <w:top w:val="single" w:sz="4" w:space="0" w:color="auto"/>
              <w:left w:val="single" w:sz="4" w:space="0" w:color="auto"/>
              <w:bottom w:val="single" w:sz="4" w:space="0" w:color="auto"/>
              <w:right w:val="single" w:sz="4" w:space="0" w:color="auto"/>
            </w:tcBorders>
            <w:vAlign w:val="center"/>
          </w:tcPr>
          <w:p w:rsidR="001B0F31" w:rsidRPr="00EC6B16" w:rsidRDefault="00963A7B" w:rsidP="00152CC4">
            <w:pPr>
              <w:jc w:val="center"/>
              <w:rPr>
                <w:sz w:val="22"/>
                <w:szCs w:val="22"/>
              </w:rPr>
            </w:pPr>
            <w:r w:rsidRPr="00EC6B16">
              <w:rPr>
                <w:sz w:val="22"/>
                <w:szCs w:val="22"/>
              </w:rPr>
              <w:t>683,0</w:t>
            </w:r>
          </w:p>
        </w:tc>
      </w:tr>
      <w:tr w:rsidR="001C7486" w:rsidRPr="00EC6B16" w:rsidTr="00152CC4">
        <w:trPr>
          <w:trHeight w:val="165"/>
        </w:trPr>
        <w:tc>
          <w:tcPr>
            <w:tcW w:w="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96149F" w:rsidP="00152CC4">
            <w:pPr>
              <w:tabs>
                <w:tab w:val="left" w:pos="1708"/>
              </w:tabs>
              <w:ind w:right="-92"/>
              <w:rPr>
                <w:sz w:val="22"/>
                <w:szCs w:val="22"/>
              </w:rPr>
            </w:pPr>
            <w:r w:rsidRPr="00EC6B16">
              <w:rPr>
                <w:sz w:val="22"/>
                <w:szCs w:val="22"/>
              </w:rPr>
              <w:t>ф</w:t>
            </w:r>
            <w:r w:rsidR="001B0F31" w:rsidRPr="00EC6B16">
              <w:rPr>
                <w:sz w:val="22"/>
                <w:szCs w:val="22"/>
              </w:rPr>
              <w:t>едераль-ный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p>
        </w:tc>
      </w:tr>
      <w:tr w:rsidR="001C7486" w:rsidRPr="00EC6B16" w:rsidTr="00152CC4">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ind w:right="-242"/>
              <w:rPr>
                <w:sz w:val="22"/>
                <w:szCs w:val="22"/>
              </w:rPr>
            </w:pPr>
            <w:r w:rsidRPr="00EC6B16">
              <w:rPr>
                <w:sz w:val="22"/>
                <w:szCs w:val="22"/>
              </w:rPr>
              <w:t>областной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1B0F31" w:rsidRPr="00EC6B16" w:rsidRDefault="00963A7B" w:rsidP="00152CC4">
            <w:pPr>
              <w:jc w:val="center"/>
              <w:rPr>
                <w:sz w:val="22"/>
                <w:szCs w:val="22"/>
              </w:rPr>
            </w:pPr>
            <w:r w:rsidRPr="00EC6B16">
              <w:rPr>
                <w:sz w:val="22"/>
                <w:szCs w:val="22"/>
              </w:rPr>
              <w:t>660,6</w:t>
            </w:r>
          </w:p>
        </w:tc>
        <w:tc>
          <w:tcPr>
            <w:tcW w:w="890"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r w:rsidRPr="00EC6B16">
              <w:rPr>
                <w:sz w:val="22"/>
                <w:szCs w:val="22"/>
              </w:rPr>
              <w:t>0</w:t>
            </w:r>
          </w:p>
        </w:tc>
        <w:tc>
          <w:tcPr>
            <w:tcW w:w="1049"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r w:rsidRPr="00EC6B16">
              <w:rPr>
                <w:sz w:val="22"/>
                <w:szCs w:val="22"/>
              </w:rPr>
              <w:t>27</w:t>
            </w:r>
          </w:p>
        </w:tc>
        <w:tc>
          <w:tcPr>
            <w:tcW w:w="1701" w:type="dxa"/>
            <w:tcBorders>
              <w:top w:val="single" w:sz="4" w:space="0" w:color="auto"/>
              <w:left w:val="single" w:sz="4" w:space="0" w:color="auto"/>
              <w:bottom w:val="single" w:sz="4" w:space="0" w:color="auto"/>
              <w:right w:val="single" w:sz="4" w:space="0" w:color="auto"/>
            </w:tcBorders>
            <w:vAlign w:val="center"/>
          </w:tcPr>
          <w:p w:rsidR="001B0F31" w:rsidRPr="00EC6B16" w:rsidRDefault="00963A7B" w:rsidP="00152CC4">
            <w:pPr>
              <w:jc w:val="center"/>
              <w:rPr>
                <w:sz w:val="22"/>
                <w:szCs w:val="22"/>
              </w:rPr>
            </w:pPr>
            <w:r w:rsidRPr="00EC6B16">
              <w:rPr>
                <w:sz w:val="22"/>
                <w:szCs w:val="22"/>
              </w:rPr>
              <w:t>633,6</w:t>
            </w:r>
          </w:p>
        </w:tc>
      </w:tr>
      <w:tr w:rsidR="001C7486" w:rsidRPr="00EC6B16" w:rsidTr="00152CC4">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rPr>
                <w:sz w:val="22"/>
                <w:szCs w:val="22"/>
              </w:rPr>
            </w:pPr>
            <w:r w:rsidRPr="00EC6B16">
              <w:rPr>
                <w:sz w:val="22"/>
                <w:szCs w:val="22"/>
              </w:rPr>
              <w:t>местный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1B0F31" w:rsidRPr="00EC6B16" w:rsidRDefault="005B3B80" w:rsidP="00152CC4">
            <w:pPr>
              <w:jc w:val="center"/>
              <w:rPr>
                <w:sz w:val="22"/>
                <w:szCs w:val="22"/>
              </w:rPr>
            </w:pPr>
            <w:r w:rsidRPr="00EC6B16">
              <w:rPr>
                <w:sz w:val="22"/>
                <w:szCs w:val="22"/>
              </w:rPr>
              <w:t>58,5</w:t>
            </w:r>
          </w:p>
        </w:tc>
        <w:tc>
          <w:tcPr>
            <w:tcW w:w="890" w:type="dxa"/>
            <w:tcBorders>
              <w:top w:val="single" w:sz="4" w:space="0" w:color="auto"/>
              <w:left w:val="single" w:sz="4" w:space="0" w:color="auto"/>
              <w:bottom w:val="single" w:sz="4" w:space="0" w:color="auto"/>
              <w:right w:val="single" w:sz="4" w:space="0" w:color="auto"/>
            </w:tcBorders>
            <w:vAlign w:val="center"/>
          </w:tcPr>
          <w:p w:rsidR="001B0F31" w:rsidRPr="00EC6B16" w:rsidRDefault="001B0F31" w:rsidP="00152CC4">
            <w:pPr>
              <w:jc w:val="center"/>
              <w:rPr>
                <w:sz w:val="22"/>
                <w:szCs w:val="22"/>
              </w:rPr>
            </w:pPr>
            <w:r w:rsidRPr="00EC6B16">
              <w:rPr>
                <w:sz w:val="22"/>
                <w:szCs w:val="22"/>
              </w:rPr>
              <w:t>0</w:t>
            </w:r>
          </w:p>
        </w:tc>
        <w:tc>
          <w:tcPr>
            <w:tcW w:w="1049" w:type="dxa"/>
            <w:tcBorders>
              <w:top w:val="single" w:sz="4" w:space="0" w:color="auto"/>
              <w:left w:val="single" w:sz="4" w:space="0" w:color="auto"/>
              <w:bottom w:val="single" w:sz="4" w:space="0" w:color="auto"/>
              <w:right w:val="single" w:sz="4" w:space="0" w:color="auto"/>
            </w:tcBorders>
            <w:vAlign w:val="center"/>
          </w:tcPr>
          <w:p w:rsidR="001B0F31" w:rsidRPr="00EC6B16" w:rsidRDefault="005B3B80" w:rsidP="00152CC4">
            <w:pPr>
              <w:jc w:val="center"/>
              <w:rPr>
                <w:sz w:val="22"/>
                <w:szCs w:val="22"/>
              </w:rPr>
            </w:pPr>
            <w:r w:rsidRPr="00EC6B16">
              <w:rPr>
                <w:sz w:val="22"/>
                <w:szCs w:val="22"/>
              </w:rPr>
              <w:t>9,1</w:t>
            </w:r>
          </w:p>
        </w:tc>
        <w:tc>
          <w:tcPr>
            <w:tcW w:w="1701" w:type="dxa"/>
            <w:tcBorders>
              <w:top w:val="single" w:sz="4" w:space="0" w:color="auto"/>
              <w:left w:val="single" w:sz="4" w:space="0" w:color="auto"/>
              <w:bottom w:val="single" w:sz="4" w:space="0" w:color="auto"/>
              <w:right w:val="single" w:sz="4" w:space="0" w:color="auto"/>
            </w:tcBorders>
            <w:vAlign w:val="center"/>
          </w:tcPr>
          <w:p w:rsidR="001B0F31" w:rsidRPr="00EC6B16" w:rsidRDefault="00963A7B" w:rsidP="00152CC4">
            <w:pPr>
              <w:jc w:val="center"/>
              <w:rPr>
                <w:sz w:val="22"/>
                <w:szCs w:val="22"/>
              </w:rPr>
            </w:pPr>
            <w:r w:rsidRPr="00EC6B16">
              <w:rPr>
                <w:sz w:val="22"/>
                <w:szCs w:val="22"/>
              </w:rPr>
              <w:t>49,4</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ind w:left="-62" w:right="-6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 xml:space="preserve">Нет </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1B0F31" w:rsidRPr="00EC6B16" w:rsidRDefault="001B0F31" w:rsidP="00152CC4">
            <w:pPr>
              <w:autoSpaceDE w:val="0"/>
              <w:autoSpaceDN w:val="0"/>
              <w:adjustRightInd w:val="0"/>
              <w:rPr>
                <w:sz w:val="28"/>
                <w:szCs w:val="28"/>
              </w:rPr>
            </w:pPr>
            <w:r w:rsidRPr="00EC6B16">
              <w:rPr>
                <w:sz w:val="28"/>
                <w:szCs w:val="28"/>
              </w:rPr>
              <w:t>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B0F31">
            <w:pPr>
              <w:autoSpaceDE w:val="0"/>
              <w:autoSpaceDN w:val="0"/>
              <w:adjustRightInd w:val="0"/>
              <w:jc w:val="both"/>
              <w:rPr>
                <w:sz w:val="28"/>
                <w:szCs w:val="28"/>
              </w:rPr>
            </w:pPr>
            <w:r w:rsidRPr="00EC6B16">
              <w:rPr>
                <w:sz w:val="28"/>
                <w:szCs w:val="28"/>
              </w:rPr>
              <w:t xml:space="preserve">1-й этап: </w:t>
            </w:r>
          </w:p>
          <w:p w:rsidR="001B0F31" w:rsidRPr="00EC6B16" w:rsidRDefault="001B0F31" w:rsidP="001B0F31">
            <w:pPr>
              <w:autoSpaceDE w:val="0"/>
              <w:autoSpaceDN w:val="0"/>
              <w:adjustRightInd w:val="0"/>
              <w:jc w:val="both"/>
              <w:rPr>
                <w:sz w:val="28"/>
                <w:szCs w:val="28"/>
              </w:rPr>
            </w:pPr>
            <w:r w:rsidRPr="00EC6B16">
              <w:rPr>
                <w:sz w:val="28"/>
                <w:szCs w:val="28"/>
              </w:rPr>
              <w:t xml:space="preserve">длина участка строительных работ – </w:t>
            </w:r>
            <w:r w:rsidR="00F82AE0" w:rsidRPr="00EC6B16">
              <w:rPr>
                <w:sz w:val="28"/>
                <w:szCs w:val="28"/>
              </w:rPr>
              <w:br/>
            </w:r>
            <w:r w:rsidRPr="00EC6B16">
              <w:rPr>
                <w:sz w:val="28"/>
                <w:szCs w:val="28"/>
              </w:rPr>
              <w:t>494,4 м;</w:t>
            </w:r>
          </w:p>
          <w:p w:rsidR="001B0F31" w:rsidRPr="00EC6B16" w:rsidRDefault="001B0F31" w:rsidP="001B0F31">
            <w:pPr>
              <w:autoSpaceDE w:val="0"/>
              <w:autoSpaceDN w:val="0"/>
              <w:adjustRightInd w:val="0"/>
              <w:jc w:val="both"/>
              <w:rPr>
                <w:sz w:val="28"/>
                <w:szCs w:val="28"/>
              </w:rPr>
            </w:pPr>
            <w:r w:rsidRPr="00EC6B16">
              <w:rPr>
                <w:sz w:val="28"/>
                <w:szCs w:val="28"/>
              </w:rPr>
              <w:t>число полос движения – 2.</w:t>
            </w:r>
          </w:p>
          <w:p w:rsidR="001B0F31" w:rsidRPr="00EC6B16" w:rsidRDefault="001B0F31" w:rsidP="001B0F31">
            <w:pPr>
              <w:autoSpaceDE w:val="0"/>
              <w:autoSpaceDN w:val="0"/>
              <w:adjustRightInd w:val="0"/>
              <w:jc w:val="both"/>
              <w:rPr>
                <w:sz w:val="28"/>
                <w:szCs w:val="28"/>
              </w:rPr>
            </w:pPr>
            <w:r w:rsidRPr="00EC6B16">
              <w:rPr>
                <w:sz w:val="28"/>
                <w:szCs w:val="28"/>
              </w:rPr>
              <w:t>2-й этап:</w:t>
            </w:r>
          </w:p>
          <w:p w:rsidR="001B0F31" w:rsidRPr="00EC6B16" w:rsidRDefault="001B0F31" w:rsidP="00B62F79">
            <w:pPr>
              <w:autoSpaceDE w:val="0"/>
              <w:autoSpaceDN w:val="0"/>
              <w:adjustRightInd w:val="0"/>
              <w:rPr>
                <w:sz w:val="28"/>
                <w:szCs w:val="28"/>
              </w:rPr>
            </w:pPr>
            <w:r w:rsidRPr="00EC6B16">
              <w:rPr>
                <w:sz w:val="28"/>
                <w:szCs w:val="28"/>
              </w:rPr>
              <w:t xml:space="preserve">длина участка строительных работ – </w:t>
            </w:r>
            <w:r w:rsidR="00F82AE0" w:rsidRPr="00EC6B16">
              <w:rPr>
                <w:sz w:val="28"/>
                <w:szCs w:val="28"/>
              </w:rPr>
              <w:br/>
            </w:r>
            <w:r w:rsidRPr="00EC6B16">
              <w:rPr>
                <w:sz w:val="28"/>
                <w:szCs w:val="28"/>
              </w:rPr>
              <w:t>1040 м;</w:t>
            </w:r>
          </w:p>
          <w:p w:rsidR="001B0F31" w:rsidRPr="00EC6B16" w:rsidRDefault="001B0F31" w:rsidP="001B0F31">
            <w:pPr>
              <w:autoSpaceDE w:val="0"/>
              <w:autoSpaceDN w:val="0"/>
              <w:adjustRightInd w:val="0"/>
              <w:jc w:val="both"/>
              <w:rPr>
                <w:sz w:val="28"/>
                <w:szCs w:val="28"/>
              </w:rPr>
            </w:pPr>
            <w:r w:rsidRPr="00EC6B16">
              <w:rPr>
                <w:sz w:val="28"/>
                <w:szCs w:val="28"/>
              </w:rPr>
              <w:t>число полос движения – 4</w:t>
            </w:r>
          </w:p>
        </w:tc>
      </w:tr>
      <w:tr w:rsidR="001C7486" w:rsidRPr="00EC6B16" w:rsidTr="00152CC4">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autoSpaceDE w:val="0"/>
              <w:autoSpaceDN w:val="0"/>
              <w:adjustRightInd w:val="0"/>
              <w:rPr>
                <w:sz w:val="28"/>
                <w:szCs w:val="28"/>
              </w:rPr>
            </w:pPr>
            <w:r w:rsidRPr="00EC6B16">
              <w:rPr>
                <w:sz w:val="28"/>
                <w:szCs w:val="28"/>
              </w:rPr>
              <w:t>Социальный эффект от инвестиционного проекта</w:t>
            </w:r>
          </w:p>
        </w:tc>
        <w:tc>
          <w:tcPr>
            <w:tcW w:w="54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F31" w:rsidRPr="00EC6B16" w:rsidRDefault="001B0F31" w:rsidP="00152CC4">
            <w:pPr>
              <w:rPr>
                <w:bCs/>
                <w:sz w:val="28"/>
                <w:szCs w:val="28"/>
              </w:rPr>
            </w:pPr>
            <w:r w:rsidRPr="00EC6B16">
              <w:rPr>
                <w:bCs/>
                <w:sz w:val="28"/>
                <w:szCs w:val="28"/>
              </w:rPr>
              <w:t>Создание условий для жилой застройки территории квартала 085;</w:t>
            </w:r>
          </w:p>
          <w:p w:rsidR="001B0F31" w:rsidRPr="00EC6B16" w:rsidRDefault="001B0F31" w:rsidP="00152CC4">
            <w:pPr>
              <w:rPr>
                <w:sz w:val="28"/>
                <w:szCs w:val="28"/>
              </w:rPr>
            </w:pPr>
            <w:r w:rsidRPr="00EC6B16">
              <w:rPr>
                <w:bCs/>
                <w:sz w:val="28"/>
                <w:szCs w:val="28"/>
              </w:rPr>
              <w:t xml:space="preserve">организация бесперебойного движения </w:t>
            </w:r>
            <w:r w:rsidRPr="00EC6B16">
              <w:rPr>
                <w:sz w:val="28"/>
                <w:szCs w:val="28"/>
              </w:rPr>
              <w:t xml:space="preserve">автобусов и легковых автомобилей </w:t>
            </w:r>
            <w:r w:rsidR="00F82AE0" w:rsidRPr="00EC6B16">
              <w:rPr>
                <w:sz w:val="28"/>
                <w:szCs w:val="28"/>
              </w:rPr>
              <w:br/>
            </w:r>
            <w:r w:rsidRPr="00EC6B16">
              <w:rPr>
                <w:sz w:val="28"/>
                <w:szCs w:val="28"/>
              </w:rPr>
              <w:t>по территории квартала 085</w:t>
            </w:r>
          </w:p>
        </w:tc>
      </w:tr>
    </w:tbl>
    <w:p w:rsidR="001B0F31" w:rsidRPr="00EC6B16" w:rsidRDefault="001B0F31" w:rsidP="006174D3">
      <w:pPr>
        <w:autoSpaceDE w:val="0"/>
        <w:autoSpaceDN w:val="0"/>
        <w:adjustRightInd w:val="0"/>
        <w:jc w:val="center"/>
        <w:rPr>
          <w:sz w:val="28"/>
          <w:szCs w:val="28"/>
        </w:rPr>
      </w:pPr>
    </w:p>
    <w:p w:rsidR="001B0F31" w:rsidRPr="00EC6B16" w:rsidRDefault="001B0F31" w:rsidP="006174D3">
      <w:pPr>
        <w:autoSpaceDE w:val="0"/>
        <w:autoSpaceDN w:val="0"/>
        <w:adjustRightInd w:val="0"/>
        <w:jc w:val="center"/>
        <w:rPr>
          <w:sz w:val="28"/>
          <w:szCs w:val="28"/>
        </w:rPr>
      </w:pPr>
    </w:p>
    <w:p w:rsidR="009965F2" w:rsidRPr="00EC6B16" w:rsidRDefault="009965F2">
      <w:pPr>
        <w:rPr>
          <w:sz w:val="28"/>
          <w:szCs w:val="28"/>
        </w:rPr>
      </w:pPr>
      <w:r w:rsidRPr="00EC6B16">
        <w:rPr>
          <w:sz w:val="28"/>
          <w:szCs w:val="28"/>
        </w:rPr>
        <w:br w:type="page"/>
      </w:r>
    </w:p>
    <w:p w:rsidR="006174D3" w:rsidRPr="00EC6B16" w:rsidRDefault="00FC14A3" w:rsidP="006174D3">
      <w:pPr>
        <w:autoSpaceDE w:val="0"/>
        <w:autoSpaceDN w:val="0"/>
        <w:adjustRightInd w:val="0"/>
        <w:jc w:val="center"/>
        <w:rPr>
          <w:sz w:val="28"/>
          <w:szCs w:val="28"/>
        </w:rPr>
      </w:pPr>
      <w:r w:rsidRPr="00EC6B16">
        <w:rPr>
          <w:sz w:val="28"/>
          <w:szCs w:val="28"/>
        </w:rPr>
        <w:t>11</w:t>
      </w:r>
      <w:r w:rsidR="006174D3" w:rsidRPr="00EC6B16">
        <w:rPr>
          <w:sz w:val="28"/>
          <w:szCs w:val="28"/>
        </w:rPr>
        <w:t xml:space="preserve">. Паспорт инвестиционного проекта </w:t>
      </w:r>
    </w:p>
    <w:p w:rsidR="00FC14A3" w:rsidRPr="00EC6B16" w:rsidRDefault="006174D3" w:rsidP="006174D3">
      <w:pPr>
        <w:autoSpaceDE w:val="0"/>
        <w:autoSpaceDN w:val="0"/>
        <w:adjustRightInd w:val="0"/>
        <w:jc w:val="center"/>
        <w:rPr>
          <w:sz w:val="28"/>
          <w:szCs w:val="28"/>
        </w:rPr>
      </w:pPr>
      <w:r w:rsidRPr="00EC6B16">
        <w:rPr>
          <w:sz w:val="28"/>
          <w:szCs w:val="28"/>
        </w:rPr>
        <w:t>«</w:t>
      </w:r>
      <w:r w:rsidR="00FC14A3" w:rsidRPr="00EC6B16">
        <w:rPr>
          <w:sz w:val="28"/>
          <w:szCs w:val="28"/>
        </w:rPr>
        <w:t xml:space="preserve">Строительство объектов инженерной инфраструктуры </w:t>
      </w:r>
    </w:p>
    <w:p w:rsidR="006174D3" w:rsidRPr="00EC6B16" w:rsidRDefault="00FC14A3" w:rsidP="006174D3">
      <w:pPr>
        <w:autoSpaceDE w:val="0"/>
        <w:autoSpaceDN w:val="0"/>
        <w:adjustRightInd w:val="0"/>
        <w:jc w:val="center"/>
        <w:rPr>
          <w:sz w:val="28"/>
          <w:szCs w:val="28"/>
        </w:rPr>
      </w:pPr>
      <w:r w:rsidRPr="00EC6B16">
        <w:rPr>
          <w:sz w:val="28"/>
          <w:szCs w:val="28"/>
        </w:rPr>
        <w:t>квартала 107 в городе Северодвинске</w:t>
      </w:r>
      <w:r w:rsidR="006174D3" w:rsidRPr="00EC6B16">
        <w:rPr>
          <w:sz w:val="28"/>
          <w:szCs w:val="28"/>
        </w:rPr>
        <w:t>»</w:t>
      </w:r>
    </w:p>
    <w:p w:rsidR="006174D3" w:rsidRPr="00EC6B16" w:rsidRDefault="006174D3" w:rsidP="006174D3">
      <w:pPr>
        <w:autoSpaceDE w:val="0"/>
        <w:autoSpaceDN w:val="0"/>
        <w:adjustRightInd w:val="0"/>
        <w:jc w:val="center"/>
        <w:rPr>
          <w:sz w:val="28"/>
          <w:szCs w:val="28"/>
        </w:rPr>
      </w:pPr>
    </w:p>
    <w:tbl>
      <w:tblPr>
        <w:tblW w:w="9511"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773"/>
        <w:gridCol w:w="1276"/>
        <w:gridCol w:w="850"/>
        <w:gridCol w:w="709"/>
        <w:gridCol w:w="709"/>
        <w:gridCol w:w="823"/>
        <w:gridCol w:w="771"/>
      </w:tblGrid>
      <w:tr w:rsidR="001C7486" w:rsidRPr="00EC6B16" w:rsidTr="006355C5">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 п/п</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Наименование показателя</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Данные</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Наименование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FC14A3" w:rsidP="00FC14A3">
            <w:pPr>
              <w:autoSpaceDE w:val="0"/>
              <w:autoSpaceDN w:val="0"/>
              <w:adjustRightInd w:val="0"/>
              <w:rPr>
                <w:sz w:val="28"/>
                <w:szCs w:val="28"/>
              </w:rPr>
            </w:pPr>
            <w:r w:rsidRPr="00EC6B16">
              <w:rPr>
                <w:sz w:val="28"/>
                <w:szCs w:val="28"/>
              </w:rPr>
              <w:t>Строительство объектов инженерной инфраструктуры квартала 107 в городе Северодвинске</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2</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Цель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FC14A3" w:rsidP="00F82AE0">
            <w:pPr>
              <w:autoSpaceDE w:val="0"/>
              <w:autoSpaceDN w:val="0"/>
              <w:adjustRightInd w:val="0"/>
              <w:rPr>
                <w:sz w:val="28"/>
                <w:szCs w:val="28"/>
              </w:rPr>
            </w:pPr>
            <w:r w:rsidRPr="00EC6B16">
              <w:rPr>
                <w:sz w:val="28"/>
                <w:szCs w:val="28"/>
              </w:rPr>
              <w:t xml:space="preserve">Увеличение объемов индивидуальной жилой застройки на территории </w:t>
            </w:r>
            <w:r w:rsidR="00F82AE0" w:rsidRPr="00EC6B16">
              <w:rPr>
                <w:sz w:val="28"/>
                <w:szCs w:val="28"/>
              </w:rPr>
              <w:br/>
            </w:r>
            <w:r w:rsidRPr="00EC6B16">
              <w:rPr>
                <w:sz w:val="28"/>
                <w:szCs w:val="28"/>
              </w:rPr>
              <w:t xml:space="preserve">квартала </w:t>
            </w:r>
            <w:r w:rsidR="00F82AE0" w:rsidRPr="00EC6B16">
              <w:rPr>
                <w:sz w:val="28"/>
                <w:szCs w:val="28"/>
              </w:rPr>
              <w:t xml:space="preserve">107 </w:t>
            </w:r>
            <w:r w:rsidRPr="00EC6B16">
              <w:rPr>
                <w:sz w:val="28"/>
                <w:szCs w:val="28"/>
              </w:rPr>
              <w:t>г. Северодвинска</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3</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Участники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rPr>
                <w:sz w:val="28"/>
                <w:szCs w:val="28"/>
              </w:rPr>
            </w:pPr>
            <w:r w:rsidRPr="00EC6B16">
              <w:rPr>
                <w:sz w:val="28"/>
                <w:szCs w:val="28"/>
              </w:rPr>
              <w:t>Администрация муниципального образования «Северодвинск»,</w:t>
            </w:r>
          </w:p>
          <w:p w:rsidR="00DF30DC" w:rsidRPr="00EC6B16" w:rsidRDefault="00DF30DC" w:rsidP="00DF30DC">
            <w:pPr>
              <w:rPr>
                <w:sz w:val="28"/>
                <w:szCs w:val="28"/>
              </w:rPr>
            </w:pPr>
            <w:r w:rsidRPr="00EC6B16">
              <w:rPr>
                <w:sz w:val="28"/>
                <w:szCs w:val="28"/>
              </w:rPr>
              <w:t>Правительство Архангельской области,</w:t>
            </w:r>
          </w:p>
          <w:p w:rsidR="006174D3" w:rsidRPr="00EC6B16" w:rsidRDefault="00DF30DC" w:rsidP="00DF30DC">
            <w:pPr>
              <w:rPr>
                <w:sz w:val="28"/>
                <w:szCs w:val="28"/>
              </w:rPr>
            </w:pPr>
            <w:r w:rsidRPr="00EC6B16">
              <w:rPr>
                <w:sz w:val="28"/>
                <w:szCs w:val="28"/>
              </w:rPr>
              <w:t>Правительство Российской Федерации*</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4</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Краткое описание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1AC3" w:rsidRPr="00EC6B16" w:rsidRDefault="00491AC3" w:rsidP="00491AC3">
            <w:pPr>
              <w:rPr>
                <w:sz w:val="28"/>
                <w:szCs w:val="28"/>
              </w:rPr>
            </w:pPr>
            <w:r w:rsidRPr="00EC6B16">
              <w:rPr>
                <w:sz w:val="28"/>
                <w:szCs w:val="28"/>
              </w:rPr>
              <w:t>Постановлением Администрации Северодвинска от 05.09.2014 № 450-па утвержден проект межевания территории градост</w:t>
            </w:r>
            <w:r w:rsidR="00F82AE0" w:rsidRPr="00EC6B16">
              <w:rPr>
                <w:sz w:val="28"/>
                <w:szCs w:val="28"/>
              </w:rPr>
              <w:t>роительного квартала 107 г. </w:t>
            </w:r>
            <w:r w:rsidRPr="00EC6B16">
              <w:rPr>
                <w:sz w:val="28"/>
                <w:szCs w:val="28"/>
              </w:rPr>
              <w:t>Северодвинска. Согласно утвержденному проекту на территории квартала сформированы 29 земельных участков. В соответствии с проектом планировки разработана проектная документация «Строительство объектов инженерной инфраструктуры жилого квартала 107 в городе Северодвинске», получившая положительное заключение государственной экспертизы и положительное заключение о достоверности определения сметной стоимости.</w:t>
            </w:r>
          </w:p>
          <w:p w:rsidR="00491AC3" w:rsidRPr="00EC6B16" w:rsidRDefault="00491AC3" w:rsidP="00491AC3">
            <w:pPr>
              <w:rPr>
                <w:sz w:val="28"/>
                <w:szCs w:val="28"/>
              </w:rPr>
            </w:pPr>
            <w:r w:rsidRPr="00EC6B16">
              <w:rPr>
                <w:sz w:val="28"/>
                <w:szCs w:val="28"/>
              </w:rPr>
              <w:t xml:space="preserve">Территория квартала 107 расположена </w:t>
            </w:r>
            <w:r w:rsidR="00F82AE0" w:rsidRPr="00EC6B16">
              <w:rPr>
                <w:sz w:val="28"/>
                <w:szCs w:val="28"/>
              </w:rPr>
              <w:t>в южном планировочном районе г. </w:t>
            </w:r>
            <w:r w:rsidRPr="00EC6B16">
              <w:rPr>
                <w:sz w:val="28"/>
                <w:szCs w:val="28"/>
              </w:rPr>
              <w:t>Северодвинска и ограничена с севера ул. Южной, с запада – пр</w:t>
            </w:r>
            <w:r w:rsidR="00157ECE" w:rsidRPr="00EC6B16">
              <w:rPr>
                <w:sz w:val="28"/>
                <w:szCs w:val="28"/>
              </w:rPr>
              <w:t>оспектом</w:t>
            </w:r>
            <w:r w:rsidRPr="00EC6B16">
              <w:rPr>
                <w:sz w:val="28"/>
                <w:szCs w:val="28"/>
              </w:rPr>
              <w:t xml:space="preserve"> Труда, </w:t>
            </w:r>
            <w:r w:rsidR="00157ECE" w:rsidRPr="00EC6B16">
              <w:rPr>
                <w:sz w:val="28"/>
                <w:szCs w:val="28"/>
              </w:rPr>
              <w:br/>
            </w:r>
            <w:r w:rsidRPr="00EC6B16">
              <w:rPr>
                <w:sz w:val="28"/>
                <w:szCs w:val="28"/>
              </w:rPr>
              <w:t>с юга – обводн</w:t>
            </w:r>
            <w:r w:rsidR="00F82AE0" w:rsidRPr="00EC6B16">
              <w:rPr>
                <w:sz w:val="28"/>
                <w:szCs w:val="28"/>
              </w:rPr>
              <w:t xml:space="preserve">енным карьером, </w:t>
            </w:r>
            <w:r w:rsidR="00D57BB1" w:rsidRPr="00EC6B16">
              <w:rPr>
                <w:sz w:val="28"/>
                <w:szCs w:val="28"/>
              </w:rPr>
              <w:br/>
            </w:r>
            <w:r w:rsidR="00F82AE0" w:rsidRPr="00EC6B16">
              <w:rPr>
                <w:sz w:val="28"/>
                <w:szCs w:val="28"/>
              </w:rPr>
              <w:t>с востока – ул. </w:t>
            </w:r>
            <w:r w:rsidRPr="00EC6B16">
              <w:rPr>
                <w:sz w:val="28"/>
                <w:szCs w:val="28"/>
              </w:rPr>
              <w:t xml:space="preserve">Народной. </w:t>
            </w:r>
          </w:p>
          <w:p w:rsidR="00491AC3" w:rsidRPr="00EC6B16" w:rsidRDefault="00491AC3" w:rsidP="00491AC3">
            <w:pPr>
              <w:rPr>
                <w:sz w:val="28"/>
                <w:szCs w:val="28"/>
              </w:rPr>
            </w:pPr>
            <w:r w:rsidRPr="00EC6B16">
              <w:rPr>
                <w:sz w:val="28"/>
                <w:szCs w:val="28"/>
              </w:rPr>
              <w:t>Выполнение работ предусмотрено в два этапа:</w:t>
            </w:r>
          </w:p>
          <w:p w:rsidR="00491AC3" w:rsidRPr="00EC6B16" w:rsidRDefault="00491AC3" w:rsidP="00491AC3">
            <w:pPr>
              <w:rPr>
                <w:sz w:val="28"/>
                <w:szCs w:val="28"/>
              </w:rPr>
            </w:pPr>
            <w:r w:rsidRPr="00EC6B16">
              <w:rPr>
                <w:sz w:val="28"/>
                <w:szCs w:val="28"/>
              </w:rPr>
              <w:t>I этап – инженерная подготовка;</w:t>
            </w:r>
          </w:p>
          <w:p w:rsidR="006174D3" w:rsidRPr="00EC6B16" w:rsidRDefault="00491AC3" w:rsidP="00491AC3">
            <w:pPr>
              <w:rPr>
                <w:strike/>
                <w:sz w:val="28"/>
                <w:szCs w:val="28"/>
              </w:rPr>
            </w:pPr>
            <w:r w:rsidRPr="00EC6B16">
              <w:rPr>
                <w:sz w:val="28"/>
                <w:szCs w:val="28"/>
              </w:rPr>
              <w:t>II этап – инженерные сети, внутриквартальные проезды, благоустройство территории</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5</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1AC3" w:rsidRPr="00EC6B16" w:rsidRDefault="00491AC3" w:rsidP="00491AC3">
            <w:pPr>
              <w:autoSpaceDE w:val="0"/>
              <w:autoSpaceDN w:val="0"/>
              <w:adjustRightInd w:val="0"/>
              <w:rPr>
                <w:sz w:val="28"/>
                <w:szCs w:val="28"/>
              </w:rPr>
            </w:pPr>
            <w:r w:rsidRPr="00EC6B16">
              <w:rPr>
                <w:sz w:val="28"/>
                <w:szCs w:val="28"/>
              </w:rPr>
              <w:t>Увеличение доли площади земельных участков, предоставленных в целях жилищного строительства, в общей площади города Северодвинска;</w:t>
            </w:r>
          </w:p>
          <w:p w:rsidR="00491AC3" w:rsidRPr="00EC6B16" w:rsidRDefault="00491AC3" w:rsidP="00491AC3">
            <w:pPr>
              <w:autoSpaceDE w:val="0"/>
              <w:autoSpaceDN w:val="0"/>
              <w:adjustRightInd w:val="0"/>
              <w:rPr>
                <w:sz w:val="28"/>
                <w:szCs w:val="28"/>
              </w:rPr>
            </w:pPr>
            <w:r w:rsidRPr="00EC6B16">
              <w:rPr>
                <w:sz w:val="28"/>
                <w:szCs w:val="28"/>
              </w:rPr>
              <w:t xml:space="preserve">увеличение площади земельных участков, предоставленных для строительства, </w:t>
            </w:r>
          </w:p>
          <w:p w:rsidR="006174D3" w:rsidRPr="00EC6B16" w:rsidRDefault="00491AC3" w:rsidP="00491AC3">
            <w:pPr>
              <w:autoSpaceDE w:val="0"/>
              <w:autoSpaceDN w:val="0"/>
              <w:adjustRightInd w:val="0"/>
              <w:rPr>
                <w:sz w:val="28"/>
                <w:szCs w:val="28"/>
              </w:rPr>
            </w:pPr>
            <w:r w:rsidRPr="00EC6B16">
              <w:rPr>
                <w:sz w:val="28"/>
                <w:szCs w:val="28"/>
              </w:rPr>
              <w:t>в расчете на 10 тыс. чел. населения</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6</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6174D3" w:rsidRPr="00EC6B16" w:rsidRDefault="006174D3" w:rsidP="006174D3">
            <w:pPr>
              <w:autoSpaceDE w:val="0"/>
              <w:autoSpaceDN w:val="0"/>
              <w:adjustRightInd w:val="0"/>
              <w:rPr>
                <w:sz w:val="28"/>
                <w:szCs w:val="28"/>
              </w:rPr>
            </w:pPr>
            <w:r w:rsidRPr="00EC6B16">
              <w:rPr>
                <w:sz w:val="28"/>
                <w:szCs w:val="28"/>
              </w:rPr>
              <w:t>(ссылка на подтверждающий документ)</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491AC3" w:rsidP="00491AC3">
            <w:pPr>
              <w:autoSpaceDE w:val="0"/>
              <w:autoSpaceDN w:val="0"/>
              <w:adjustRightInd w:val="0"/>
              <w:rPr>
                <w:sz w:val="28"/>
                <w:szCs w:val="28"/>
              </w:rPr>
            </w:pPr>
            <w:r w:rsidRPr="00EC6B16">
              <w:rPr>
                <w:sz w:val="28"/>
                <w:szCs w:val="28"/>
              </w:rPr>
              <w:t>Утверждена приказом Управления строительства и архитектуры Администрации Северодвинска 29.04.2016 № 04-01-04/13</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7</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C5545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1AC3" w:rsidRPr="00EC6B16" w:rsidRDefault="00491AC3" w:rsidP="00491AC3">
            <w:pPr>
              <w:autoSpaceDE w:val="0"/>
              <w:autoSpaceDN w:val="0"/>
              <w:adjustRightInd w:val="0"/>
              <w:rPr>
                <w:sz w:val="28"/>
                <w:szCs w:val="28"/>
              </w:rPr>
            </w:pPr>
            <w:r w:rsidRPr="00EC6B16">
              <w:rPr>
                <w:sz w:val="28"/>
                <w:szCs w:val="28"/>
              </w:rPr>
              <w:t xml:space="preserve">1-й этап: от 03.09.2015 № 29-1-5-0090-15; </w:t>
            </w:r>
          </w:p>
          <w:p w:rsidR="006174D3" w:rsidRPr="00EC6B16" w:rsidRDefault="00491AC3" w:rsidP="00491AC3">
            <w:pPr>
              <w:autoSpaceDE w:val="0"/>
              <w:autoSpaceDN w:val="0"/>
              <w:adjustRightInd w:val="0"/>
              <w:rPr>
                <w:sz w:val="28"/>
                <w:szCs w:val="28"/>
              </w:rPr>
            </w:pPr>
            <w:r w:rsidRPr="00EC6B16">
              <w:rPr>
                <w:sz w:val="28"/>
                <w:szCs w:val="28"/>
              </w:rPr>
              <w:t xml:space="preserve">2-й этап: от 14.03.2016 </w:t>
            </w:r>
            <w:r w:rsidR="00F82AE0" w:rsidRPr="00EC6B16">
              <w:rPr>
                <w:sz w:val="28"/>
                <w:szCs w:val="28"/>
              </w:rPr>
              <w:br/>
            </w:r>
            <w:r w:rsidRPr="00EC6B16">
              <w:rPr>
                <w:sz w:val="28"/>
                <w:szCs w:val="28"/>
              </w:rPr>
              <w:t>№ 29-1-1-2-0002-16</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8</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1FCB" w:rsidRPr="00EC6B16" w:rsidRDefault="00D41FCB" w:rsidP="00D41FCB">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D41FCB" w:rsidRPr="00EC6B16" w:rsidRDefault="00D41FCB" w:rsidP="00D41FCB">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D41FCB" w:rsidRPr="00EC6B16" w:rsidRDefault="00D41FCB" w:rsidP="00D41FCB">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6174D3" w:rsidRPr="00EC6B16" w:rsidRDefault="00D41FCB" w:rsidP="00D41FCB">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355C5" w:rsidP="006174D3">
            <w:pPr>
              <w:pStyle w:val="aff3"/>
              <w:spacing w:after="0"/>
              <w:ind w:firstLine="0"/>
              <w:rPr>
                <w:rFonts w:ascii="Times New Roman" w:hAnsi="Times New Roman"/>
                <w:lang w:eastAsia="en-US"/>
              </w:rPr>
            </w:pPr>
            <w:r w:rsidRPr="00EC6B16">
              <w:rPr>
                <w:rFonts w:ascii="Times New Roman" w:hAnsi="Times New Roman"/>
                <w:lang w:eastAsia="en-US"/>
              </w:rPr>
              <w:t>306,116</w:t>
            </w:r>
            <w:r w:rsidR="006174D3" w:rsidRPr="00EC6B16">
              <w:rPr>
                <w:rFonts w:ascii="Times New Roman" w:hAnsi="Times New Roman"/>
                <w:lang w:eastAsia="en-US"/>
              </w:rPr>
              <w:t xml:space="preserve"> млн рублей</w:t>
            </w:r>
            <w:r w:rsidRPr="00EC6B16">
              <w:rPr>
                <w:rFonts w:ascii="Times New Roman" w:hAnsi="Times New Roman"/>
                <w:lang w:eastAsia="en-US"/>
              </w:rPr>
              <w:t xml:space="preserve"> в ценах соответствующих лет</w:t>
            </w:r>
          </w:p>
          <w:p w:rsidR="006174D3" w:rsidRPr="00EC6B16" w:rsidRDefault="006174D3" w:rsidP="006174D3">
            <w:pPr>
              <w:autoSpaceDE w:val="0"/>
              <w:autoSpaceDN w:val="0"/>
              <w:adjustRightInd w:val="0"/>
              <w:rPr>
                <w:sz w:val="28"/>
                <w:szCs w:val="28"/>
                <w:lang w:val="x-none"/>
              </w:rPr>
            </w:pP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9</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Срок реализации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355C5">
            <w:pPr>
              <w:autoSpaceDE w:val="0"/>
              <w:autoSpaceDN w:val="0"/>
              <w:adjustRightInd w:val="0"/>
              <w:rPr>
                <w:sz w:val="28"/>
                <w:szCs w:val="28"/>
              </w:rPr>
            </w:pPr>
            <w:r w:rsidRPr="00EC6B16">
              <w:rPr>
                <w:sz w:val="28"/>
                <w:szCs w:val="28"/>
              </w:rPr>
              <w:t>201</w:t>
            </w:r>
            <w:r w:rsidR="006355C5" w:rsidRPr="00EC6B16">
              <w:rPr>
                <w:sz w:val="28"/>
                <w:szCs w:val="28"/>
              </w:rPr>
              <w:t>5</w:t>
            </w:r>
            <w:r w:rsidRPr="00EC6B16">
              <w:rPr>
                <w:sz w:val="28"/>
                <w:szCs w:val="28"/>
              </w:rPr>
              <w:t>–20</w:t>
            </w:r>
            <w:r w:rsidR="006355C5" w:rsidRPr="00EC6B16">
              <w:rPr>
                <w:sz w:val="28"/>
                <w:szCs w:val="28"/>
              </w:rPr>
              <w:t>2</w:t>
            </w:r>
            <w:r w:rsidRPr="00EC6B16">
              <w:rPr>
                <w:sz w:val="28"/>
                <w:szCs w:val="28"/>
              </w:rPr>
              <w:t>7 годы</w:t>
            </w:r>
          </w:p>
        </w:tc>
      </w:tr>
      <w:tr w:rsidR="001C7486" w:rsidRPr="00EC6B16" w:rsidTr="006355C5">
        <w:trPr>
          <w:cantSplit/>
          <w:trHeight w:val="1134"/>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jc w:val="center"/>
              <w:rPr>
                <w:sz w:val="28"/>
                <w:szCs w:val="28"/>
              </w:rPr>
            </w:pPr>
            <w:r w:rsidRPr="00EC6B16">
              <w:rPr>
                <w:sz w:val="28"/>
                <w:szCs w:val="28"/>
              </w:rPr>
              <w:t>10</w:t>
            </w:r>
          </w:p>
        </w:tc>
        <w:tc>
          <w:tcPr>
            <w:tcW w:w="377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6355C5" w:rsidRPr="00EC6B16" w:rsidRDefault="006355C5" w:rsidP="006174D3">
            <w:pPr>
              <w:autoSpaceDE w:val="0"/>
              <w:autoSpaceDN w:val="0"/>
              <w:adjustRightInd w:val="0"/>
              <w:rPr>
                <w:sz w:val="28"/>
                <w:szCs w:val="28"/>
              </w:rPr>
            </w:pPr>
            <w:r w:rsidRPr="00EC6B16">
              <w:rPr>
                <w:sz w:val="28"/>
                <w:szCs w:val="28"/>
              </w:rPr>
              <w:t>млн рублей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174D3">
            <w:pPr>
              <w:ind w:right="-62"/>
              <w:rPr>
                <w:sz w:val="22"/>
                <w:szCs w:val="22"/>
              </w:rPr>
            </w:pPr>
            <w:r w:rsidRPr="00EC6B16">
              <w:rPr>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355C5" w:rsidRPr="00EC6B16" w:rsidRDefault="006355C5" w:rsidP="006355C5">
            <w:pPr>
              <w:ind w:left="113" w:right="113"/>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355C5" w:rsidRPr="00EC6B16" w:rsidRDefault="006355C5" w:rsidP="006355C5">
            <w:pPr>
              <w:ind w:left="113" w:right="113"/>
              <w:jc w:val="center"/>
              <w:rPr>
                <w:sz w:val="16"/>
                <w:szCs w:val="16"/>
              </w:rPr>
            </w:pPr>
            <w:r w:rsidRPr="00EC6B16">
              <w:rPr>
                <w:sz w:val="16"/>
                <w:szCs w:val="16"/>
              </w:rPr>
              <w:t>Факт на 01.01.2023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355C5" w:rsidRPr="00EC6B16" w:rsidRDefault="006355C5" w:rsidP="006355C5">
            <w:pPr>
              <w:ind w:left="-44" w:right="113"/>
              <w:jc w:val="center"/>
              <w:rPr>
                <w:sz w:val="22"/>
                <w:szCs w:val="22"/>
              </w:rPr>
            </w:pPr>
            <w:r w:rsidRPr="00EC6B16">
              <w:rPr>
                <w:sz w:val="22"/>
                <w:szCs w:val="22"/>
              </w:rPr>
              <w:t>2023–2025</w:t>
            </w:r>
          </w:p>
        </w:tc>
        <w:tc>
          <w:tcPr>
            <w:tcW w:w="823" w:type="dxa"/>
            <w:tcBorders>
              <w:top w:val="single" w:sz="4" w:space="0" w:color="auto"/>
              <w:left w:val="single" w:sz="4" w:space="0" w:color="auto"/>
              <w:bottom w:val="single" w:sz="4" w:space="0" w:color="auto"/>
              <w:right w:val="single" w:sz="4" w:space="0" w:color="auto"/>
            </w:tcBorders>
            <w:textDirection w:val="btLr"/>
            <w:vAlign w:val="center"/>
          </w:tcPr>
          <w:p w:rsidR="006355C5" w:rsidRPr="00EC6B16" w:rsidRDefault="006355C5" w:rsidP="006355C5">
            <w:pPr>
              <w:ind w:left="113" w:right="113"/>
              <w:jc w:val="center"/>
              <w:rPr>
                <w:sz w:val="22"/>
                <w:szCs w:val="22"/>
              </w:rPr>
            </w:pPr>
            <w:r w:rsidRPr="00EC6B16">
              <w:rPr>
                <w:sz w:val="22"/>
                <w:szCs w:val="22"/>
              </w:rPr>
              <w:t>2026</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rsidR="006355C5" w:rsidRPr="00EC6B16" w:rsidRDefault="006355C5" w:rsidP="006355C5">
            <w:pPr>
              <w:ind w:left="113" w:right="113"/>
              <w:jc w:val="center"/>
              <w:rPr>
                <w:sz w:val="22"/>
                <w:szCs w:val="22"/>
              </w:rPr>
            </w:pPr>
            <w:r w:rsidRPr="00EC6B16">
              <w:rPr>
                <w:sz w:val="22"/>
                <w:szCs w:val="22"/>
              </w:rPr>
              <w:t>2027</w:t>
            </w:r>
          </w:p>
        </w:tc>
      </w:tr>
      <w:tr w:rsidR="001C7486" w:rsidRPr="00EC6B16" w:rsidTr="006355C5">
        <w:trPr>
          <w:trHeight w:val="222"/>
        </w:trPr>
        <w:tc>
          <w:tcPr>
            <w:tcW w:w="600"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jc w:val="center"/>
              <w:rPr>
                <w:sz w:val="22"/>
                <w:szCs w:val="22"/>
              </w:rPr>
            </w:pPr>
          </w:p>
        </w:tc>
        <w:tc>
          <w:tcPr>
            <w:tcW w:w="3773"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977DF8">
            <w:pPr>
              <w:rPr>
                <w:sz w:val="22"/>
                <w:szCs w:val="22"/>
              </w:rPr>
            </w:pPr>
            <w:r w:rsidRPr="00EC6B16">
              <w:rPr>
                <w:sz w:val="22"/>
                <w:szCs w:val="2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autoSpaceDE w:val="0"/>
              <w:autoSpaceDN w:val="0"/>
              <w:adjustRightInd w:val="0"/>
              <w:jc w:val="center"/>
              <w:rPr>
                <w:sz w:val="22"/>
                <w:szCs w:val="22"/>
              </w:rPr>
            </w:pPr>
            <w:r w:rsidRPr="00EC6B16">
              <w:rPr>
                <w:sz w:val="22"/>
                <w:szCs w:val="22"/>
              </w:rPr>
              <w:t>306,1</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autoSpaceDE w:val="0"/>
              <w:autoSpaceDN w:val="0"/>
              <w:adjustRightInd w:val="0"/>
              <w:jc w:val="center"/>
              <w:rPr>
                <w:sz w:val="22"/>
                <w:szCs w:val="22"/>
              </w:rPr>
            </w:pPr>
            <w:r w:rsidRPr="00EC6B16">
              <w:rPr>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jc w:val="center"/>
              <w:rPr>
                <w:sz w:val="22"/>
                <w:szCs w:val="22"/>
              </w:rPr>
            </w:pPr>
            <w:r w:rsidRPr="00EC6B16">
              <w:rPr>
                <w:sz w:val="22"/>
                <w:szCs w:val="22"/>
              </w:rPr>
              <w:t>0</w:t>
            </w:r>
          </w:p>
        </w:tc>
        <w:tc>
          <w:tcPr>
            <w:tcW w:w="823"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jc w:val="center"/>
              <w:rPr>
                <w:sz w:val="22"/>
                <w:szCs w:val="22"/>
              </w:rPr>
            </w:pPr>
            <w:r w:rsidRPr="00EC6B16">
              <w:rPr>
                <w:sz w:val="22"/>
                <w:szCs w:val="22"/>
              </w:rPr>
              <w:t>0</w:t>
            </w:r>
          </w:p>
        </w:tc>
        <w:tc>
          <w:tcPr>
            <w:tcW w:w="771"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jc w:val="center"/>
              <w:rPr>
                <w:sz w:val="22"/>
                <w:szCs w:val="22"/>
              </w:rPr>
            </w:pPr>
            <w:r w:rsidRPr="00EC6B16">
              <w:rPr>
                <w:sz w:val="22"/>
                <w:szCs w:val="22"/>
              </w:rPr>
              <w:t>304,9</w:t>
            </w:r>
          </w:p>
        </w:tc>
      </w:tr>
      <w:tr w:rsidR="001C7486" w:rsidRPr="00EC6B16" w:rsidTr="006355C5">
        <w:trPr>
          <w:trHeight w:val="222"/>
        </w:trPr>
        <w:tc>
          <w:tcPr>
            <w:tcW w:w="600"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jc w:val="center"/>
              <w:rPr>
                <w:sz w:val="22"/>
                <w:szCs w:val="22"/>
              </w:rPr>
            </w:pPr>
          </w:p>
        </w:tc>
        <w:tc>
          <w:tcPr>
            <w:tcW w:w="3773"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174D3">
            <w:pPr>
              <w:ind w:right="-52"/>
              <w:rPr>
                <w:sz w:val="22"/>
                <w:szCs w:val="22"/>
              </w:rPr>
            </w:pPr>
            <w:r w:rsidRPr="00EC6B16">
              <w:rPr>
                <w:sz w:val="22"/>
                <w:szCs w:val="22"/>
              </w:rPr>
              <w:t xml:space="preserve">федераль-ный* </w:t>
            </w:r>
          </w:p>
        </w:tc>
        <w:tc>
          <w:tcPr>
            <w:tcW w:w="850"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CE66AD">
            <w:pPr>
              <w:jc w:val="center"/>
              <w:rPr>
                <w:sz w:val="22"/>
                <w:szCs w:val="22"/>
              </w:rPr>
            </w:pPr>
            <w:r w:rsidRPr="00EC6B16">
              <w:rPr>
                <w:sz w:val="22"/>
                <w:szCs w:val="22"/>
              </w:rPr>
              <w:t>291,9</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r w:rsidRPr="00EC6B16">
              <w:rPr>
                <w:sz w:val="22"/>
                <w:szCs w:val="22"/>
              </w:rPr>
              <w:t>291,9</w:t>
            </w:r>
          </w:p>
        </w:tc>
      </w:tr>
      <w:tr w:rsidR="001C7486" w:rsidRPr="00EC6B16" w:rsidTr="006355C5">
        <w:trPr>
          <w:trHeight w:val="222"/>
        </w:trPr>
        <w:tc>
          <w:tcPr>
            <w:tcW w:w="600"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jc w:val="center"/>
              <w:rPr>
                <w:sz w:val="22"/>
                <w:szCs w:val="22"/>
              </w:rPr>
            </w:pPr>
          </w:p>
        </w:tc>
        <w:tc>
          <w:tcPr>
            <w:tcW w:w="3773" w:type="dxa"/>
            <w:vMerge/>
            <w:tcBorders>
              <w:left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355C5" w:rsidRPr="00EC6B16" w:rsidRDefault="006355C5" w:rsidP="006174D3">
            <w:pPr>
              <w:ind w:right="-62"/>
              <w:rPr>
                <w:sz w:val="22"/>
                <w:szCs w:val="22"/>
              </w:rPr>
            </w:pPr>
            <w:r w:rsidRPr="00EC6B16">
              <w:rPr>
                <w:sz w:val="22"/>
                <w:szCs w:val="22"/>
              </w:rPr>
              <w:t>областной *</w:t>
            </w:r>
          </w:p>
        </w:tc>
        <w:tc>
          <w:tcPr>
            <w:tcW w:w="850"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CE66AD">
            <w:pPr>
              <w:jc w:val="center"/>
              <w:rPr>
                <w:sz w:val="22"/>
                <w:szCs w:val="22"/>
              </w:rPr>
            </w:pPr>
            <w:r w:rsidRPr="00EC6B16">
              <w:rPr>
                <w:sz w:val="22"/>
                <w:szCs w:val="22"/>
              </w:rPr>
              <w:t>5,7</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jc w:val="center"/>
              <w:rPr>
                <w:sz w:val="22"/>
                <w:szCs w:val="22"/>
              </w:rPr>
            </w:pPr>
            <w:r w:rsidRPr="00EC6B16">
              <w:rPr>
                <w:sz w:val="22"/>
                <w:szCs w:val="22"/>
              </w:rPr>
              <w:t>5,7</w:t>
            </w:r>
          </w:p>
        </w:tc>
      </w:tr>
      <w:tr w:rsidR="001C7486" w:rsidRPr="00EC6B16" w:rsidTr="006355C5">
        <w:trPr>
          <w:trHeight w:val="222"/>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jc w:val="center"/>
              <w:rPr>
                <w:sz w:val="22"/>
                <w:szCs w:val="22"/>
              </w:rPr>
            </w:pPr>
          </w:p>
        </w:tc>
        <w:tc>
          <w:tcPr>
            <w:tcW w:w="377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174D3">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355C5">
            <w:pPr>
              <w:autoSpaceDE w:val="0"/>
              <w:autoSpaceDN w:val="0"/>
              <w:adjustRightInd w:val="0"/>
              <w:rPr>
                <w:sz w:val="22"/>
                <w:szCs w:val="22"/>
              </w:rPr>
            </w:pPr>
            <w:r w:rsidRPr="00EC6B16">
              <w:rPr>
                <w:sz w:val="22"/>
                <w:szCs w:val="22"/>
              </w:rPr>
              <w:t xml:space="preserve">местный </w:t>
            </w:r>
          </w:p>
        </w:tc>
        <w:tc>
          <w:tcPr>
            <w:tcW w:w="850"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autoSpaceDE w:val="0"/>
              <w:autoSpaceDN w:val="0"/>
              <w:adjustRightInd w:val="0"/>
              <w:jc w:val="center"/>
              <w:rPr>
                <w:sz w:val="22"/>
                <w:szCs w:val="22"/>
              </w:rPr>
            </w:pPr>
            <w:r w:rsidRPr="00EC6B16">
              <w:rPr>
                <w:sz w:val="22"/>
                <w:szCs w:val="22"/>
              </w:rPr>
              <w:t>8,5</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6355C5" w:rsidP="006355C5">
            <w:pPr>
              <w:autoSpaceDE w:val="0"/>
              <w:autoSpaceDN w:val="0"/>
              <w:adjustRightInd w:val="0"/>
              <w:jc w:val="center"/>
              <w:rPr>
                <w:sz w:val="22"/>
                <w:szCs w:val="22"/>
              </w:rPr>
            </w:pPr>
            <w:r w:rsidRPr="00EC6B16">
              <w:rPr>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autoSpaceDE w:val="0"/>
              <w:autoSpaceDN w:val="0"/>
              <w:adjustRightInd w:val="0"/>
              <w:jc w:val="center"/>
              <w:rPr>
                <w:sz w:val="22"/>
                <w:szCs w:val="22"/>
              </w:rPr>
            </w:pPr>
            <w:r w:rsidRPr="00EC6B16">
              <w:rPr>
                <w:sz w:val="22"/>
                <w:szCs w:val="22"/>
              </w:rPr>
              <w:t>0</w:t>
            </w:r>
          </w:p>
        </w:tc>
        <w:tc>
          <w:tcPr>
            <w:tcW w:w="823"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autoSpaceDE w:val="0"/>
              <w:autoSpaceDN w:val="0"/>
              <w:adjustRightInd w:val="0"/>
              <w:jc w:val="center"/>
              <w:rPr>
                <w:sz w:val="22"/>
                <w:szCs w:val="22"/>
              </w:rPr>
            </w:pPr>
            <w:r w:rsidRPr="00EC6B16">
              <w:rPr>
                <w:sz w:val="22"/>
                <w:szCs w:val="22"/>
              </w:rPr>
              <w:t>0</w:t>
            </w:r>
          </w:p>
        </w:tc>
        <w:tc>
          <w:tcPr>
            <w:tcW w:w="771" w:type="dxa"/>
            <w:tcBorders>
              <w:top w:val="single" w:sz="4" w:space="0" w:color="auto"/>
              <w:left w:val="single" w:sz="4" w:space="0" w:color="auto"/>
              <w:bottom w:val="single" w:sz="4" w:space="0" w:color="auto"/>
              <w:right w:val="single" w:sz="4" w:space="0" w:color="auto"/>
            </w:tcBorders>
            <w:vAlign w:val="center"/>
          </w:tcPr>
          <w:p w:rsidR="006355C5" w:rsidRPr="00EC6B16" w:rsidRDefault="00963A7B" w:rsidP="006355C5">
            <w:pPr>
              <w:autoSpaceDE w:val="0"/>
              <w:autoSpaceDN w:val="0"/>
              <w:adjustRightInd w:val="0"/>
              <w:jc w:val="center"/>
              <w:rPr>
                <w:sz w:val="22"/>
                <w:szCs w:val="22"/>
              </w:rPr>
            </w:pPr>
            <w:r w:rsidRPr="00EC6B16">
              <w:rPr>
                <w:sz w:val="22"/>
                <w:szCs w:val="22"/>
              </w:rPr>
              <w:t>7</w:t>
            </w:r>
            <w:r w:rsidR="006355C5" w:rsidRPr="00EC6B16">
              <w:rPr>
                <w:sz w:val="22"/>
                <w:szCs w:val="22"/>
              </w:rPr>
              <w:t>,3</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ind w:left="-62"/>
              <w:jc w:val="center"/>
              <w:rPr>
                <w:sz w:val="28"/>
                <w:szCs w:val="28"/>
              </w:rPr>
            </w:pPr>
            <w:r w:rsidRPr="00EC6B16">
              <w:rPr>
                <w:sz w:val="28"/>
                <w:szCs w:val="28"/>
              </w:rPr>
              <w:t>10.1</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В том числе затраты на технологическое присоединение к инженерным сетям, </w:t>
            </w:r>
          </w:p>
          <w:p w:rsidR="006174D3" w:rsidRPr="00EC6B16" w:rsidRDefault="006174D3" w:rsidP="006174D3">
            <w:pPr>
              <w:autoSpaceDE w:val="0"/>
              <w:autoSpaceDN w:val="0"/>
              <w:adjustRightInd w:val="0"/>
              <w:rPr>
                <w:sz w:val="28"/>
                <w:szCs w:val="28"/>
              </w:rPr>
            </w:pPr>
            <w:r w:rsidRPr="00EC6B16">
              <w:rPr>
                <w:sz w:val="28"/>
                <w:szCs w:val="28"/>
              </w:rPr>
              <w:t>млн рублей</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rPr>
                <w:sz w:val="28"/>
                <w:szCs w:val="28"/>
              </w:rPr>
            </w:pPr>
            <w:r w:rsidRPr="00EC6B16">
              <w:rPr>
                <w:sz w:val="28"/>
                <w:szCs w:val="28"/>
              </w:rPr>
              <w:t xml:space="preserve">Нет </w:t>
            </w:r>
          </w:p>
        </w:tc>
      </w:tr>
      <w:tr w:rsidR="001C7486" w:rsidRPr="00EC6B16" w:rsidTr="006355C5">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autoSpaceDE w:val="0"/>
              <w:autoSpaceDN w:val="0"/>
              <w:adjustRightInd w:val="0"/>
              <w:jc w:val="center"/>
              <w:rPr>
                <w:sz w:val="28"/>
                <w:szCs w:val="28"/>
              </w:rPr>
            </w:pPr>
            <w:r w:rsidRPr="00EC6B16">
              <w:rPr>
                <w:sz w:val="28"/>
                <w:szCs w:val="28"/>
              </w:rPr>
              <w:t>11</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74D3" w:rsidRPr="00EC6B16" w:rsidRDefault="006174D3" w:rsidP="006174D3">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 xml:space="preserve">Количественные показатели (показатель) </w:t>
            </w:r>
            <w:r w:rsidR="00C5545C" w:rsidRPr="00EC6B16">
              <w:rPr>
                <w:rFonts w:ascii="Times New Roman" w:hAnsi="Times New Roman" w:cs="Times New Roman"/>
                <w:sz w:val="28"/>
                <w:szCs w:val="28"/>
              </w:rPr>
              <w:t xml:space="preserve">результатов </w:t>
            </w:r>
            <w:r w:rsidRPr="00EC6B16">
              <w:rPr>
                <w:rFonts w:ascii="Times New Roman" w:hAnsi="Times New Roman" w:cs="Times New Roman"/>
                <w:sz w:val="28"/>
                <w:szCs w:val="28"/>
              </w:rPr>
              <w:t>реализации</w:t>
            </w:r>
          </w:p>
          <w:p w:rsidR="006174D3" w:rsidRPr="00EC6B16" w:rsidRDefault="006174D3" w:rsidP="006174D3">
            <w:pPr>
              <w:autoSpaceDE w:val="0"/>
              <w:autoSpaceDN w:val="0"/>
              <w:adjustRightInd w:val="0"/>
              <w:rPr>
                <w:sz w:val="28"/>
                <w:szCs w:val="28"/>
              </w:rPr>
            </w:pPr>
            <w:r w:rsidRPr="00EC6B16">
              <w:rPr>
                <w:sz w:val="28"/>
                <w:szCs w:val="28"/>
              </w:rPr>
              <w:t>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1AC3" w:rsidRPr="00EC6B16" w:rsidRDefault="00491AC3" w:rsidP="00491AC3">
            <w:pPr>
              <w:rPr>
                <w:sz w:val="28"/>
                <w:szCs w:val="28"/>
              </w:rPr>
            </w:pPr>
            <w:r w:rsidRPr="00EC6B16">
              <w:rPr>
                <w:sz w:val="28"/>
                <w:szCs w:val="28"/>
              </w:rPr>
              <w:t>Основные технико-экономические характеристики объекта:</w:t>
            </w:r>
          </w:p>
          <w:p w:rsidR="00491AC3" w:rsidRPr="00EC6B16" w:rsidRDefault="00491AC3" w:rsidP="00491AC3">
            <w:pPr>
              <w:rPr>
                <w:sz w:val="28"/>
                <w:szCs w:val="28"/>
              </w:rPr>
            </w:pPr>
            <w:r w:rsidRPr="00EC6B16">
              <w:rPr>
                <w:sz w:val="28"/>
                <w:szCs w:val="28"/>
              </w:rPr>
              <w:t>I этап</w:t>
            </w:r>
            <w:r w:rsidR="000551F5" w:rsidRPr="00EC6B16">
              <w:rPr>
                <w:sz w:val="28"/>
                <w:szCs w:val="28"/>
              </w:rPr>
              <w:t>:</w:t>
            </w:r>
          </w:p>
          <w:p w:rsidR="00491AC3" w:rsidRPr="00EC6B16" w:rsidRDefault="00491AC3" w:rsidP="00491AC3">
            <w:pPr>
              <w:rPr>
                <w:sz w:val="28"/>
                <w:szCs w:val="28"/>
              </w:rPr>
            </w:pPr>
            <w:r w:rsidRPr="00EC6B16">
              <w:rPr>
                <w:sz w:val="28"/>
                <w:szCs w:val="28"/>
              </w:rPr>
              <w:t>территория отсыпки в границах отвода з</w:t>
            </w:r>
            <w:r w:rsidR="000551F5" w:rsidRPr="00EC6B16">
              <w:rPr>
                <w:sz w:val="28"/>
                <w:szCs w:val="28"/>
              </w:rPr>
              <w:t>емляного участка – 31 511 кв. м</w:t>
            </w:r>
            <w:r w:rsidR="00157ECE" w:rsidRPr="00EC6B16">
              <w:rPr>
                <w:sz w:val="28"/>
                <w:szCs w:val="28"/>
              </w:rPr>
              <w:t>;</w:t>
            </w:r>
          </w:p>
          <w:p w:rsidR="00491AC3" w:rsidRPr="00EC6B16" w:rsidRDefault="00491AC3" w:rsidP="00491AC3">
            <w:pPr>
              <w:rPr>
                <w:sz w:val="28"/>
                <w:szCs w:val="28"/>
              </w:rPr>
            </w:pPr>
            <w:r w:rsidRPr="00EC6B16">
              <w:rPr>
                <w:sz w:val="28"/>
                <w:szCs w:val="28"/>
              </w:rPr>
              <w:t>II этап</w:t>
            </w:r>
            <w:r w:rsidR="000551F5" w:rsidRPr="00EC6B16">
              <w:rPr>
                <w:sz w:val="28"/>
                <w:szCs w:val="28"/>
              </w:rPr>
              <w:t>:</w:t>
            </w:r>
          </w:p>
          <w:p w:rsidR="00491AC3" w:rsidRPr="00EC6B16" w:rsidRDefault="00491AC3" w:rsidP="00491AC3">
            <w:pPr>
              <w:rPr>
                <w:sz w:val="28"/>
                <w:szCs w:val="28"/>
              </w:rPr>
            </w:pPr>
            <w:r w:rsidRPr="00EC6B16">
              <w:rPr>
                <w:sz w:val="28"/>
                <w:szCs w:val="28"/>
              </w:rPr>
              <w:t>строительная длина общая – 925,91 м;</w:t>
            </w:r>
          </w:p>
          <w:p w:rsidR="00491AC3" w:rsidRPr="00EC6B16" w:rsidRDefault="00491AC3" w:rsidP="00491AC3">
            <w:pPr>
              <w:rPr>
                <w:sz w:val="28"/>
                <w:szCs w:val="28"/>
              </w:rPr>
            </w:pPr>
            <w:r w:rsidRPr="00EC6B16">
              <w:rPr>
                <w:sz w:val="28"/>
                <w:szCs w:val="28"/>
              </w:rPr>
              <w:t>протяженность сетей водоснабжения – 981,2 м;</w:t>
            </w:r>
          </w:p>
          <w:p w:rsidR="00491AC3" w:rsidRPr="00EC6B16" w:rsidRDefault="00491AC3" w:rsidP="00491AC3">
            <w:pPr>
              <w:rPr>
                <w:sz w:val="28"/>
                <w:szCs w:val="28"/>
              </w:rPr>
            </w:pPr>
            <w:r w:rsidRPr="00EC6B16">
              <w:rPr>
                <w:sz w:val="28"/>
                <w:szCs w:val="28"/>
              </w:rPr>
              <w:t>протяженность сетей канализации – 756,1 м;</w:t>
            </w:r>
          </w:p>
          <w:p w:rsidR="006174D3" w:rsidRPr="00EC6B16" w:rsidRDefault="00491AC3" w:rsidP="00491AC3">
            <w:pPr>
              <w:rPr>
                <w:dstrike/>
                <w:sz w:val="28"/>
                <w:szCs w:val="28"/>
              </w:rPr>
            </w:pPr>
            <w:r w:rsidRPr="00EC6B16">
              <w:rPr>
                <w:sz w:val="28"/>
                <w:szCs w:val="28"/>
              </w:rPr>
              <w:t>протяженность сетей ливневой канализации – 777,3 м</w:t>
            </w:r>
          </w:p>
        </w:tc>
      </w:tr>
      <w:tr w:rsidR="001C7486" w:rsidRPr="00EC6B16" w:rsidTr="006355C5">
        <w:trPr>
          <w:trHeight w:val="467"/>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CE66AD">
            <w:pPr>
              <w:autoSpaceDE w:val="0"/>
              <w:autoSpaceDN w:val="0"/>
              <w:adjustRightInd w:val="0"/>
              <w:jc w:val="center"/>
              <w:rPr>
                <w:sz w:val="28"/>
                <w:szCs w:val="28"/>
              </w:rPr>
            </w:pPr>
            <w:r w:rsidRPr="00EC6B16">
              <w:rPr>
                <w:sz w:val="28"/>
                <w:szCs w:val="28"/>
              </w:rPr>
              <w:t>12</w:t>
            </w:r>
          </w:p>
        </w:tc>
        <w:tc>
          <w:tcPr>
            <w:tcW w:w="37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CE66AD">
            <w:pPr>
              <w:autoSpaceDE w:val="0"/>
              <w:autoSpaceDN w:val="0"/>
              <w:adjustRightInd w:val="0"/>
              <w:rPr>
                <w:sz w:val="28"/>
                <w:szCs w:val="28"/>
              </w:rPr>
            </w:pPr>
            <w:r w:rsidRPr="00EC6B16">
              <w:rPr>
                <w:sz w:val="28"/>
                <w:szCs w:val="28"/>
              </w:rPr>
              <w:t>Социальный эффект от инвестиционного проекта</w:t>
            </w:r>
          </w:p>
        </w:tc>
        <w:tc>
          <w:tcPr>
            <w:tcW w:w="51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5C5" w:rsidRPr="00EC6B16" w:rsidRDefault="006355C5" w:rsidP="006355C5">
            <w:pPr>
              <w:rPr>
                <w:sz w:val="28"/>
                <w:szCs w:val="28"/>
              </w:rPr>
            </w:pPr>
            <w:r w:rsidRPr="00EC6B16">
              <w:rPr>
                <w:sz w:val="28"/>
                <w:szCs w:val="28"/>
              </w:rPr>
              <w:t>Создание благоприятных условий для осво</w:t>
            </w:r>
            <w:r w:rsidR="000551F5" w:rsidRPr="00EC6B16">
              <w:rPr>
                <w:sz w:val="28"/>
                <w:szCs w:val="28"/>
              </w:rPr>
              <w:t>ения территории квартала 107 г. </w:t>
            </w:r>
            <w:r w:rsidRPr="00EC6B16">
              <w:rPr>
                <w:sz w:val="28"/>
                <w:szCs w:val="28"/>
              </w:rPr>
              <w:t>Северодвинска в целях индивидуального жилищного строительства, повышение качества жизни граждан на территории 107 квартала г. Северодвинска</w:t>
            </w:r>
          </w:p>
        </w:tc>
      </w:tr>
    </w:tbl>
    <w:p w:rsidR="006355C5" w:rsidRPr="00EC6B16" w:rsidRDefault="006355C5" w:rsidP="006355C5">
      <w:pPr>
        <w:autoSpaceDE w:val="0"/>
        <w:autoSpaceDN w:val="0"/>
        <w:adjustRightInd w:val="0"/>
        <w:ind w:firstLine="709"/>
        <w:jc w:val="both"/>
        <w:rPr>
          <w:sz w:val="28"/>
          <w:szCs w:val="28"/>
        </w:rPr>
      </w:pPr>
      <w:r w:rsidRPr="00EC6B16">
        <w:rPr>
          <w:sz w:val="28"/>
          <w:szCs w:val="28"/>
        </w:rPr>
        <w:t xml:space="preserve">* – при условии включения мероприятия в государственную программу Архангельской области «Обеспечение качественным, доступным жильем </w:t>
      </w:r>
      <w:r w:rsidRPr="00EC6B16">
        <w:rPr>
          <w:sz w:val="28"/>
          <w:szCs w:val="28"/>
        </w:rPr>
        <w:br/>
        <w:t>и объектами инженерной инфраструктуры населения Архангельской области».</w:t>
      </w:r>
    </w:p>
    <w:p w:rsidR="006355C5" w:rsidRPr="00EC6B16" w:rsidRDefault="006355C5" w:rsidP="006174D3">
      <w:pPr>
        <w:rPr>
          <w:color w:val="FF0000"/>
        </w:rPr>
      </w:pPr>
    </w:p>
    <w:p w:rsidR="006355C5" w:rsidRPr="00EC6B16" w:rsidRDefault="006355C5" w:rsidP="006174D3">
      <w:pPr>
        <w:rPr>
          <w:color w:val="FF0000"/>
        </w:rPr>
      </w:pPr>
    </w:p>
    <w:p w:rsidR="006355C5" w:rsidRPr="00EC6B16" w:rsidRDefault="006355C5" w:rsidP="006174D3">
      <w:pPr>
        <w:rPr>
          <w:color w:val="FF0000"/>
        </w:rPr>
      </w:pPr>
    </w:p>
    <w:p w:rsidR="006174D3" w:rsidRPr="00EC6B16" w:rsidRDefault="006174D3" w:rsidP="006174D3">
      <w:pPr>
        <w:rPr>
          <w:color w:val="FF0000"/>
        </w:rPr>
        <w:sectPr w:rsidR="006174D3" w:rsidRPr="00EC6B16" w:rsidSect="006174D3">
          <w:pgSz w:w="11906" w:h="16838"/>
          <w:pgMar w:top="1134" w:right="567" w:bottom="1134" w:left="1985" w:header="709" w:footer="709" w:gutter="0"/>
          <w:cols w:space="708"/>
          <w:docGrid w:linePitch="360"/>
        </w:sectPr>
      </w:pPr>
    </w:p>
    <w:p w:rsidR="00DF30DC" w:rsidRPr="00EC6B16" w:rsidRDefault="00DF30DC" w:rsidP="00DF30DC">
      <w:pPr>
        <w:autoSpaceDE w:val="0"/>
        <w:autoSpaceDN w:val="0"/>
        <w:adjustRightInd w:val="0"/>
        <w:jc w:val="center"/>
        <w:rPr>
          <w:sz w:val="28"/>
          <w:szCs w:val="28"/>
        </w:rPr>
      </w:pPr>
      <w:r w:rsidRPr="00EC6B16">
        <w:rPr>
          <w:sz w:val="28"/>
          <w:szCs w:val="28"/>
        </w:rPr>
        <w:t>12. Паспорт инвестиционного проекта</w:t>
      </w:r>
    </w:p>
    <w:p w:rsidR="00DF30DC" w:rsidRPr="00EC6B16" w:rsidRDefault="00DF30DC" w:rsidP="00DF30DC">
      <w:pPr>
        <w:autoSpaceDE w:val="0"/>
        <w:autoSpaceDN w:val="0"/>
        <w:adjustRightInd w:val="0"/>
        <w:jc w:val="center"/>
        <w:rPr>
          <w:sz w:val="28"/>
          <w:szCs w:val="28"/>
        </w:rPr>
      </w:pPr>
      <w:r w:rsidRPr="00EC6B16">
        <w:rPr>
          <w:sz w:val="28"/>
          <w:szCs w:val="28"/>
        </w:rPr>
        <w:t>«Строительство сетей холодного водоснабжения и канализации по улице Южной в городе Северодвинске Архангельской области»</w:t>
      </w:r>
    </w:p>
    <w:p w:rsidR="00DF30DC" w:rsidRPr="00EC6B16" w:rsidRDefault="00DF30DC" w:rsidP="00DF30DC">
      <w:pPr>
        <w:autoSpaceDE w:val="0"/>
        <w:autoSpaceDN w:val="0"/>
        <w:adjustRightInd w:val="0"/>
        <w:jc w:val="center"/>
        <w:rPr>
          <w:sz w:val="28"/>
          <w:szCs w:val="28"/>
        </w:rPr>
      </w:pPr>
    </w:p>
    <w:tbl>
      <w:tblPr>
        <w:tblW w:w="9790" w:type="dxa"/>
        <w:tblInd w:w="-378" w:type="dxa"/>
        <w:tblLayout w:type="fixed"/>
        <w:tblCellMar>
          <w:top w:w="75" w:type="dxa"/>
          <w:left w:w="0" w:type="dxa"/>
          <w:bottom w:w="75" w:type="dxa"/>
          <w:right w:w="0" w:type="dxa"/>
        </w:tblCellMar>
        <w:tblLook w:val="0000" w:firstRow="0" w:lastRow="0" w:firstColumn="0" w:lastColumn="0" w:noHBand="0" w:noVBand="0"/>
      </w:tblPr>
      <w:tblGrid>
        <w:gridCol w:w="540"/>
        <w:gridCol w:w="3780"/>
        <w:gridCol w:w="1070"/>
        <w:gridCol w:w="770"/>
        <w:gridCol w:w="943"/>
        <w:gridCol w:w="708"/>
        <w:gridCol w:w="993"/>
        <w:gridCol w:w="986"/>
      </w:tblGrid>
      <w:tr w:rsidR="001C7486" w:rsidRPr="00EC6B16" w:rsidTr="00DF30DC">
        <w:trPr>
          <w:trHeight w:val="28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30DC" w:rsidRPr="00EC6B16" w:rsidRDefault="00DF30DC" w:rsidP="00DF30DC">
            <w:pPr>
              <w:autoSpaceDE w:val="0"/>
              <w:autoSpaceDN w:val="0"/>
              <w:adjustRightInd w:val="0"/>
              <w:jc w:val="center"/>
              <w:rPr>
                <w:sz w:val="28"/>
                <w:szCs w:val="28"/>
              </w:rPr>
            </w:pPr>
            <w:r w:rsidRPr="00EC6B16">
              <w:rPr>
                <w:sz w:val="28"/>
                <w:szCs w:val="28"/>
              </w:rPr>
              <w:t>№ п/п</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30DC" w:rsidRPr="00EC6B16" w:rsidRDefault="00DF30DC" w:rsidP="00DF30DC">
            <w:pPr>
              <w:autoSpaceDE w:val="0"/>
              <w:autoSpaceDN w:val="0"/>
              <w:adjustRightInd w:val="0"/>
              <w:jc w:val="center"/>
              <w:rPr>
                <w:sz w:val="28"/>
                <w:szCs w:val="28"/>
              </w:rPr>
            </w:pPr>
            <w:r w:rsidRPr="00EC6B16">
              <w:rPr>
                <w:sz w:val="28"/>
                <w:szCs w:val="28"/>
              </w:rPr>
              <w:t>Наименование показателя</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F30DC" w:rsidRPr="00EC6B16" w:rsidRDefault="00DF30DC" w:rsidP="00DF30DC">
            <w:pPr>
              <w:autoSpaceDE w:val="0"/>
              <w:autoSpaceDN w:val="0"/>
              <w:adjustRightInd w:val="0"/>
              <w:jc w:val="center"/>
              <w:rPr>
                <w:sz w:val="28"/>
                <w:szCs w:val="28"/>
              </w:rPr>
            </w:pPr>
            <w:r w:rsidRPr="00EC6B16">
              <w:rPr>
                <w:sz w:val="28"/>
                <w:szCs w:val="28"/>
              </w:rPr>
              <w:t>Данные</w:t>
            </w:r>
          </w:p>
        </w:tc>
      </w:tr>
      <w:tr w:rsidR="001C7486" w:rsidRPr="00EC6B16" w:rsidTr="00DF30DC">
        <w:trPr>
          <w:trHeight w:val="5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521AB">
            <w:pPr>
              <w:autoSpaceDE w:val="0"/>
              <w:autoSpaceDN w:val="0"/>
              <w:adjustRightInd w:val="0"/>
              <w:rPr>
                <w:sz w:val="28"/>
                <w:szCs w:val="28"/>
              </w:rPr>
            </w:pPr>
            <w:r w:rsidRPr="00EC6B16">
              <w:rPr>
                <w:sz w:val="28"/>
                <w:szCs w:val="28"/>
              </w:rPr>
              <w:t>Наименование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Строительство сетей холодного водоснабжения и канализации по улице Южной в городе Северодвинске Архангельской области</w:t>
            </w:r>
          </w:p>
        </w:tc>
      </w:tr>
      <w:tr w:rsidR="001C7486" w:rsidRPr="00EC6B16" w:rsidTr="00DF30DC">
        <w:trPr>
          <w:trHeight w:val="14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521AB">
            <w:pPr>
              <w:autoSpaceDE w:val="0"/>
              <w:autoSpaceDN w:val="0"/>
              <w:adjustRightInd w:val="0"/>
              <w:rPr>
                <w:sz w:val="28"/>
                <w:szCs w:val="28"/>
              </w:rPr>
            </w:pPr>
            <w:r w:rsidRPr="00EC6B16">
              <w:rPr>
                <w:sz w:val="28"/>
                <w:szCs w:val="28"/>
              </w:rPr>
              <w:t>Цель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rPr>
                <w:sz w:val="28"/>
                <w:szCs w:val="28"/>
              </w:rPr>
            </w:pPr>
            <w:r w:rsidRPr="00EC6B16">
              <w:rPr>
                <w:sz w:val="28"/>
                <w:szCs w:val="28"/>
              </w:rPr>
              <w:t>Развитие системы водоснабжения и водоотведения кварталов 038 и 123 в соответствии с потребностями жилищного строительства.</w:t>
            </w:r>
          </w:p>
          <w:p w:rsidR="00DF30DC" w:rsidRPr="00EC6B16" w:rsidRDefault="00DF30DC" w:rsidP="00DF30DC">
            <w:pPr>
              <w:rPr>
                <w:sz w:val="28"/>
                <w:szCs w:val="28"/>
              </w:rPr>
            </w:pPr>
            <w:r w:rsidRPr="00EC6B16">
              <w:rPr>
                <w:sz w:val="28"/>
                <w:szCs w:val="28"/>
              </w:rPr>
              <w:t>Стимулирование развития индивидуального строительства в квартале 038</w:t>
            </w:r>
          </w:p>
        </w:tc>
      </w:tr>
      <w:tr w:rsidR="001C7486" w:rsidRPr="00EC6B16" w:rsidTr="00DF30DC">
        <w:trPr>
          <w:trHeight w:val="28"/>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521AB">
            <w:pPr>
              <w:autoSpaceDE w:val="0"/>
              <w:autoSpaceDN w:val="0"/>
              <w:adjustRightInd w:val="0"/>
              <w:rPr>
                <w:sz w:val="28"/>
                <w:szCs w:val="28"/>
              </w:rPr>
            </w:pPr>
            <w:r w:rsidRPr="00EC6B16">
              <w:rPr>
                <w:sz w:val="28"/>
                <w:szCs w:val="28"/>
              </w:rPr>
              <w:t>Участники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rPr>
                <w:sz w:val="28"/>
                <w:szCs w:val="28"/>
              </w:rPr>
            </w:pPr>
            <w:r w:rsidRPr="00EC6B16">
              <w:rPr>
                <w:sz w:val="28"/>
                <w:szCs w:val="28"/>
              </w:rPr>
              <w:t>Администрация муниципального образования «Северодвинск»,</w:t>
            </w:r>
          </w:p>
          <w:p w:rsidR="00DF30DC" w:rsidRPr="00EC6B16" w:rsidRDefault="00DF30DC" w:rsidP="00DF30DC">
            <w:pPr>
              <w:rPr>
                <w:sz w:val="28"/>
                <w:szCs w:val="28"/>
              </w:rPr>
            </w:pPr>
            <w:r w:rsidRPr="00EC6B16">
              <w:rPr>
                <w:sz w:val="28"/>
                <w:szCs w:val="28"/>
              </w:rPr>
              <w:t>Правительство Архангельской области</w:t>
            </w:r>
            <w:r w:rsidR="000326A3" w:rsidRPr="00EC6B16">
              <w:rPr>
                <w:sz w:val="28"/>
                <w:szCs w:val="28"/>
              </w:rPr>
              <w:t>*</w:t>
            </w:r>
            <w:r w:rsidRPr="00EC6B16">
              <w:rPr>
                <w:sz w:val="28"/>
                <w:szCs w:val="28"/>
              </w:rPr>
              <w:t>,</w:t>
            </w:r>
          </w:p>
          <w:p w:rsidR="00DF30DC" w:rsidRPr="00EC6B16" w:rsidRDefault="00DF30DC" w:rsidP="00DF30DC">
            <w:pPr>
              <w:autoSpaceDE w:val="0"/>
              <w:autoSpaceDN w:val="0"/>
              <w:adjustRightInd w:val="0"/>
              <w:rPr>
                <w:sz w:val="28"/>
                <w:szCs w:val="28"/>
              </w:rPr>
            </w:pPr>
            <w:r w:rsidRPr="00EC6B16">
              <w:rPr>
                <w:sz w:val="28"/>
                <w:szCs w:val="28"/>
              </w:rPr>
              <w:t>Правительство Российской Федерации*</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4</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521AB">
            <w:pPr>
              <w:autoSpaceDE w:val="0"/>
              <w:autoSpaceDN w:val="0"/>
              <w:adjustRightInd w:val="0"/>
              <w:rPr>
                <w:sz w:val="28"/>
                <w:szCs w:val="28"/>
              </w:rPr>
            </w:pPr>
            <w:r w:rsidRPr="00EC6B16">
              <w:rPr>
                <w:sz w:val="28"/>
                <w:szCs w:val="28"/>
              </w:rPr>
              <w:t>Краткое описание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pStyle w:val="aff3"/>
              <w:spacing w:after="0"/>
              <w:ind w:firstLine="0"/>
              <w:rPr>
                <w:rFonts w:ascii="Times New Roman" w:hAnsi="Times New Roman"/>
                <w:lang w:eastAsia="en-US"/>
              </w:rPr>
            </w:pPr>
            <w:r w:rsidRPr="00EC6B16">
              <w:rPr>
                <w:rFonts w:ascii="Times New Roman" w:hAnsi="Times New Roman"/>
                <w:lang w:eastAsia="en-US"/>
              </w:rPr>
              <w:t>Проектом предусматривается:</w:t>
            </w:r>
          </w:p>
          <w:p w:rsidR="00DF30DC" w:rsidRPr="00EC6B16" w:rsidRDefault="00DF30DC" w:rsidP="00DF30DC">
            <w:pPr>
              <w:pStyle w:val="aff3"/>
              <w:spacing w:after="0"/>
              <w:ind w:firstLine="0"/>
              <w:rPr>
                <w:rFonts w:ascii="Times New Roman" w:hAnsi="Times New Roman"/>
                <w:lang w:eastAsia="en-US"/>
              </w:rPr>
            </w:pPr>
            <w:r w:rsidRPr="00EC6B16">
              <w:rPr>
                <w:rFonts w:ascii="Times New Roman" w:hAnsi="Times New Roman"/>
                <w:lang w:eastAsia="en-US"/>
              </w:rPr>
              <w:t xml:space="preserve">строительство магистральных сетей водоснабжения и канализации для подключения существующих индивидуальных жилых домов по улице Южной (1 очередь – д. 99, 103, 105, 109, 111, 114, 126; 2 очередь – предусмотрено подключение перспективного строительства индивидуальных жилых домов </w:t>
            </w:r>
            <w:r w:rsidR="00B746FA" w:rsidRPr="00EC6B16">
              <w:rPr>
                <w:rFonts w:ascii="Times New Roman" w:hAnsi="Times New Roman"/>
                <w:lang w:eastAsia="en-US"/>
              </w:rPr>
              <w:br/>
            </w:r>
            <w:r w:rsidRPr="00EC6B16">
              <w:rPr>
                <w:rFonts w:ascii="Times New Roman" w:hAnsi="Times New Roman"/>
                <w:lang w:eastAsia="en-US"/>
              </w:rPr>
              <w:t>в квартале 038 г. Северодвинска);</w:t>
            </w:r>
          </w:p>
          <w:p w:rsidR="00DF30DC" w:rsidRPr="00EC6B16" w:rsidRDefault="00DF30DC" w:rsidP="00B746FA">
            <w:pPr>
              <w:pStyle w:val="aff3"/>
              <w:spacing w:after="0"/>
              <w:ind w:firstLine="0"/>
              <w:rPr>
                <w:rFonts w:ascii="Times New Roman" w:hAnsi="Times New Roman"/>
                <w:spacing w:val="-2"/>
              </w:rPr>
            </w:pPr>
            <w:r w:rsidRPr="00EC6B16">
              <w:rPr>
                <w:rFonts w:ascii="Times New Roman" w:hAnsi="Times New Roman"/>
                <w:lang w:eastAsia="en-US"/>
              </w:rPr>
              <w:t xml:space="preserve">восстановление благоустройства автомобильной дороги по улице Южной </w:t>
            </w:r>
            <w:r w:rsidR="00B746FA" w:rsidRPr="00EC6B16">
              <w:rPr>
                <w:rFonts w:ascii="Times New Roman" w:hAnsi="Times New Roman"/>
                <w:lang w:eastAsia="en-US"/>
              </w:rPr>
              <w:br/>
            </w:r>
            <w:r w:rsidRPr="00EC6B16">
              <w:rPr>
                <w:rFonts w:ascii="Times New Roman" w:hAnsi="Times New Roman"/>
                <w:lang w:eastAsia="en-US"/>
              </w:rPr>
              <w:t>на участке от пр</w:t>
            </w:r>
            <w:r w:rsidR="00B746FA" w:rsidRPr="00EC6B16">
              <w:rPr>
                <w:rFonts w:ascii="Times New Roman" w:hAnsi="Times New Roman"/>
                <w:lang w:eastAsia="en-US"/>
              </w:rPr>
              <w:t>оспекта</w:t>
            </w:r>
            <w:r w:rsidRPr="00EC6B16">
              <w:rPr>
                <w:rFonts w:ascii="Times New Roman" w:hAnsi="Times New Roman"/>
                <w:lang w:eastAsia="en-US"/>
              </w:rPr>
              <w:t xml:space="preserve"> Ленина </w:t>
            </w:r>
            <w:r w:rsidR="00E61A29" w:rsidRPr="00EC6B16">
              <w:rPr>
                <w:rFonts w:ascii="Times New Roman" w:hAnsi="Times New Roman"/>
                <w:lang w:eastAsia="en-US"/>
              </w:rPr>
              <w:br/>
            </w:r>
            <w:r w:rsidRPr="00EC6B16">
              <w:rPr>
                <w:rFonts w:ascii="Times New Roman" w:hAnsi="Times New Roman"/>
                <w:lang w:eastAsia="en-US"/>
              </w:rPr>
              <w:t>до ул. Георгия Седова. При этом ул. Южная проектируется по нормам магистральной улицы районного значения, транспортно-пешеходной улицы</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5</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521AB">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Повышение обеспеченности территории городского округа Архангельской области «Северодвинск» муниципальными инженерными сетями</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6</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C858DF">
            <w:pPr>
              <w:autoSpaceDE w:val="0"/>
              <w:autoSpaceDN w:val="0"/>
              <w:adjustRightInd w:val="0"/>
              <w:rPr>
                <w:sz w:val="28"/>
                <w:szCs w:val="28"/>
              </w:rPr>
            </w:pPr>
            <w:r w:rsidRPr="00EC6B16">
              <w:rPr>
                <w:sz w:val="28"/>
                <w:szCs w:val="28"/>
              </w:rPr>
              <w:t>Наличие проектной документации по инвестиционному проекту</w:t>
            </w:r>
          </w:p>
          <w:p w:rsidR="00DF30DC" w:rsidRPr="00EC6B16" w:rsidRDefault="00DF30DC" w:rsidP="00C858DF">
            <w:pPr>
              <w:autoSpaceDE w:val="0"/>
              <w:autoSpaceDN w:val="0"/>
              <w:adjustRightInd w:val="0"/>
              <w:rPr>
                <w:sz w:val="28"/>
                <w:szCs w:val="28"/>
              </w:rPr>
            </w:pPr>
            <w:r w:rsidRPr="00EC6B16">
              <w:rPr>
                <w:sz w:val="28"/>
                <w:szCs w:val="28"/>
              </w:rPr>
              <w:t>(ссылка на подтверждающий документ)</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ООО ПСБ «Агропромдорстрой» разработана проектная документация по объекту, утверждена приказом Управления строительства и архитектуры от 02.06.2016 № 04-01-04/16</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7</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5B5B72">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 29-1-1-3-0233-15 от 25.02.2016</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8</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DF30DC" w:rsidRPr="00EC6B16" w:rsidRDefault="000D40CF" w:rsidP="000D40CF">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963A7B" w:rsidP="005B5B72">
            <w:pPr>
              <w:autoSpaceDE w:val="0"/>
              <w:autoSpaceDN w:val="0"/>
              <w:adjustRightInd w:val="0"/>
              <w:rPr>
                <w:sz w:val="28"/>
                <w:szCs w:val="28"/>
              </w:rPr>
            </w:pPr>
            <w:r w:rsidRPr="00EC6B16">
              <w:rPr>
                <w:sz w:val="28"/>
                <w:szCs w:val="28"/>
              </w:rPr>
              <w:t>275,913</w:t>
            </w:r>
            <w:r w:rsidR="00DF30DC" w:rsidRPr="00EC6B16">
              <w:rPr>
                <w:sz w:val="28"/>
                <w:szCs w:val="28"/>
              </w:rPr>
              <w:t xml:space="preserve"> млн рублей </w:t>
            </w:r>
            <w:r w:rsidR="00C858DF" w:rsidRPr="00EC6B16">
              <w:rPr>
                <w:sz w:val="28"/>
                <w:szCs w:val="28"/>
              </w:rPr>
              <w:t xml:space="preserve">– предполагаемая (предельная) </w:t>
            </w:r>
            <w:r w:rsidR="005B5B72" w:rsidRPr="00EC6B16">
              <w:rPr>
                <w:sz w:val="28"/>
                <w:szCs w:val="28"/>
              </w:rPr>
              <w:t xml:space="preserve">стоимость объекта капитального </w:t>
            </w:r>
            <w:r w:rsidR="00C858DF" w:rsidRPr="00EC6B16">
              <w:rPr>
                <w:sz w:val="28"/>
                <w:szCs w:val="28"/>
              </w:rPr>
              <w:t>строительства в ценах года представления пасп</w:t>
            </w:r>
            <w:r w:rsidR="005B5B72" w:rsidRPr="00EC6B16">
              <w:rPr>
                <w:sz w:val="28"/>
                <w:szCs w:val="28"/>
              </w:rPr>
              <w:t xml:space="preserve">орта инвестиционного проекта </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9</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C858DF">
            <w:pPr>
              <w:autoSpaceDE w:val="0"/>
              <w:autoSpaceDN w:val="0"/>
              <w:adjustRightInd w:val="0"/>
              <w:rPr>
                <w:sz w:val="28"/>
                <w:szCs w:val="28"/>
              </w:rPr>
            </w:pPr>
            <w:r w:rsidRPr="00EC6B16">
              <w:rPr>
                <w:sz w:val="28"/>
                <w:szCs w:val="28"/>
              </w:rPr>
              <w:t>Срок реализации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E00D53">
            <w:pPr>
              <w:autoSpaceDE w:val="0"/>
              <w:autoSpaceDN w:val="0"/>
              <w:adjustRightInd w:val="0"/>
              <w:rPr>
                <w:sz w:val="28"/>
                <w:szCs w:val="28"/>
              </w:rPr>
            </w:pPr>
            <w:r w:rsidRPr="00EC6B16">
              <w:rPr>
                <w:sz w:val="28"/>
                <w:szCs w:val="28"/>
                <w:lang w:val="en-US"/>
              </w:rPr>
              <w:t>201</w:t>
            </w:r>
            <w:r w:rsidRPr="00EC6B16">
              <w:rPr>
                <w:sz w:val="28"/>
                <w:szCs w:val="28"/>
              </w:rPr>
              <w:t>6</w:t>
            </w:r>
            <w:r w:rsidRPr="00EC6B16">
              <w:rPr>
                <w:sz w:val="28"/>
                <w:szCs w:val="28"/>
                <w:lang w:val="en-US"/>
              </w:rPr>
              <w:t>–20</w:t>
            </w:r>
            <w:r w:rsidRPr="00EC6B16">
              <w:rPr>
                <w:sz w:val="28"/>
                <w:szCs w:val="28"/>
              </w:rPr>
              <w:t>2</w:t>
            </w:r>
            <w:r w:rsidR="00E00D53" w:rsidRPr="00EC6B16">
              <w:rPr>
                <w:sz w:val="28"/>
                <w:szCs w:val="28"/>
              </w:rPr>
              <w:t>8</w:t>
            </w:r>
            <w:r w:rsidRPr="00EC6B16">
              <w:rPr>
                <w:sz w:val="28"/>
                <w:szCs w:val="28"/>
              </w:rPr>
              <w:t xml:space="preserve"> годы</w:t>
            </w:r>
          </w:p>
        </w:tc>
      </w:tr>
      <w:tr w:rsidR="001C7486" w:rsidRPr="00EC6B16" w:rsidTr="00C858DF">
        <w:trPr>
          <w:cantSplit/>
          <w:trHeight w:val="1134"/>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both"/>
              <w:rPr>
                <w:sz w:val="28"/>
                <w:szCs w:val="28"/>
              </w:rPr>
            </w:pPr>
            <w:r w:rsidRPr="00EC6B16">
              <w:rPr>
                <w:sz w:val="28"/>
                <w:szCs w:val="28"/>
              </w:rPr>
              <w:t>10</w:t>
            </w:r>
          </w:p>
        </w:tc>
        <w:tc>
          <w:tcPr>
            <w:tcW w:w="37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858DF" w:rsidRPr="00EC6B16" w:rsidRDefault="00C858DF" w:rsidP="00C858DF">
            <w:pPr>
              <w:autoSpaceDE w:val="0"/>
              <w:autoSpaceDN w:val="0"/>
              <w:adjustRightInd w:val="0"/>
              <w:rPr>
                <w:sz w:val="28"/>
                <w:szCs w:val="28"/>
              </w:rPr>
            </w:pPr>
            <w:r w:rsidRPr="00EC6B16">
              <w:rPr>
                <w:sz w:val="28"/>
                <w:szCs w:val="28"/>
              </w:rPr>
              <w:t>Объем финансирования по источникам и годам реализации инвестиционного проекта, млн рублей</w:t>
            </w:r>
          </w:p>
        </w:tc>
        <w:tc>
          <w:tcPr>
            <w:tcW w:w="1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center"/>
              <w:rPr>
                <w:sz w:val="22"/>
                <w:szCs w:val="22"/>
              </w:rPr>
            </w:pPr>
            <w:r w:rsidRPr="00EC6B16">
              <w:rPr>
                <w:sz w:val="22"/>
                <w:szCs w:val="22"/>
              </w:rPr>
              <w:t>Наиме-нование</w:t>
            </w:r>
          </w:p>
        </w:tc>
        <w:tc>
          <w:tcPr>
            <w:tcW w:w="770" w:type="dxa"/>
            <w:tcBorders>
              <w:top w:val="single" w:sz="4" w:space="0" w:color="auto"/>
              <w:left w:val="single" w:sz="4" w:space="0" w:color="auto"/>
              <w:bottom w:val="single" w:sz="4" w:space="0" w:color="auto"/>
              <w:right w:val="single" w:sz="4" w:space="0" w:color="auto"/>
            </w:tcBorders>
            <w:textDirection w:val="btLr"/>
            <w:vAlign w:val="center"/>
          </w:tcPr>
          <w:p w:rsidR="00C858DF" w:rsidRPr="00EC6B16" w:rsidRDefault="00C858DF" w:rsidP="00C858DF">
            <w:pPr>
              <w:autoSpaceDE w:val="0"/>
              <w:autoSpaceDN w:val="0"/>
              <w:adjustRightInd w:val="0"/>
              <w:ind w:left="113" w:right="113"/>
              <w:jc w:val="center"/>
              <w:rPr>
                <w:sz w:val="22"/>
                <w:szCs w:val="22"/>
              </w:rPr>
            </w:pPr>
            <w:r w:rsidRPr="00EC6B16">
              <w:rPr>
                <w:sz w:val="22"/>
                <w:szCs w:val="22"/>
              </w:rPr>
              <w:t>Всего</w:t>
            </w:r>
          </w:p>
        </w:tc>
        <w:tc>
          <w:tcPr>
            <w:tcW w:w="943" w:type="dxa"/>
            <w:tcBorders>
              <w:top w:val="single" w:sz="4" w:space="0" w:color="auto"/>
              <w:left w:val="single" w:sz="4" w:space="0" w:color="auto"/>
              <w:bottom w:val="single" w:sz="4" w:space="0" w:color="auto"/>
              <w:right w:val="single" w:sz="4" w:space="0" w:color="auto"/>
            </w:tcBorders>
            <w:textDirection w:val="btLr"/>
            <w:vAlign w:val="center"/>
          </w:tcPr>
          <w:p w:rsidR="00C858DF" w:rsidRPr="00EC6B16" w:rsidRDefault="00C858DF" w:rsidP="00C858DF">
            <w:pPr>
              <w:autoSpaceDE w:val="0"/>
              <w:autoSpaceDN w:val="0"/>
              <w:adjustRightInd w:val="0"/>
              <w:ind w:left="113" w:right="113"/>
              <w:jc w:val="center"/>
              <w:rPr>
                <w:sz w:val="20"/>
                <w:szCs w:val="20"/>
              </w:rPr>
            </w:pPr>
            <w:r w:rsidRPr="00EC6B16">
              <w:rPr>
                <w:sz w:val="20"/>
                <w:szCs w:val="20"/>
              </w:rPr>
              <w:t>Факт на 01.01.2023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858DF" w:rsidRPr="00EC6B16" w:rsidRDefault="00C858DF" w:rsidP="00E00D53">
            <w:pPr>
              <w:autoSpaceDE w:val="0"/>
              <w:autoSpaceDN w:val="0"/>
              <w:adjustRightInd w:val="0"/>
              <w:ind w:left="113" w:right="113"/>
              <w:jc w:val="center"/>
              <w:rPr>
                <w:sz w:val="22"/>
                <w:szCs w:val="22"/>
              </w:rPr>
            </w:pPr>
            <w:r w:rsidRPr="00EC6B16">
              <w:rPr>
                <w:sz w:val="22"/>
                <w:szCs w:val="22"/>
              </w:rPr>
              <w:t>2023–202</w:t>
            </w:r>
            <w:r w:rsidR="00E00D53" w:rsidRPr="00EC6B16">
              <w:rPr>
                <w:sz w:val="22"/>
                <w:szCs w:val="22"/>
              </w:rPr>
              <w:t>6</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858DF" w:rsidRPr="00EC6B16" w:rsidRDefault="00C858DF" w:rsidP="00E00D53">
            <w:pPr>
              <w:autoSpaceDE w:val="0"/>
              <w:autoSpaceDN w:val="0"/>
              <w:adjustRightInd w:val="0"/>
              <w:ind w:left="113" w:right="113"/>
              <w:jc w:val="center"/>
              <w:rPr>
                <w:sz w:val="22"/>
                <w:szCs w:val="22"/>
              </w:rPr>
            </w:pPr>
            <w:r w:rsidRPr="00EC6B16">
              <w:rPr>
                <w:sz w:val="22"/>
                <w:szCs w:val="22"/>
              </w:rPr>
              <w:t>202</w:t>
            </w:r>
            <w:r w:rsidR="00E00D53" w:rsidRPr="00EC6B16">
              <w:rPr>
                <w:sz w:val="22"/>
                <w:szCs w:val="22"/>
              </w:rPr>
              <w:t>7</w:t>
            </w:r>
          </w:p>
        </w:tc>
        <w:tc>
          <w:tcPr>
            <w:tcW w:w="986" w:type="dxa"/>
            <w:tcBorders>
              <w:top w:val="single" w:sz="4" w:space="0" w:color="auto"/>
              <w:left w:val="single" w:sz="4" w:space="0" w:color="auto"/>
              <w:bottom w:val="single" w:sz="4" w:space="0" w:color="auto"/>
              <w:right w:val="single" w:sz="4" w:space="0" w:color="auto"/>
            </w:tcBorders>
            <w:textDirection w:val="btLr"/>
            <w:vAlign w:val="center"/>
          </w:tcPr>
          <w:p w:rsidR="00C858DF" w:rsidRPr="00EC6B16" w:rsidRDefault="00C858DF" w:rsidP="00963A7B">
            <w:pPr>
              <w:autoSpaceDE w:val="0"/>
              <w:autoSpaceDN w:val="0"/>
              <w:adjustRightInd w:val="0"/>
              <w:ind w:left="113" w:right="113"/>
              <w:jc w:val="center"/>
              <w:rPr>
                <w:sz w:val="22"/>
                <w:szCs w:val="22"/>
              </w:rPr>
            </w:pPr>
            <w:r w:rsidRPr="00EC6B16">
              <w:rPr>
                <w:sz w:val="22"/>
                <w:szCs w:val="22"/>
              </w:rPr>
              <w:t>202</w:t>
            </w:r>
            <w:r w:rsidR="00963A7B" w:rsidRPr="00EC6B16">
              <w:rPr>
                <w:sz w:val="22"/>
                <w:szCs w:val="22"/>
              </w:rPr>
              <w:t>8</w:t>
            </w:r>
          </w:p>
        </w:tc>
      </w:tr>
      <w:tr w:rsidR="001C7486" w:rsidRPr="00EC6B16" w:rsidTr="00C858DF">
        <w:trPr>
          <w:trHeight w:val="20"/>
        </w:trPr>
        <w:tc>
          <w:tcPr>
            <w:tcW w:w="54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C858DF">
            <w:pPr>
              <w:autoSpaceDE w:val="0"/>
              <w:autoSpaceDN w:val="0"/>
              <w:adjustRightInd w:val="0"/>
              <w:rPr>
                <w:sz w:val="22"/>
                <w:szCs w:val="22"/>
              </w:rPr>
            </w:pPr>
          </w:p>
        </w:tc>
        <w:tc>
          <w:tcPr>
            <w:tcW w:w="1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58DF" w:rsidRPr="00EC6B16" w:rsidRDefault="00C858DF" w:rsidP="00DF30DC">
            <w:pPr>
              <w:tabs>
                <w:tab w:val="left" w:pos="885"/>
              </w:tabs>
              <w:rPr>
                <w:sz w:val="22"/>
                <w:szCs w:val="22"/>
              </w:rPr>
            </w:pPr>
            <w:r w:rsidRPr="00EC6B16">
              <w:rPr>
                <w:sz w:val="22"/>
                <w:szCs w:val="22"/>
              </w:rPr>
              <w:t>Всего</w:t>
            </w:r>
            <w:r w:rsidRPr="00EC6B16">
              <w:rPr>
                <w:sz w:val="22"/>
                <w:szCs w:val="22"/>
              </w:rPr>
              <w:tab/>
            </w:r>
          </w:p>
        </w:tc>
        <w:tc>
          <w:tcPr>
            <w:tcW w:w="770" w:type="dxa"/>
            <w:tcBorders>
              <w:top w:val="single" w:sz="4" w:space="0" w:color="auto"/>
              <w:left w:val="single" w:sz="4" w:space="0" w:color="auto"/>
              <w:bottom w:val="single" w:sz="4" w:space="0" w:color="auto"/>
              <w:right w:val="single" w:sz="4" w:space="0" w:color="auto"/>
            </w:tcBorders>
            <w:vAlign w:val="center"/>
          </w:tcPr>
          <w:p w:rsidR="00C858DF" w:rsidRPr="00EC6B16" w:rsidRDefault="00963A7B" w:rsidP="00C858DF">
            <w:pPr>
              <w:autoSpaceDE w:val="0"/>
              <w:autoSpaceDN w:val="0"/>
              <w:adjustRightInd w:val="0"/>
              <w:jc w:val="center"/>
              <w:rPr>
                <w:sz w:val="22"/>
                <w:szCs w:val="22"/>
              </w:rPr>
            </w:pPr>
            <w:r w:rsidRPr="00EC6B16">
              <w:rPr>
                <w:sz w:val="22"/>
                <w:szCs w:val="22"/>
              </w:rPr>
              <w:t>277,1</w:t>
            </w:r>
          </w:p>
        </w:tc>
        <w:tc>
          <w:tcPr>
            <w:tcW w:w="94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r w:rsidRPr="00EC6B16">
              <w:rPr>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r w:rsidRPr="00EC6B16">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C858DF" w:rsidRPr="00EC6B16" w:rsidRDefault="00E00D53" w:rsidP="00C858DF">
            <w:pPr>
              <w:autoSpaceDE w:val="0"/>
              <w:autoSpaceDN w:val="0"/>
              <w:adjustRightInd w:val="0"/>
              <w:jc w:val="center"/>
              <w:rPr>
                <w:sz w:val="22"/>
                <w:szCs w:val="22"/>
              </w:rPr>
            </w:pPr>
            <w:r w:rsidRPr="00EC6B16">
              <w:rPr>
                <w:sz w:val="22"/>
                <w:szCs w:val="22"/>
              </w:rPr>
              <w:t>5,5</w:t>
            </w:r>
          </w:p>
        </w:tc>
        <w:tc>
          <w:tcPr>
            <w:tcW w:w="986" w:type="dxa"/>
            <w:tcBorders>
              <w:top w:val="single" w:sz="4" w:space="0" w:color="auto"/>
              <w:left w:val="single" w:sz="4" w:space="0" w:color="auto"/>
              <w:bottom w:val="single" w:sz="4" w:space="0" w:color="auto"/>
              <w:right w:val="single" w:sz="4" w:space="0" w:color="auto"/>
            </w:tcBorders>
            <w:vAlign w:val="center"/>
          </w:tcPr>
          <w:p w:rsidR="00C858DF" w:rsidRPr="00EC6B16" w:rsidRDefault="00963A7B" w:rsidP="00C858DF">
            <w:pPr>
              <w:jc w:val="center"/>
              <w:rPr>
                <w:sz w:val="22"/>
                <w:szCs w:val="22"/>
              </w:rPr>
            </w:pPr>
            <w:r w:rsidRPr="00EC6B16">
              <w:rPr>
                <w:sz w:val="22"/>
                <w:szCs w:val="22"/>
              </w:rPr>
              <w:t>270,4</w:t>
            </w:r>
          </w:p>
        </w:tc>
      </w:tr>
      <w:tr w:rsidR="001C7486" w:rsidRPr="00EC6B16" w:rsidTr="00C858DF">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C858DF">
            <w:pPr>
              <w:autoSpaceDE w:val="0"/>
              <w:autoSpaceDN w:val="0"/>
              <w:adjustRightInd w:val="0"/>
              <w:rPr>
                <w:sz w:val="22"/>
                <w:szCs w:val="22"/>
              </w:rPr>
            </w:pPr>
          </w:p>
        </w:tc>
        <w:tc>
          <w:tcPr>
            <w:tcW w:w="1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58DF" w:rsidRPr="00EC6B16" w:rsidRDefault="0096149F" w:rsidP="00DF30DC">
            <w:pPr>
              <w:tabs>
                <w:tab w:val="left" w:pos="1708"/>
              </w:tabs>
              <w:ind w:right="-92"/>
              <w:rPr>
                <w:sz w:val="22"/>
                <w:szCs w:val="22"/>
              </w:rPr>
            </w:pPr>
            <w:r w:rsidRPr="00EC6B16">
              <w:rPr>
                <w:sz w:val="22"/>
                <w:szCs w:val="22"/>
              </w:rPr>
              <w:t>ф</w:t>
            </w:r>
            <w:r w:rsidR="00C858DF" w:rsidRPr="00EC6B16">
              <w:rPr>
                <w:sz w:val="22"/>
                <w:szCs w:val="22"/>
              </w:rPr>
              <w:t>едераль-ный бюджет</w:t>
            </w:r>
            <w:r w:rsidR="00853553" w:rsidRPr="00EC6B16">
              <w:rPr>
                <w:sz w:val="22"/>
                <w:szCs w:val="22"/>
              </w:rPr>
              <w:t>*</w:t>
            </w:r>
          </w:p>
        </w:tc>
        <w:tc>
          <w:tcPr>
            <w:tcW w:w="770" w:type="dxa"/>
            <w:tcBorders>
              <w:top w:val="single" w:sz="4" w:space="0" w:color="auto"/>
              <w:left w:val="single" w:sz="4" w:space="0" w:color="auto"/>
              <w:bottom w:val="single" w:sz="4" w:space="0" w:color="auto"/>
              <w:right w:val="single" w:sz="4" w:space="0" w:color="auto"/>
            </w:tcBorders>
            <w:vAlign w:val="center"/>
          </w:tcPr>
          <w:p w:rsidR="00C858DF" w:rsidRPr="00EC6B16" w:rsidRDefault="00963A7B" w:rsidP="00C858DF">
            <w:pPr>
              <w:jc w:val="center"/>
              <w:rPr>
                <w:sz w:val="22"/>
                <w:szCs w:val="22"/>
              </w:rPr>
            </w:pPr>
            <w:r w:rsidRPr="00EC6B16">
              <w:rPr>
                <w:sz w:val="22"/>
                <w:szCs w:val="22"/>
              </w:rPr>
              <w:t>265</w:t>
            </w:r>
          </w:p>
        </w:tc>
        <w:tc>
          <w:tcPr>
            <w:tcW w:w="94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858DF" w:rsidRPr="00EC6B16" w:rsidRDefault="00F62185" w:rsidP="00C858DF">
            <w:pPr>
              <w:jc w:val="center"/>
              <w:rPr>
                <w:sz w:val="22"/>
                <w:szCs w:val="22"/>
              </w:rPr>
            </w:pPr>
            <w:r w:rsidRPr="00EC6B16">
              <w:rPr>
                <w:sz w:val="22"/>
                <w:szCs w:val="22"/>
              </w:rPr>
              <w:t>265</w:t>
            </w:r>
          </w:p>
        </w:tc>
      </w:tr>
      <w:tr w:rsidR="001C7486" w:rsidRPr="00EC6B16" w:rsidTr="00C858DF">
        <w:trPr>
          <w:trHeight w:val="360"/>
        </w:trPr>
        <w:tc>
          <w:tcPr>
            <w:tcW w:w="54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C858DF">
            <w:pPr>
              <w:autoSpaceDE w:val="0"/>
              <w:autoSpaceDN w:val="0"/>
              <w:adjustRightInd w:val="0"/>
              <w:rPr>
                <w:sz w:val="22"/>
                <w:szCs w:val="22"/>
              </w:rPr>
            </w:pPr>
          </w:p>
        </w:tc>
        <w:tc>
          <w:tcPr>
            <w:tcW w:w="1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58DF" w:rsidRPr="00EC6B16" w:rsidRDefault="00C858DF" w:rsidP="00DF30DC">
            <w:pPr>
              <w:ind w:right="-242"/>
              <w:rPr>
                <w:sz w:val="22"/>
                <w:szCs w:val="22"/>
              </w:rPr>
            </w:pPr>
            <w:r w:rsidRPr="00EC6B16">
              <w:rPr>
                <w:sz w:val="22"/>
                <w:szCs w:val="22"/>
              </w:rPr>
              <w:t>областной бюджет</w:t>
            </w:r>
            <w:r w:rsidR="00853553" w:rsidRPr="00EC6B16">
              <w:rPr>
                <w:sz w:val="22"/>
                <w:szCs w:val="22"/>
              </w:rPr>
              <w:t>*</w:t>
            </w:r>
          </w:p>
        </w:tc>
        <w:tc>
          <w:tcPr>
            <w:tcW w:w="770"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963A7B">
            <w:pPr>
              <w:jc w:val="center"/>
              <w:rPr>
                <w:sz w:val="22"/>
                <w:szCs w:val="22"/>
              </w:rPr>
            </w:pPr>
            <w:r w:rsidRPr="00EC6B16">
              <w:rPr>
                <w:sz w:val="22"/>
                <w:szCs w:val="22"/>
              </w:rPr>
              <w:t>5,</w:t>
            </w:r>
            <w:r w:rsidR="00963A7B" w:rsidRPr="00EC6B16">
              <w:rPr>
                <w:sz w:val="22"/>
                <w:szCs w:val="22"/>
              </w:rPr>
              <w:t>1</w:t>
            </w:r>
          </w:p>
        </w:tc>
        <w:tc>
          <w:tcPr>
            <w:tcW w:w="94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rsidR="00C858DF" w:rsidRPr="00EC6B16" w:rsidRDefault="00F62185" w:rsidP="00C858DF">
            <w:pPr>
              <w:jc w:val="center"/>
              <w:rPr>
                <w:sz w:val="22"/>
                <w:szCs w:val="22"/>
              </w:rPr>
            </w:pPr>
            <w:r w:rsidRPr="00EC6B16">
              <w:rPr>
                <w:sz w:val="22"/>
                <w:szCs w:val="22"/>
              </w:rPr>
              <w:t>5,1</w:t>
            </w:r>
          </w:p>
        </w:tc>
      </w:tr>
      <w:tr w:rsidR="00963A7B" w:rsidRPr="00EC6B16" w:rsidTr="00C858DF">
        <w:trPr>
          <w:trHeight w:val="270"/>
        </w:trPr>
        <w:tc>
          <w:tcPr>
            <w:tcW w:w="54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DF30D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C858DF" w:rsidRPr="00EC6B16" w:rsidRDefault="00C858DF" w:rsidP="00C858DF">
            <w:pPr>
              <w:autoSpaceDE w:val="0"/>
              <w:autoSpaceDN w:val="0"/>
              <w:adjustRightInd w:val="0"/>
              <w:rPr>
                <w:sz w:val="22"/>
                <w:szCs w:val="22"/>
              </w:rPr>
            </w:pPr>
          </w:p>
        </w:tc>
        <w:tc>
          <w:tcPr>
            <w:tcW w:w="1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58DF" w:rsidRPr="00EC6B16" w:rsidRDefault="00C858DF" w:rsidP="00DF30DC">
            <w:pPr>
              <w:rPr>
                <w:sz w:val="22"/>
                <w:szCs w:val="22"/>
              </w:rPr>
            </w:pPr>
            <w:r w:rsidRPr="00EC6B16">
              <w:rPr>
                <w:sz w:val="22"/>
                <w:szCs w:val="22"/>
              </w:rPr>
              <w:t>местный бюджет</w:t>
            </w:r>
          </w:p>
        </w:tc>
        <w:tc>
          <w:tcPr>
            <w:tcW w:w="770" w:type="dxa"/>
            <w:tcBorders>
              <w:top w:val="single" w:sz="4" w:space="0" w:color="auto"/>
              <w:left w:val="single" w:sz="4" w:space="0" w:color="auto"/>
              <w:bottom w:val="single" w:sz="4" w:space="0" w:color="auto"/>
              <w:right w:val="single" w:sz="4" w:space="0" w:color="auto"/>
            </w:tcBorders>
            <w:vAlign w:val="center"/>
          </w:tcPr>
          <w:p w:rsidR="00963A7B" w:rsidRPr="00EC6B16" w:rsidRDefault="00963A7B" w:rsidP="00963A7B">
            <w:pPr>
              <w:autoSpaceDE w:val="0"/>
              <w:autoSpaceDN w:val="0"/>
              <w:adjustRightInd w:val="0"/>
              <w:jc w:val="center"/>
              <w:rPr>
                <w:sz w:val="22"/>
                <w:szCs w:val="22"/>
              </w:rPr>
            </w:pPr>
            <w:r w:rsidRPr="00EC6B16">
              <w:rPr>
                <w:sz w:val="22"/>
                <w:szCs w:val="22"/>
              </w:rPr>
              <w:t>7,0</w:t>
            </w:r>
          </w:p>
        </w:tc>
        <w:tc>
          <w:tcPr>
            <w:tcW w:w="943"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r w:rsidRPr="00EC6B16">
              <w:rPr>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C858DF" w:rsidRPr="00EC6B16" w:rsidRDefault="00C858DF" w:rsidP="00C858DF">
            <w:pPr>
              <w:autoSpaceDE w:val="0"/>
              <w:autoSpaceDN w:val="0"/>
              <w:adjustRightInd w:val="0"/>
              <w:jc w:val="center"/>
              <w:rPr>
                <w:sz w:val="22"/>
                <w:szCs w:val="22"/>
              </w:rPr>
            </w:pPr>
            <w:r w:rsidRPr="00EC6B16">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C858DF" w:rsidRPr="00EC6B16" w:rsidRDefault="00E00D53" w:rsidP="00C858DF">
            <w:pPr>
              <w:autoSpaceDE w:val="0"/>
              <w:autoSpaceDN w:val="0"/>
              <w:adjustRightInd w:val="0"/>
              <w:jc w:val="center"/>
              <w:rPr>
                <w:sz w:val="22"/>
                <w:szCs w:val="22"/>
              </w:rPr>
            </w:pPr>
            <w:r w:rsidRPr="00EC6B16">
              <w:rPr>
                <w:sz w:val="22"/>
                <w:szCs w:val="22"/>
              </w:rPr>
              <w:t>5,5</w:t>
            </w:r>
          </w:p>
        </w:tc>
        <w:tc>
          <w:tcPr>
            <w:tcW w:w="986" w:type="dxa"/>
            <w:tcBorders>
              <w:top w:val="single" w:sz="4" w:space="0" w:color="auto"/>
              <w:left w:val="single" w:sz="4" w:space="0" w:color="auto"/>
              <w:bottom w:val="single" w:sz="4" w:space="0" w:color="auto"/>
              <w:right w:val="single" w:sz="4" w:space="0" w:color="auto"/>
            </w:tcBorders>
            <w:vAlign w:val="center"/>
          </w:tcPr>
          <w:p w:rsidR="00C858DF" w:rsidRPr="00EC6B16" w:rsidRDefault="00E00D53" w:rsidP="00C858DF">
            <w:pPr>
              <w:jc w:val="center"/>
              <w:rPr>
                <w:sz w:val="22"/>
                <w:szCs w:val="22"/>
              </w:rPr>
            </w:pPr>
            <w:r w:rsidRPr="00EC6B16">
              <w:rPr>
                <w:sz w:val="22"/>
                <w:szCs w:val="22"/>
              </w:rPr>
              <w:t>0</w:t>
            </w:r>
            <w:r w:rsidR="00C858DF" w:rsidRPr="00EC6B16">
              <w:rPr>
                <w:sz w:val="22"/>
                <w:szCs w:val="22"/>
              </w:rPr>
              <w:t>,3</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ind w:left="-102" w:right="-82"/>
              <w:jc w:val="center"/>
              <w:rPr>
                <w:sz w:val="28"/>
                <w:szCs w:val="28"/>
              </w:rPr>
            </w:pPr>
            <w:r w:rsidRPr="00EC6B16">
              <w:rPr>
                <w:sz w:val="28"/>
                <w:szCs w:val="28"/>
              </w:rPr>
              <w:t>10.1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C858DF">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 xml:space="preserve">Нет </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11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C858DF">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DF30DC" w:rsidRPr="00EC6B16" w:rsidRDefault="00DF30DC" w:rsidP="00C858DF">
            <w:pPr>
              <w:autoSpaceDE w:val="0"/>
              <w:autoSpaceDN w:val="0"/>
              <w:adjustRightInd w:val="0"/>
              <w:rPr>
                <w:sz w:val="28"/>
                <w:szCs w:val="28"/>
              </w:rPr>
            </w:pPr>
            <w:r w:rsidRPr="00EC6B16">
              <w:rPr>
                <w:sz w:val="28"/>
                <w:szCs w:val="28"/>
              </w:rPr>
              <w:t>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rPr>
                <w:sz w:val="28"/>
                <w:szCs w:val="28"/>
              </w:rPr>
            </w:pPr>
            <w:r w:rsidRPr="00EC6B16">
              <w:rPr>
                <w:sz w:val="28"/>
                <w:szCs w:val="28"/>
              </w:rPr>
              <w:t xml:space="preserve">Протяженность сетей холодного водоснабжения </w:t>
            </w:r>
            <w:r w:rsidRPr="00EC6B16">
              <w:rPr>
                <w:sz w:val="28"/>
                <w:szCs w:val="28"/>
                <w:lang w:eastAsia="en-US"/>
              </w:rPr>
              <w:t>–</w:t>
            </w:r>
            <w:r w:rsidRPr="00EC6B16">
              <w:rPr>
                <w:sz w:val="28"/>
                <w:szCs w:val="28"/>
              </w:rPr>
              <w:t xml:space="preserve"> 1 432,0 пог. м</w:t>
            </w:r>
          </w:p>
          <w:p w:rsidR="00E61A29" w:rsidRPr="00EC6B16" w:rsidRDefault="00DF30DC" w:rsidP="00DF30DC">
            <w:pPr>
              <w:autoSpaceDE w:val="0"/>
              <w:autoSpaceDN w:val="0"/>
              <w:adjustRightInd w:val="0"/>
              <w:rPr>
                <w:sz w:val="28"/>
                <w:szCs w:val="28"/>
              </w:rPr>
            </w:pPr>
            <w:r w:rsidRPr="00EC6B16">
              <w:rPr>
                <w:sz w:val="28"/>
                <w:szCs w:val="28"/>
              </w:rPr>
              <w:t xml:space="preserve">Протяженность сетей бытовой </w:t>
            </w:r>
          </w:p>
          <w:p w:rsidR="00DF30DC" w:rsidRPr="00EC6B16" w:rsidRDefault="00DF30DC" w:rsidP="00DF30DC">
            <w:pPr>
              <w:autoSpaceDE w:val="0"/>
              <w:autoSpaceDN w:val="0"/>
              <w:adjustRightInd w:val="0"/>
              <w:rPr>
                <w:sz w:val="28"/>
                <w:szCs w:val="28"/>
              </w:rPr>
            </w:pPr>
            <w:r w:rsidRPr="00EC6B16">
              <w:rPr>
                <w:sz w:val="28"/>
                <w:szCs w:val="28"/>
              </w:rPr>
              <w:t xml:space="preserve">канализации </w:t>
            </w:r>
            <w:r w:rsidRPr="00EC6B16">
              <w:rPr>
                <w:sz w:val="28"/>
                <w:szCs w:val="28"/>
                <w:lang w:eastAsia="en-US"/>
              </w:rPr>
              <w:t>–</w:t>
            </w:r>
            <w:r w:rsidRPr="00EC6B16">
              <w:rPr>
                <w:sz w:val="28"/>
                <w:szCs w:val="28"/>
              </w:rPr>
              <w:t xml:space="preserve"> 1 255,0 пог. м</w:t>
            </w:r>
          </w:p>
        </w:tc>
      </w:tr>
      <w:tr w:rsidR="001C7486" w:rsidRPr="00EC6B16" w:rsidTr="00DF30D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autoSpaceDE w:val="0"/>
              <w:autoSpaceDN w:val="0"/>
              <w:adjustRightInd w:val="0"/>
              <w:jc w:val="center"/>
              <w:rPr>
                <w:sz w:val="28"/>
                <w:szCs w:val="28"/>
              </w:rPr>
            </w:pPr>
            <w:r w:rsidRPr="00EC6B16">
              <w:rPr>
                <w:sz w:val="28"/>
                <w:szCs w:val="28"/>
              </w:rPr>
              <w:t>12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C858DF">
            <w:pPr>
              <w:autoSpaceDE w:val="0"/>
              <w:autoSpaceDN w:val="0"/>
              <w:adjustRightInd w:val="0"/>
              <w:rPr>
                <w:sz w:val="28"/>
                <w:szCs w:val="28"/>
              </w:rPr>
            </w:pPr>
            <w:r w:rsidRPr="00EC6B16">
              <w:rPr>
                <w:sz w:val="28"/>
                <w:szCs w:val="28"/>
              </w:rPr>
              <w:t>Социальный эффект от инвестиционного проекта</w:t>
            </w:r>
          </w:p>
        </w:tc>
        <w:tc>
          <w:tcPr>
            <w:tcW w:w="54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30DC" w:rsidRPr="00EC6B16" w:rsidRDefault="00DF30DC" w:rsidP="00DF30DC">
            <w:pPr>
              <w:pStyle w:val="Default"/>
              <w:rPr>
                <w:color w:val="auto"/>
                <w:sz w:val="28"/>
                <w:szCs w:val="28"/>
              </w:rPr>
            </w:pPr>
            <w:r w:rsidRPr="00EC6B16">
              <w:rPr>
                <w:color w:val="auto"/>
                <w:sz w:val="28"/>
                <w:szCs w:val="28"/>
              </w:rPr>
              <w:t xml:space="preserve">Повышение качества предоставляемых коммунальных услуг, параметров комфорта проживания с учетом принципа доступности для потребителей и в соответствии с экологическими нормами </w:t>
            </w:r>
          </w:p>
        </w:tc>
      </w:tr>
    </w:tbl>
    <w:p w:rsidR="00C858DF" w:rsidRPr="00EC6B16" w:rsidRDefault="00C858DF" w:rsidP="00C858DF">
      <w:pPr>
        <w:autoSpaceDE w:val="0"/>
        <w:autoSpaceDN w:val="0"/>
        <w:adjustRightInd w:val="0"/>
        <w:ind w:firstLine="720"/>
        <w:jc w:val="both"/>
        <w:rPr>
          <w:rFonts w:eastAsia="Calibri"/>
          <w:sz w:val="28"/>
          <w:szCs w:val="28"/>
        </w:rPr>
      </w:pPr>
      <w:r w:rsidRPr="00EC6B16">
        <w:rPr>
          <w:sz w:val="28"/>
          <w:szCs w:val="28"/>
        </w:rPr>
        <w:t>*</w:t>
      </w:r>
      <w:r w:rsidR="00E61A29" w:rsidRPr="00EC6B16">
        <w:rPr>
          <w:sz w:val="28"/>
          <w:szCs w:val="28"/>
        </w:rPr>
        <w:t>–</w:t>
      </w:r>
      <w:r w:rsidRPr="00EC6B16">
        <w:rPr>
          <w:sz w:val="28"/>
          <w:szCs w:val="28"/>
        </w:rPr>
        <w:t xml:space="preserve"> при условии включения объекта в государственную программу Архангельской области «Обеспечение качественным, доступным жильем </w:t>
      </w:r>
      <w:r w:rsidR="00853553" w:rsidRPr="00EC6B16">
        <w:rPr>
          <w:sz w:val="28"/>
          <w:szCs w:val="28"/>
        </w:rPr>
        <w:br/>
      </w:r>
      <w:r w:rsidRPr="00EC6B16">
        <w:rPr>
          <w:sz w:val="28"/>
          <w:szCs w:val="28"/>
        </w:rPr>
        <w:t>и объектами инженерной инфраструктуры населения Архангельской области</w:t>
      </w:r>
      <w:r w:rsidRPr="00EC6B16">
        <w:rPr>
          <w:rFonts w:eastAsia="Calibri"/>
          <w:sz w:val="28"/>
          <w:szCs w:val="28"/>
        </w:rPr>
        <w:t>».</w:t>
      </w:r>
    </w:p>
    <w:p w:rsidR="00853553" w:rsidRPr="00EC6B16" w:rsidRDefault="00853553" w:rsidP="00DF30DC">
      <w:pPr>
        <w:autoSpaceDE w:val="0"/>
        <w:autoSpaceDN w:val="0"/>
        <w:adjustRightInd w:val="0"/>
        <w:jc w:val="center"/>
        <w:rPr>
          <w:color w:val="FF0000"/>
        </w:rPr>
        <w:sectPr w:rsidR="00853553" w:rsidRPr="00EC6B16" w:rsidSect="006174D3">
          <w:pgSz w:w="11906" w:h="16838"/>
          <w:pgMar w:top="1134" w:right="567" w:bottom="1134" w:left="1985" w:header="709" w:footer="709" w:gutter="0"/>
          <w:cols w:space="708"/>
          <w:docGrid w:linePitch="360"/>
        </w:sectPr>
      </w:pPr>
    </w:p>
    <w:p w:rsidR="00853553" w:rsidRPr="00EC6B16" w:rsidRDefault="00853553" w:rsidP="00853553">
      <w:pPr>
        <w:autoSpaceDE w:val="0"/>
        <w:autoSpaceDN w:val="0"/>
        <w:adjustRightInd w:val="0"/>
        <w:jc w:val="center"/>
        <w:rPr>
          <w:sz w:val="28"/>
          <w:szCs w:val="28"/>
        </w:rPr>
      </w:pPr>
      <w:r w:rsidRPr="00EC6B16">
        <w:rPr>
          <w:sz w:val="28"/>
          <w:szCs w:val="28"/>
        </w:rPr>
        <w:t>13. Паспорт инвестиционного проекта</w:t>
      </w:r>
    </w:p>
    <w:p w:rsidR="00853553" w:rsidRPr="00EC6B16" w:rsidRDefault="00853553" w:rsidP="00853553">
      <w:pPr>
        <w:autoSpaceDE w:val="0"/>
        <w:autoSpaceDN w:val="0"/>
        <w:adjustRightInd w:val="0"/>
        <w:jc w:val="center"/>
        <w:rPr>
          <w:sz w:val="28"/>
          <w:szCs w:val="28"/>
        </w:rPr>
      </w:pPr>
      <w:r w:rsidRPr="00EC6B16">
        <w:rPr>
          <w:sz w:val="28"/>
          <w:szCs w:val="28"/>
        </w:rPr>
        <w:t xml:space="preserve">«Реконструкция Набережной Александра Зрячева </w:t>
      </w:r>
    </w:p>
    <w:p w:rsidR="00853553" w:rsidRPr="00EC6B16" w:rsidRDefault="00853553" w:rsidP="00853553">
      <w:pPr>
        <w:autoSpaceDE w:val="0"/>
        <w:autoSpaceDN w:val="0"/>
        <w:adjustRightInd w:val="0"/>
        <w:jc w:val="center"/>
        <w:rPr>
          <w:sz w:val="28"/>
          <w:szCs w:val="28"/>
        </w:rPr>
      </w:pPr>
      <w:r w:rsidRPr="00EC6B16">
        <w:rPr>
          <w:sz w:val="28"/>
          <w:szCs w:val="28"/>
        </w:rPr>
        <w:t>в г. Северодвинске (2, 3 этапы)»</w:t>
      </w:r>
    </w:p>
    <w:p w:rsidR="00853553" w:rsidRPr="00EC6B16" w:rsidRDefault="00853553" w:rsidP="00853553">
      <w:pPr>
        <w:autoSpaceDE w:val="0"/>
        <w:autoSpaceDN w:val="0"/>
        <w:adjustRightInd w:val="0"/>
        <w:jc w:val="center"/>
        <w:rPr>
          <w:sz w:val="28"/>
          <w:szCs w:val="28"/>
        </w:rPr>
      </w:pPr>
    </w:p>
    <w:tbl>
      <w:tblPr>
        <w:tblW w:w="9510"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110"/>
        <w:gridCol w:w="764"/>
        <w:gridCol w:w="709"/>
        <w:gridCol w:w="708"/>
        <w:gridCol w:w="851"/>
        <w:gridCol w:w="1168"/>
      </w:tblGrid>
      <w:tr w:rsidR="004B5D67" w:rsidRPr="00EC6B16" w:rsidTr="00071B2C">
        <w:trPr>
          <w:trHeight w:val="284"/>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Наименование показателя</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Данные</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Наименование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853553">
            <w:pPr>
              <w:autoSpaceDE w:val="0"/>
              <w:autoSpaceDN w:val="0"/>
              <w:adjustRightInd w:val="0"/>
              <w:rPr>
                <w:sz w:val="28"/>
                <w:szCs w:val="28"/>
              </w:rPr>
            </w:pPr>
            <w:r w:rsidRPr="00EC6B16">
              <w:rPr>
                <w:sz w:val="28"/>
                <w:szCs w:val="28"/>
              </w:rPr>
              <w:t>Реконструкция Набережной Александра Зрячева в г. Северодвинске (2, 3 этапы)</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Цель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Сохранение от разрушения берегоукрепительных сооружений на острове Ягры</w:t>
            </w:r>
          </w:p>
        </w:tc>
      </w:tr>
      <w:tr w:rsidR="004B5D67" w:rsidRPr="00EC6B16" w:rsidTr="00071B2C">
        <w:trPr>
          <w:trHeight w:val="213"/>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Участники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26A3" w:rsidRPr="00EC6B16" w:rsidRDefault="000326A3" w:rsidP="000326A3">
            <w:pPr>
              <w:rPr>
                <w:sz w:val="28"/>
                <w:szCs w:val="28"/>
              </w:rPr>
            </w:pPr>
            <w:r w:rsidRPr="00EC6B16">
              <w:rPr>
                <w:sz w:val="28"/>
                <w:szCs w:val="28"/>
              </w:rPr>
              <w:t>Администрация муниципального образования «Северодвинск»,</w:t>
            </w:r>
          </w:p>
          <w:p w:rsidR="000326A3" w:rsidRPr="00EC6B16" w:rsidRDefault="000326A3" w:rsidP="000326A3">
            <w:pPr>
              <w:rPr>
                <w:sz w:val="28"/>
                <w:szCs w:val="28"/>
              </w:rPr>
            </w:pPr>
            <w:r w:rsidRPr="00EC6B16">
              <w:rPr>
                <w:sz w:val="28"/>
                <w:szCs w:val="28"/>
              </w:rPr>
              <w:t>Правительство Архангельской области,</w:t>
            </w:r>
          </w:p>
          <w:p w:rsidR="00853553" w:rsidRPr="00EC6B16" w:rsidRDefault="000326A3" w:rsidP="000326A3">
            <w:pPr>
              <w:autoSpaceDE w:val="0"/>
              <w:autoSpaceDN w:val="0"/>
              <w:adjustRightInd w:val="0"/>
              <w:rPr>
                <w:sz w:val="28"/>
                <w:szCs w:val="28"/>
              </w:rPr>
            </w:pPr>
            <w:r w:rsidRPr="00EC6B16">
              <w:rPr>
                <w:sz w:val="28"/>
                <w:szCs w:val="28"/>
              </w:rPr>
              <w:t>Правительство Российской Федерации*</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Краткое описание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rPr>
                <w:sz w:val="28"/>
                <w:szCs w:val="28"/>
              </w:rPr>
            </w:pPr>
            <w:r w:rsidRPr="00EC6B16">
              <w:rPr>
                <w:sz w:val="28"/>
                <w:szCs w:val="28"/>
              </w:rPr>
              <w:t>Северо-западная прибрежная часть острова Ягры в районе Приморского бульвара защищена берегоукрепительными сооружениями, строительство которых осуществлялось в период с 1979 по 1985 год государственным машиностроительным предприятием «Звездочка». В течение всего периода существования берегоукрепительные сооружения постоянно подвергаются негативному воздействию морских вод, в последние годы воздействие усилилось.</w:t>
            </w:r>
          </w:p>
          <w:p w:rsidR="00853553" w:rsidRPr="00EC6B16" w:rsidRDefault="00853553" w:rsidP="00071B2C">
            <w:pPr>
              <w:pStyle w:val="aff3"/>
              <w:spacing w:after="0"/>
              <w:ind w:firstLine="0"/>
              <w:rPr>
                <w:rFonts w:ascii="Times New Roman" w:hAnsi="Times New Roman"/>
                <w:spacing w:val="-2"/>
              </w:rPr>
            </w:pPr>
            <w:r w:rsidRPr="00EC6B16">
              <w:rPr>
                <w:rFonts w:ascii="Times New Roman" w:hAnsi="Times New Roman"/>
                <w:spacing w:val="-2"/>
              </w:rPr>
              <w:t>Проектной документацией предусматривается строительство объекта в три этапа:</w:t>
            </w:r>
          </w:p>
          <w:p w:rsidR="00853553" w:rsidRPr="00EC6B16" w:rsidRDefault="00853553" w:rsidP="00071B2C">
            <w:pPr>
              <w:pStyle w:val="aff3"/>
              <w:spacing w:after="0"/>
              <w:ind w:firstLine="0"/>
              <w:rPr>
                <w:rFonts w:ascii="Times New Roman" w:hAnsi="Times New Roman"/>
                <w:spacing w:val="-2"/>
              </w:rPr>
            </w:pPr>
            <w:r w:rsidRPr="00EC6B16">
              <w:rPr>
                <w:rFonts w:ascii="Times New Roman" w:hAnsi="Times New Roman"/>
                <w:spacing w:val="-2"/>
              </w:rPr>
              <w:t xml:space="preserve">первый этап – реконструкция существующего участка берегоукрепления (участок от ул. Северной </w:t>
            </w:r>
            <w:r w:rsidR="00E61A29" w:rsidRPr="00EC6B16">
              <w:rPr>
                <w:rFonts w:ascii="Times New Roman" w:hAnsi="Times New Roman"/>
                <w:spacing w:val="-2"/>
              </w:rPr>
              <w:br/>
            </w:r>
            <w:r w:rsidRPr="00EC6B16">
              <w:rPr>
                <w:rFonts w:ascii="Times New Roman" w:hAnsi="Times New Roman"/>
                <w:spacing w:val="-2"/>
              </w:rPr>
              <w:t>до пр</w:t>
            </w:r>
            <w:r w:rsidR="00E61A29" w:rsidRPr="00EC6B16">
              <w:rPr>
                <w:rFonts w:ascii="Times New Roman" w:hAnsi="Times New Roman"/>
                <w:spacing w:val="-2"/>
              </w:rPr>
              <w:t>оспекта</w:t>
            </w:r>
            <w:r w:rsidRPr="00EC6B16">
              <w:rPr>
                <w:rFonts w:ascii="Times New Roman" w:hAnsi="Times New Roman"/>
                <w:spacing w:val="-2"/>
              </w:rPr>
              <w:t> Бутомы);</w:t>
            </w:r>
          </w:p>
          <w:p w:rsidR="00853553" w:rsidRPr="00EC6B16" w:rsidRDefault="00853553" w:rsidP="00071B2C">
            <w:pPr>
              <w:pStyle w:val="aff3"/>
              <w:spacing w:after="0"/>
              <w:ind w:firstLine="0"/>
              <w:rPr>
                <w:rFonts w:ascii="Times New Roman" w:hAnsi="Times New Roman"/>
                <w:spacing w:val="-2"/>
              </w:rPr>
            </w:pPr>
            <w:r w:rsidRPr="00EC6B16">
              <w:rPr>
                <w:rFonts w:ascii="Times New Roman" w:hAnsi="Times New Roman"/>
                <w:spacing w:val="-2"/>
              </w:rPr>
              <w:t>второй этап – строительство участка берегоукрепления, благоустройство и озеленение территории на участке от ул. Северной до ул.</w:t>
            </w:r>
            <w:r w:rsidRPr="00EC6B16">
              <w:rPr>
                <w:rFonts w:ascii="Times New Roman" w:hAnsi="Times New Roman"/>
                <w:spacing w:val="-2"/>
                <w:lang w:val="en-US"/>
              </w:rPr>
              <w:t> </w:t>
            </w:r>
            <w:r w:rsidRPr="00EC6B16">
              <w:rPr>
                <w:rFonts w:ascii="Times New Roman" w:hAnsi="Times New Roman"/>
                <w:spacing w:val="-2"/>
              </w:rPr>
              <w:t>Макаренко;</w:t>
            </w:r>
          </w:p>
          <w:p w:rsidR="00853553" w:rsidRPr="00EC6B16" w:rsidRDefault="00853553" w:rsidP="00071B2C">
            <w:pPr>
              <w:autoSpaceDE w:val="0"/>
              <w:autoSpaceDN w:val="0"/>
              <w:adjustRightInd w:val="0"/>
              <w:rPr>
                <w:sz w:val="28"/>
                <w:szCs w:val="28"/>
              </w:rPr>
            </w:pPr>
            <w:r w:rsidRPr="00EC6B16">
              <w:rPr>
                <w:sz w:val="28"/>
                <w:szCs w:val="28"/>
              </w:rPr>
              <w:t xml:space="preserve">третий этап </w:t>
            </w:r>
            <w:r w:rsidRPr="00EC6B16">
              <w:rPr>
                <w:spacing w:val="-2"/>
                <w:sz w:val="28"/>
                <w:szCs w:val="28"/>
              </w:rPr>
              <w:t>–</w:t>
            </w:r>
            <w:r w:rsidRPr="00EC6B16">
              <w:rPr>
                <w:sz w:val="28"/>
                <w:szCs w:val="28"/>
              </w:rPr>
              <w:t xml:space="preserve"> строительство участка берегоукрепления, благоустройство и озеленение территории на участке от пр</w:t>
            </w:r>
            <w:r w:rsidR="00E61A29" w:rsidRPr="00EC6B16">
              <w:rPr>
                <w:sz w:val="28"/>
                <w:szCs w:val="28"/>
              </w:rPr>
              <w:t>оспекта</w:t>
            </w:r>
            <w:r w:rsidRPr="00EC6B16">
              <w:rPr>
                <w:sz w:val="28"/>
                <w:szCs w:val="28"/>
              </w:rPr>
              <w:t> Бутомы до ул. Ричарда Ченслера.</w:t>
            </w:r>
          </w:p>
          <w:p w:rsidR="00853553" w:rsidRPr="00EC6B16" w:rsidRDefault="00950BB2" w:rsidP="00D80F2F">
            <w:pPr>
              <w:autoSpaceDE w:val="0"/>
              <w:autoSpaceDN w:val="0"/>
              <w:adjustRightInd w:val="0"/>
              <w:rPr>
                <w:sz w:val="28"/>
                <w:szCs w:val="28"/>
              </w:rPr>
            </w:pPr>
            <w:r w:rsidRPr="00EC6B16">
              <w:rPr>
                <w:sz w:val="28"/>
                <w:szCs w:val="28"/>
              </w:rPr>
              <w:t>1-й этап реконструкции набережной завершен</w:t>
            </w:r>
            <w:r w:rsidR="00D80F2F" w:rsidRPr="00EC6B16">
              <w:rPr>
                <w:sz w:val="28"/>
                <w:szCs w:val="28"/>
              </w:rPr>
              <w:t xml:space="preserve"> в 2020 году в рамках муниципального контракта от 23.09.2019 № 0239-19_УГиЗО</w:t>
            </w:r>
          </w:p>
        </w:tc>
      </w:tr>
      <w:tr w:rsidR="004B5D67" w:rsidRPr="00EC6B16" w:rsidTr="00071B2C">
        <w:trPr>
          <w:trHeight w:val="28"/>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Увеличение количества реализованных инвестиционных проектов, направленных на развитие инженерной инфраструктуры</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853553" w:rsidRPr="00EC6B16" w:rsidRDefault="00853553" w:rsidP="00071B2C">
            <w:pPr>
              <w:autoSpaceDE w:val="0"/>
              <w:autoSpaceDN w:val="0"/>
              <w:adjustRightInd w:val="0"/>
              <w:rPr>
                <w:sz w:val="28"/>
                <w:szCs w:val="28"/>
              </w:rPr>
            </w:pPr>
            <w:r w:rsidRPr="00EC6B16">
              <w:rPr>
                <w:sz w:val="28"/>
                <w:szCs w:val="28"/>
              </w:rPr>
              <w:t>(ссылка на подтверждающий документ)</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D80F2F" w:rsidP="00071B2C">
            <w:pPr>
              <w:autoSpaceDE w:val="0"/>
              <w:autoSpaceDN w:val="0"/>
              <w:adjustRightInd w:val="0"/>
              <w:rPr>
                <w:sz w:val="28"/>
                <w:szCs w:val="28"/>
              </w:rPr>
            </w:pPr>
            <w:r w:rsidRPr="00EC6B16">
              <w:rPr>
                <w:sz w:val="28"/>
                <w:szCs w:val="28"/>
              </w:rPr>
              <w:t>У</w:t>
            </w:r>
            <w:r w:rsidR="00853553" w:rsidRPr="00EC6B16">
              <w:rPr>
                <w:sz w:val="28"/>
                <w:szCs w:val="28"/>
              </w:rPr>
              <w:t xml:space="preserve">тверждена </w:t>
            </w:r>
            <w:r w:rsidRPr="00EC6B16">
              <w:rPr>
                <w:sz w:val="28"/>
                <w:szCs w:val="28"/>
              </w:rPr>
              <w:t>приказом Управлением градостроительства и земельных отношений Администрации Северодвинска 08.08.2019 № 04-01-04/31</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5B5B72">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w:t>
            </w:r>
            <w:r w:rsidR="005B5B72" w:rsidRPr="00EC6B16">
              <w:rPr>
                <w:rFonts w:ascii="Times New Roman" w:hAnsi="Times New Roman" w:cs="Times New Roman"/>
                <w:sz w:val="28"/>
                <w:szCs w:val="28"/>
              </w:rPr>
              <w:t xml:space="preserve">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D80F2F" w:rsidP="00071B2C">
            <w:pPr>
              <w:autoSpaceDE w:val="0"/>
              <w:autoSpaceDN w:val="0"/>
              <w:adjustRightInd w:val="0"/>
              <w:rPr>
                <w:sz w:val="28"/>
                <w:szCs w:val="28"/>
              </w:rPr>
            </w:pPr>
            <w:r w:rsidRPr="00EC6B16">
              <w:rPr>
                <w:sz w:val="28"/>
                <w:szCs w:val="28"/>
              </w:rPr>
              <w:t>от 06.08.2019 № 29-1-1-3-020326-2019</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853553" w:rsidRPr="00EC6B16" w:rsidRDefault="000D40CF" w:rsidP="000D40CF">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D80F2F" w:rsidP="00491AC3">
            <w:pPr>
              <w:rPr>
                <w:sz w:val="28"/>
                <w:szCs w:val="28"/>
              </w:rPr>
            </w:pPr>
            <w:r w:rsidRPr="00EC6B16">
              <w:rPr>
                <w:sz w:val="28"/>
                <w:szCs w:val="28"/>
              </w:rPr>
              <w:t>4</w:t>
            </w:r>
            <w:r w:rsidR="00491AC3" w:rsidRPr="00EC6B16">
              <w:rPr>
                <w:sz w:val="28"/>
                <w:szCs w:val="28"/>
              </w:rPr>
              <w:t>2</w:t>
            </w:r>
            <w:r w:rsidRPr="00EC6B16">
              <w:rPr>
                <w:sz w:val="28"/>
                <w:szCs w:val="28"/>
              </w:rPr>
              <w:t>4,632</w:t>
            </w:r>
            <w:r w:rsidR="00853553" w:rsidRPr="00EC6B16">
              <w:rPr>
                <w:sz w:val="28"/>
                <w:szCs w:val="28"/>
              </w:rPr>
              <w:t xml:space="preserve"> млн рублей в ценах соответствующих лет </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Срок реализации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D80F2F">
            <w:pPr>
              <w:autoSpaceDE w:val="0"/>
              <w:autoSpaceDN w:val="0"/>
              <w:adjustRightInd w:val="0"/>
              <w:rPr>
                <w:sz w:val="28"/>
                <w:szCs w:val="28"/>
              </w:rPr>
            </w:pPr>
            <w:r w:rsidRPr="00EC6B16">
              <w:rPr>
                <w:sz w:val="28"/>
                <w:szCs w:val="28"/>
              </w:rPr>
              <w:t>2012–202</w:t>
            </w:r>
            <w:r w:rsidR="00D80F2F" w:rsidRPr="00EC6B16">
              <w:rPr>
                <w:sz w:val="28"/>
                <w:szCs w:val="28"/>
              </w:rPr>
              <w:t>8</w:t>
            </w:r>
            <w:r w:rsidRPr="00EC6B16">
              <w:rPr>
                <w:sz w:val="28"/>
                <w:szCs w:val="28"/>
              </w:rPr>
              <w:t xml:space="preserve"> годы</w:t>
            </w:r>
          </w:p>
        </w:tc>
      </w:tr>
      <w:tr w:rsidR="004B5D67" w:rsidRPr="00EC6B16" w:rsidTr="00491AC3">
        <w:trPr>
          <w:cantSplit/>
          <w:trHeight w:val="1106"/>
        </w:trPr>
        <w:tc>
          <w:tcPr>
            <w:tcW w:w="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D80F2F" w:rsidRPr="00EC6B16" w:rsidRDefault="00D80F2F" w:rsidP="00071B2C">
            <w:pPr>
              <w:autoSpaceDE w:val="0"/>
              <w:autoSpaceDN w:val="0"/>
              <w:adjustRightInd w:val="0"/>
              <w:rPr>
                <w:sz w:val="28"/>
                <w:szCs w:val="28"/>
              </w:rPr>
            </w:pPr>
            <w:r w:rsidRPr="00EC6B16">
              <w:rPr>
                <w:sz w:val="28"/>
                <w:szCs w:val="28"/>
              </w:rPr>
              <w:t>млн рублей</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D80F2F" w:rsidP="00071B2C">
            <w:pPr>
              <w:ind w:right="-62"/>
              <w:rPr>
                <w:sz w:val="22"/>
                <w:szCs w:val="22"/>
              </w:rPr>
            </w:pPr>
            <w:r w:rsidRPr="00EC6B16">
              <w:rPr>
                <w:sz w:val="22"/>
                <w:szCs w:val="22"/>
              </w:rPr>
              <w:t>млн рублей</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rsidR="00D80F2F" w:rsidRPr="00EC6B16" w:rsidRDefault="00D80F2F" w:rsidP="00071B2C">
            <w:pPr>
              <w:ind w:left="-30"/>
              <w:jc w:val="center"/>
              <w:rPr>
                <w:sz w:val="22"/>
                <w:szCs w:val="22"/>
              </w:rPr>
            </w:pPr>
            <w:r w:rsidRPr="00EC6B16">
              <w:rPr>
                <w:sz w:val="22"/>
                <w:szCs w:val="22"/>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80F2F" w:rsidRPr="00EC6B16" w:rsidRDefault="00D80F2F" w:rsidP="00D80F2F">
            <w:pPr>
              <w:ind w:left="-30"/>
              <w:jc w:val="center"/>
              <w:rPr>
                <w:sz w:val="22"/>
                <w:szCs w:val="22"/>
              </w:rPr>
            </w:pPr>
            <w:r w:rsidRPr="00EC6B16">
              <w:rPr>
                <w:sz w:val="22"/>
                <w:szCs w:val="22"/>
              </w:rPr>
              <w:t>Факт на 01.01.2023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80F2F" w:rsidRPr="00EC6B16" w:rsidRDefault="00D80F2F" w:rsidP="00766388">
            <w:pPr>
              <w:ind w:left="-30"/>
              <w:jc w:val="center"/>
              <w:rPr>
                <w:sz w:val="22"/>
                <w:szCs w:val="22"/>
              </w:rPr>
            </w:pPr>
            <w:r w:rsidRPr="00EC6B16">
              <w:rPr>
                <w:sz w:val="22"/>
                <w:szCs w:val="22"/>
              </w:rPr>
              <w:t>2023–202</w:t>
            </w:r>
            <w:r w:rsidR="00766388" w:rsidRPr="00EC6B16">
              <w:rPr>
                <w:sz w:val="22"/>
                <w:szCs w:val="22"/>
              </w:rPr>
              <w:t>6</w:t>
            </w:r>
            <w:r w:rsidRPr="00EC6B16">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80F2F" w:rsidRPr="00EC6B16" w:rsidRDefault="00D80F2F" w:rsidP="00071B2C">
            <w:pPr>
              <w:ind w:left="-30"/>
              <w:jc w:val="center"/>
              <w:rPr>
                <w:sz w:val="22"/>
                <w:szCs w:val="22"/>
              </w:rPr>
            </w:pPr>
            <w:r w:rsidRPr="00EC6B16">
              <w:rPr>
                <w:sz w:val="22"/>
                <w:szCs w:val="22"/>
              </w:rPr>
              <w:t>2027</w:t>
            </w:r>
          </w:p>
        </w:tc>
        <w:tc>
          <w:tcPr>
            <w:tcW w:w="1168" w:type="dxa"/>
            <w:tcBorders>
              <w:top w:val="single" w:sz="4" w:space="0" w:color="auto"/>
              <w:left w:val="single" w:sz="4" w:space="0" w:color="auto"/>
              <w:bottom w:val="single" w:sz="4" w:space="0" w:color="auto"/>
              <w:right w:val="single" w:sz="4" w:space="0" w:color="auto"/>
            </w:tcBorders>
            <w:textDirection w:val="btLr"/>
            <w:vAlign w:val="center"/>
          </w:tcPr>
          <w:p w:rsidR="00D80F2F" w:rsidRPr="00EC6B16" w:rsidRDefault="00D80F2F" w:rsidP="00071B2C">
            <w:pPr>
              <w:ind w:left="-30"/>
              <w:jc w:val="center"/>
              <w:rPr>
                <w:sz w:val="22"/>
                <w:szCs w:val="22"/>
              </w:rPr>
            </w:pPr>
            <w:r w:rsidRPr="00EC6B16">
              <w:rPr>
                <w:sz w:val="22"/>
                <w:szCs w:val="22"/>
              </w:rPr>
              <w:t>2028</w:t>
            </w:r>
          </w:p>
        </w:tc>
      </w:tr>
      <w:tr w:rsidR="004B5D67" w:rsidRPr="00EC6B16" w:rsidTr="00491AC3">
        <w:trPr>
          <w:trHeight w:val="277"/>
        </w:trPr>
        <w:tc>
          <w:tcPr>
            <w:tcW w:w="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D80F2F" w:rsidP="00071B2C">
            <w:pPr>
              <w:tabs>
                <w:tab w:val="left" w:pos="885"/>
              </w:tabs>
              <w:rPr>
                <w:sz w:val="22"/>
                <w:szCs w:val="22"/>
              </w:rPr>
            </w:pPr>
            <w:r w:rsidRPr="00EC6B16">
              <w:rPr>
                <w:sz w:val="22"/>
                <w:szCs w:val="22"/>
              </w:rPr>
              <w:t>Всего</w:t>
            </w:r>
            <w:r w:rsidRPr="00EC6B16">
              <w:rPr>
                <w:sz w:val="22"/>
                <w:szCs w:val="22"/>
              </w:rPr>
              <w:tab/>
            </w:r>
          </w:p>
        </w:tc>
        <w:tc>
          <w:tcPr>
            <w:tcW w:w="764" w:type="dxa"/>
            <w:tcBorders>
              <w:top w:val="single" w:sz="4" w:space="0" w:color="auto"/>
              <w:left w:val="single" w:sz="4" w:space="0" w:color="auto"/>
              <w:bottom w:val="single" w:sz="4" w:space="0" w:color="auto"/>
              <w:right w:val="single" w:sz="4" w:space="0" w:color="auto"/>
            </w:tcBorders>
            <w:vAlign w:val="center"/>
          </w:tcPr>
          <w:p w:rsidR="00D80F2F" w:rsidRPr="00EC6B16" w:rsidRDefault="00491AC3" w:rsidP="00071B2C">
            <w:pPr>
              <w:jc w:val="center"/>
              <w:rPr>
                <w:sz w:val="22"/>
                <w:szCs w:val="22"/>
              </w:rPr>
            </w:pPr>
            <w:r w:rsidRPr="00EC6B16">
              <w:rPr>
                <w:sz w:val="22"/>
                <w:szCs w:val="22"/>
              </w:rPr>
              <w:t>424,6</w:t>
            </w:r>
          </w:p>
        </w:tc>
        <w:tc>
          <w:tcPr>
            <w:tcW w:w="709"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80F2F" w:rsidRPr="00EC6B16" w:rsidRDefault="004B5D67" w:rsidP="00071B2C">
            <w:pPr>
              <w:jc w:val="center"/>
              <w:rPr>
                <w:sz w:val="22"/>
                <w:szCs w:val="22"/>
              </w:rPr>
            </w:pPr>
            <w:r w:rsidRPr="00EC6B16">
              <w:rPr>
                <w:sz w:val="22"/>
                <w:szCs w:val="22"/>
              </w:rPr>
              <w:t>140,4</w:t>
            </w:r>
          </w:p>
        </w:tc>
        <w:tc>
          <w:tcPr>
            <w:tcW w:w="1168" w:type="dxa"/>
            <w:tcBorders>
              <w:top w:val="single" w:sz="4" w:space="0" w:color="auto"/>
              <w:left w:val="single" w:sz="4" w:space="0" w:color="auto"/>
              <w:bottom w:val="single" w:sz="4" w:space="0" w:color="auto"/>
              <w:right w:val="single" w:sz="4" w:space="0" w:color="auto"/>
            </w:tcBorders>
            <w:vAlign w:val="center"/>
          </w:tcPr>
          <w:p w:rsidR="00D80F2F" w:rsidRPr="00EC6B16" w:rsidRDefault="00491AC3" w:rsidP="00071B2C">
            <w:pPr>
              <w:jc w:val="center"/>
              <w:rPr>
                <w:sz w:val="22"/>
                <w:szCs w:val="22"/>
              </w:rPr>
            </w:pPr>
            <w:r w:rsidRPr="00EC6B16">
              <w:rPr>
                <w:sz w:val="22"/>
                <w:szCs w:val="22"/>
              </w:rPr>
              <w:t>284,2</w:t>
            </w:r>
          </w:p>
        </w:tc>
      </w:tr>
      <w:tr w:rsidR="004B5D67" w:rsidRPr="00EC6B16" w:rsidTr="00491AC3">
        <w:trPr>
          <w:trHeight w:val="285"/>
        </w:trPr>
        <w:tc>
          <w:tcPr>
            <w:tcW w:w="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96149F" w:rsidP="00071B2C">
            <w:pPr>
              <w:tabs>
                <w:tab w:val="left" w:pos="885"/>
              </w:tabs>
              <w:rPr>
                <w:sz w:val="22"/>
                <w:szCs w:val="22"/>
              </w:rPr>
            </w:pPr>
            <w:r w:rsidRPr="00EC6B16">
              <w:rPr>
                <w:sz w:val="22"/>
                <w:szCs w:val="22"/>
              </w:rPr>
              <w:t>ф</w:t>
            </w:r>
            <w:r w:rsidR="00D80F2F" w:rsidRPr="00EC6B16">
              <w:rPr>
                <w:sz w:val="22"/>
                <w:szCs w:val="22"/>
              </w:rPr>
              <w:t>едераль-ный бюджет</w:t>
            </w:r>
            <w:r w:rsidR="00491AC3" w:rsidRPr="00EC6B16">
              <w:rPr>
                <w:sz w:val="22"/>
                <w:szCs w:val="22"/>
              </w:rPr>
              <w:t>*</w:t>
            </w:r>
          </w:p>
        </w:tc>
        <w:tc>
          <w:tcPr>
            <w:tcW w:w="764" w:type="dxa"/>
            <w:tcBorders>
              <w:top w:val="single" w:sz="4" w:space="0" w:color="auto"/>
              <w:left w:val="single" w:sz="4" w:space="0" w:color="auto"/>
              <w:bottom w:val="single" w:sz="4" w:space="0" w:color="auto"/>
              <w:right w:val="single" w:sz="4" w:space="0" w:color="auto"/>
            </w:tcBorders>
            <w:vAlign w:val="center"/>
          </w:tcPr>
          <w:p w:rsidR="00D80F2F" w:rsidRPr="00EC6B16" w:rsidRDefault="00491AC3" w:rsidP="00071B2C">
            <w:pPr>
              <w:jc w:val="center"/>
              <w:rPr>
                <w:sz w:val="22"/>
                <w:szCs w:val="22"/>
              </w:rPr>
            </w:pPr>
            <w:r w:rsidRPr="00EC6B16">
              <w:rPr>
                <w:sz w:val="22"/>
                <w:szCs w:val="22"/>
              </w:rPr>
              <w:t>408,3</w:t>
            </w:r>
          </w:p>
        </w:tc>
        <w:tc>
          <w:tcPr>
            <w:tcW w:w="709"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r w:rsidRPr="00EC6B16">
              <w:rPr>
                <w:sz w:val="22"/>
                <w:szCs w:val="22"/>
              </w:rPr>
              <w:t>129,8</w:t>
            </w:r>
          </w:p>
        </w:tc>
        <w:tc>
          <w:tcPr>
            <w:tcW w:w="116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r w:rsidRPr="00EC6B16">
              <w:rPr>
                <w:sz w:val="22"/>
                <w:szCs w:val="22"/>
              </w:rPr>
              <w:t>278,5</w:t>
            </w:r>
          </w:p>
        </w:tc>
      </w:tr>
      <w:tr w:rsidR="004B5D67" w:rsidRPr="00EC6B16" w:rsidTr="00491AC3">
        <w:trPr>
          <w:trHeight w:val="360"/>
        </w:trPr>
        <w:tc>
          <w:tcPr>
            <w:tcW w:w="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jc w:val="center"/>
              <w:rPr>
                <w:sz w:val="22"/>
                <w:szCs w:val="22"/>
              </w:rPr>
            </w:pPr>
          </w:p>
        </w:tc>
        <w:tc>
          <w:tcPr>
            <w:tcW w:w="3600" w:type="dxa"/>
            <w:vMerge/>
            <w:tcBorders>
              <w:left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96149F" w:rsidP="00071B2C">
            <w:pPr>
              <w:ind w:right="-242"/>
              <w:rPr>
                <w:sz w:val="22"/>
                <w:szCs w:val="22"/>
              </w:rPr>
            </w:pPr>
            <w:r w:rsidRPr="00EC6B16">
              <w:rPr>
                <w:sz w:val="22"/>
                <w:szCs w:val="22"/>
              </w:rPr>
              <w:t>о</w:t>
            </w:r>
            <w:r w:rsidR="00D80F2F" w:rsidRPr="00EC6B16">
              <w:rPr>
                <w:sz w:val="22"/>
                <w:szCs w:val="22"/>
              </w:rPr>
              <w:t>бластной бюджет</w:t>
            </w:r>
            <w:r w:rsidR="00491AC3" w:rsidRPr="00EC6B16">
              <w:rPr>
                <w:sz w:val="22"/>
                <w:szCs w:val="22"/>
              </w:rPr>
              <w:t>*</w:t>
            </w:r>
          </w:p>
        </w:tc>
        <w:tc>
          <w:tcPr>
            <w:tcW w:w="764" w:type="dxa"/>
            <w:tcBorders>
              <w:top w:val="single" w:sz="4" w:space="0" w:color="auto"/>
              <w:left w:val="single" w:sz="4" w:space="0" w:color="auto"/>
              <w:bottom w:val="single" w:sz="4" w:space="0" w:color="auto"/>
              <w:right w:val="single" w:sz="4" w:space="0" w:color="auto"/>
            </w:tcBorders>
            <w:vAlign w:val="center"/>
          </w:tcPr>
          <w:p w:rsidR="00D80F2F" w:rsidRPr="00EC6B16" w:rsidRDefault="00491AC3" w:rsidP="00071B2C">
            <w:pPr>
              <w:jc w:val="center"/>
              <w:rPr>
                <w:sz w:val="22"/>
                <w:szCs w:val="22"/>
              </w:rPr>
            </w:pPr>
            <w:r w:rsidRPr="00EC6B16">
              <w:rPr>
                <w:sz w:val="22"/>
                <w:szCs w:val="22"/>
              </w:rPr>
              <w:t>7,9</w:t>
            </w:r>
          </w:p>
        </w:tc>
        <w:tc>
          <w:tcPr>
            <w:tcW w:w="709"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r w:rsidRPr="00EC6B16">
              <w:rPr>
                <w:sz w:val="22"/>
                <w:szCs w:val="22"/>
              </w:rPr>
              <w:t>2,5</w:t>
            </w:r>
          </w:p>
        </w:tc>
        <w:tc>
          <w:tcPr>
            <w:tcW w:w="116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autoSpaceDE w:val="0"/>
              <w:autoSpaceDN w:val="0"/>
              <w:adjustRightInd w:val="0"/>
              <w:jc w:val="center"/>
              <w:rPr>
                <w:sz w:val="22"/>
                <w:szCs w:val="22"/>
              </w:rPr>
            </w:pPr>
            <w:r w:rsidRPr="00EC6B16">
              <w:rPr>
                <w:sz w:val="22"/>
                <w:szCs w:val="22"/>
              </w:rPr>
              <w:t>5,4</w:t>
            </w:r>
          </w:p>
        </w:tc>
      </w:tr>
      <w:tr w:rsidR="004B5D67" w:rsidRPr="00EC6B16" w:rsidTr="00491AC3">
        <w:trPr>
          <w:trHeight w:val="277"/>
        </w:trPr>
        <w:tc>
          <w:tcPr>
            <w:tcW w:w="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jc w:val="center"/>
              <w:rPr>
                <w:sz w:val="22"/>
                <w:szCs w:val="22"/>
              </w:rPr>
            </w:pPr>
          </w:p>
        </w:tc>
        <w:tc>
          <w:tcPr>
            <w:tcW w:w="36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D80F2F" w:rsidP="00071B2C">
            <w:pPr>
              <w:autoSpaceDE w:val="0"/>
              <w:autoSpaceDN w:val="0"/>
              <w:adjustRightInd w:val="0"/>
              <w:rPr>
                <w:sz w:val="22"/>
                <w:szCs w:val="22"/>
              </w:rPr>
            </w:pP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F2F" w:rsidRPr="00EC6B16" w:rsidRDefault="0096149F" w:rsidP="00071B2C">
            <w:pPr>
              <w:rPr>
                <w:sz w:val="22"/>
                <w:szCs w:val="22"/>
              </w:rPr>
            </w:pPr>
            <w:r w:rsidRPr="00EC6B16">
              <w:rPr>
                <w:sz w:val="22"/>
                <w:szCs w:val="22"/>
              </w:rPr>
              <w:t>м</w:t>
            </w:r>
            <w:r w:rsidR="00D80F2F" w:rsidRPr="00EC6B16">
              <w:rPr>
                <w:sz w:val="22"/>
                <w:szCs w:val="22"/>
              </w:rPr>
              <w:t>естный бюджет</w:t>
            </w:r>
          </w:p>
        </w:tc>
        <w:tc>
          <w:tcPr>
            <w:tcW w:w="764" w:type="dxa"/>
            <w:tcBorders>
              <w:top w:val="single" w:sz="4" w:space="0" w:color="auto"/>
              <w:left w:val="single" w:sz="4" w:space="0" w:color="auto"/>
              <w:bottom w:val="single" w:sz="4" w:space="0" w:color="auto"/>
              <w:right w:val="single" w:sz="4" w:space="0" w:color="auto"/>
            </w:tcBorders>
            <w:vAlign w:val="center"/>
          </w:tcPr>
          <w:p w:rsidR="00D80F2F" w:rsidRPr="00EC6B16" w:rsidRDefault="00491AC3" w:rsidP="00071B2C">
            <w:pPr>
              <w:jc w:val="center"/>
              <w:rPr>
                <w:sz w:val="22"/>
                <w:szCs w:val="22"/>
              </w:rPr>
            </w:pPr>
            <w:r w:rsidRPr="00EC6B16">
              <w:rPr>
                <w:sz w:val="22"/>
                <w:szCs w:val="22"/>
              </w:rPr>
              <w:t>8,4</w:t>
            </w:r>
          </w:p>
        </w:tc>
        <w:tc>
          <w:tcPr>
            <w:tcW w:w="709"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80F2F" w:rsidRPr="00EC6B16" w:rsidRDefault="004B5D67" w:rsidP="00071B2C">
            <w:pPr>
              <w:jc w:val="center"/>
              <w:rPr>
                <w:sz w:val="22"/>
                <w:szCs w:val="22"/>
              </w:rPr>
            </w:pPr>
            <w:r w:rsidRPr="00EC6B16">
              <w:rPr>
                <w:sz w:val="22"/>
                <w:szCs w:val="22"/>
              </w:rPr>
              <w:t>8</w:t>
            </w:r>
            <w:r w:rsidR="00D80F2F" w:rsidRPr="00EC6B16">
              <w:rPr>
                <w:sz w:val="22"/>
                <w:szCs w:val="22"/>
              </w:rPr>
              <w:t>,1</w:t>
            </w:r>
          </w:p>
        </w:tc>
        <w:tc>
          <w:tcPr>
            <w:tcW w:w="1168" w:type="dxa"/>
            <w:tcBorders>
              <w:top w:val="single" w:sz="4" w:space="0" w:color="auto"/>
              <w:left w:val="single" w:sz="4" w:space="0" w:color="auto"/>
              <w:bottom w:val="single" w:sz="4" w:space="0" w:color="auto"/>
              <w:right w:val="single" w:sz="4" w:space="0" w:color="auto"/>
            </w:tcBorders>
            <w:vAlign w:val="center"/>
          </w:tcPr>
          <w:p w:rsidR="00D80F2F" w:rsidRPr="00EC6B16" w:rsidRDefault="00D80F2F" w:rsidP="00071B2C">
            <w:pPr>
              <w:jc w:val="center"/>
              <w:rPr>
                <w:sz w:val="22"/>
                <w:szCs w:val="22"/>
              </w:rPr>
            </w:pPr>
            <w:r w:rsidRPr="00EC6B16">
              <w:rPr>
                <w:sz w:val="22"/>
                <w:szCs w:val="22"/>
              </w:rPr>
              <w:t>0,3</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ind w:left="-62" w:right="-6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 xml:space="preserve">Нет </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w:t>
            </w:r>
            <w:r w:rsidR="005B5B72" w:rsidRPr="00EC6B16">
              <w:rPr>
                <w:rFonts w:ascii="Times New Roman" w:hAnsi="Times New Roman" w:cs="Times New Roman"/>
                <w:sz w:val="28"/>
                <w:szCs w:val="28"/>
              </w:rPr>
              <w:t xml:space="preserve">оличественные </w:t>
            </w:r>
            <w:r w:rsidRPr="00EC6B16">
              <w:rPr>
                <w:rFonts w:ascii="Times New Roman" w:hAnsi="Times New Roman" w:cs="Times New Roman"/>
                <w:sz w:val="28"/>
                <w:szCs w:val="28"/>
              </w:rPr>
              <w:t xml:space="preserve">показатели (показатель) </w:t>
            </w:r>
            <w:r w:rsidR="005B5B72" w:rsidRPr="00EC6B16">
              <w:rPr>
                <w:rFonts w:ascii="Times New Roman" w:hAnsi="Times New Roman" w:cs="Times New Roman"/>
                <w:sz w:val="28"/>
                <w:szCs w:val="28"/>
              </w:rPr>
              <w:t xml:space="preserve">результатов </w:t>
            </w:r>
            <w:r w:rsidRPr="00EC6B16">
              <w:rPr>
                <w:rFonts w:ascii="Times New Roman" w:hAnsi="Times New Roman" w:cs="Times New Roman"/>
                <w:sz w:val="28"/>
                <w:szCs w:val="28"/>
              </w:rPr>
              <w:t>реализации</w:t>
            </w:r>
          </w:p>
          <w:p w:rsidR="00853553" w:rsidRPr="00EC6B16" w:rsidRDefault="00853553" w:rsidP="00071B2C">
            <w:pPr>
              <w:autoSpaceDE w:val="0"/>
              <w:autoSpaceDN w:val="0"/>
              <w:adjustRightInd w:val="0"/>
              <w:rPr>
                <w:sz w:val="28"/>
                <w:szCs w:val="28"/>
              </w:rPr>
            </w:pPr>
            <w:r w:rsidRPr="00EC6B16">
              <w:rPr>
                <w:sz w:val="28"/>
                <w:szCs w:val="28"/>
              </w:rPr>
              <w:t>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1AC3" w:rsidRPr="00EC6B16" w:rsidRDefault="00491AC3" w:rsidP="00491AC3">
            <w:pPr>
              <w:autoSpaceDE w:val="0"/>
              <w:autoSpaceDN w:val="0"/>
              <w:adjustRightInd w:val="0"/>
              <w:rPr>
                <w:sz w:val="28"/>
                <w:szCs w:val="28"/>
              </w:rPr>
            </w:pPr>
            <w:r w:rsidRPr="00EC6B16">
              <w:rPr>
                <w:sz w:val="28"/>
                <w:szCs w:val="28"/>
              </w:rPr>
              <w:t>Основные технико-экономические характеристики 2 и 3 этапов:</w:t>
            </w:r>
          </w:p>
          <w:p w:rsidR="00491AC3" w:rsidRPr="00EC6B16" w:rsidRDefault="00491AC3" w:rsidP="00491AC3">
            <w:pPr>
              <w:autoSpaceDE w:val="0"/>
              <w:autoSpaceDN w:val="0"/>
              <w:adjustRightInd w:val="0"/>
              <w:rPr>
                <w:sz w:val="28"/>
                <w:szCs w:val="28"/>
              </w:rPr>
            </w:pPr>
            <w:r w:rsidRPr="00EC6B16">
              <w:rPr>
                <w:sz w:val="28"/>
                <w:szCs w:val="28"/>
              </w:rPr>
              <w:t xml:space="preserve">длина набережной – 1094 м; </w:t>
            </w:r>
          </w:p>
          <w:p w:rsidR="00491AC3" w:rsidRPr="00EC6B16" w:rsidRDefault="00491AC3" w:rsidP="00491AC3">
            <w:pPr>
              <w:autoSpaceDE w:val="0"/>
              <w:autoSpaceDN w:val="0"/>
              <w:adjustRightInd w:val="0"/>
              <w:rPr>
                <w:sz w:val="28"/>
                <w:szCs w:val="28"/>
              </w:rPr>
            </w:pPr>
            <w:r w:rsidRPr="00EC6B16">
              <w:rPr>
                <w:sz w:val="28"/>
                <w:szCs w:val="28"/>
              </w:rPr>
              <w:t>площадь участков – 7,3 га;</w:t>
            </w:r>
          </w:p>
          <w:p w:rsidR="00491AC3" w:rsidRPr="00EC6B16" w:rsidRDefault="00491AC3" w:rsidP="00491AC3">
            <w:pPr>
              <w:autoSpaceDE w:val="0"/>
              <w:autoSpaceDN w:val="0"/>
              <w:adjustRightInd w:val="0"/>
              <w:rPr>
                <w:sz w:val="28"/>
                <w:szCs w:val="28"/>
              </w:rPr>
            </w:pPr>
            <w:r w:rsidRPr="00EC6B16">
              <w:rPr>
                <w:sz w:val="28"/>
                <w:szCs w:val="28"/>
              </w:rPr>
              <w:t>площадь твердых покрытий в границах участков – 45 880 кв. м;</w:t>
            </w:r>
          </w:p>
          <w:p w:rsidR="00853553" w:rsidRPr="00EC6B16" w:rsidRDefault="00491AC3" w:rsidP="00491AC3">
            <w:pPr>
              <w:autoSpaceDE w:val="0"/>
              <w:autoSpaceDN w:val="0"/>
              <w:adjustRightInd w:val="0"/>
              <w:rPr>
                <w:sz w:val="28"/>
                <w:szCs w:val="28"/>
              </w:rPr>
            </w:pPr>
            <w:r w:rsidRPr="00EC6B16">
              <w:rPr>
                <w:sz w:val="28"/>
                <w:szCs w:val="28"/>
              </w:rPr>
              <w:t>площадь озеленения – 25 593 кв. м.</w:t>
            </w:r>
          </w:p>
        </w:tc>
      </w:tr>
      <w:tr w:rsidR="004B5D67" w:rsidRPr="00EC6B16" w:rsidTr="00071B2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autoSpaceDE w:val="0"/>
              <w:autoSpaceDN w:val="0"/>
              <w:adjustRightInd w:val="0"/>
              <w:rPr>
                <w:sz w:val="28"/>
                <w:szCs w:val="28"/>
              </w:rPr>
            </w:pPr>
            <w:r w:rsidRPr="00EC6B16">
              <w:rPr>
                <w:sz w:val="28"/>
                <w:szCs w:val="28"/>
              </w:rPr>
              <w:t>Социальный эффект от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3553" w:rsidRPr="00EC6B16" w:rsidRDefault="00853553" w:rsidP="00071B2C">
            <w:pPr>
              <w:rPr>
                <w:sz w:val="28"/>
                <w:szCs w:val="28"/>
              </w:rPr>
            </w:pPr>
            <w:r w:rsidRPr="00EC6B16">
              <w:rPr>
                <w:sz w:val="28"/>
                <w:szCs w:val="28"/>
              </w:rPr>
              <w:t>Предотвращение ущерба от вредного воздействия вод и разрушения жилого фонда, коммунальной и транспортной инфраструктуры, расположенной вдоль Приморского бульвара</w:t>
            </w:r>
          </w:p>
        </w:tc>
      </w:tr>
    </w:tbl>
    <w:p w:rsidR="00853553" w:rsidRPr="00EC6B16" w:rsidRDefault="00491AC3" w:rsidP="00491AC3">
      <w:pPr>
        <w:jc w:val="both"/>
        <w:rPr>
          <w:sz w:val="28"/>
          <w:szCs w:val="28"/>
        </w:rPr>
      </w:pPr>
      <w:r w:rsidRPr="00EC6B16">
        <w:rPr>
          <w:sz w:val="28"/>
          <w:szCs w:val="28"/>
        </w:rPr>
        <w:t>*</w:t>
      </w:r>
      <w:r w:rsidR="00E61A29" w:rsidRPr="00EC6B16">
        <w:rPr>
          <w:sz w:val="28"/>
          <w:szCs w:val="28"/>
        </w:rPr>
        <w:t>–</w:t>
      </w:r>
      <w:r w:rsidRPr="00EC6B16">
        <w:rPr>
          <w:sz w:val="28"/>
          <w:szCs w:val="28"/>
        </w:rPr>
        <w:t xml:space="preserve"> в случае включения объекта в государственную программу Архангельской области «Охрана окружающей среды, воспроизводство и использование природных ресурсов Архангельской области».</w:t>
      </w:r>
    </w:p>
    <w:p w:rsidR="00853553" w:rsidRPr="00EC6B16" w:rsidRDefault="00853553" w:rsidP="00491AC3">
      <w:pPr>
        <w:autoSpaceDE w:val="0"/>
        <w:autoSpaceDN w:val="0"/>
        <w:adjustRightInd w:val="0"/>
        <w:jc w:val="both"/>
        <w:rPr>
          <w:color w:val="FF0000"/>
          <w:sz w:val="28"/>
          <w:szCs w:val="28"/>
        </w:rPr>
        <w:sectPr w:rsidR="00853553" w:rsidRPr="00EC6B16" w:rsidSect="006174D3">
          <w:pgSz w:w="11906" w:h="16838"/>
          <w:pgMar w:top="1134" w:right="567" w:bottom="1134" w:left="1985" w:header="709" w:footer="709" w:gutter="0"/>
          <w:cols w:space="708"/>
          <w:docGrid w:linePitch="360"/>
        </w:sectPr>
      </w:pPr>
    </w:p>
    <w:p w:rsidR="00071B2C" w:rsidRPr="00EC6B16" w:rsidRDefault="00071B2C" w:rsidP="00924A6A">
      <w:pPr>
        <w:widowControl w:val="0"/>
        <w:autoSpaceDE w:val="0"/>
        <w:autoSpaceDN w:val="0"/>
        <w:adjustRightInd w:val="0"/>
        <w:jc w:val="center"/>
        <w:rPr>
          <w:sz w:val="28"/>
          <w:szCs w:val="28"/>
        </w:rPr>
      </w:pPr>
      <w:r w:rsidRPr="00EC6B16">
        <w:rPr>
          <w:sz w:val="28"/>
          <w:szCs w:val="28"/>
        </w:rPr>
        <w:t>14. Паспорт инвестиционного проекта</w:t>
      </w:r>
    </w:p>
    <w:p w:rsidR="00071B2C" w:rsidRPr="00EC6B16" w:rsidRDefault="00071B2C" w:rsidP="00924A6A">
      <w:pPr>
        <w:widowControl w:val="0"/>
        <w:autoSpaceDE w:val="0"/>
        <w:autoSpaceDN w:val="0"/>
        <w:adjustRightInd w:val="0"/>
        <w:jc w:val="center"/>
        <w:rPr>
          <w:sz w:val="28"/>
          <w:szCs w:val="28"/>
        </w:rPr>
      </w:pPr>
      <w:r w:rsidRPr="00EC6B16">
        <w:rPr>
          <w:sz w:val="28"/>
          <w:szCs w:val="28"/>
        </w:rPr>
        <w:t xml:space="preserve">«Строительство физкультурно-оздоровительного комплекса в квартале 041 </w:t>
      </w:r>
      <w:r w:rsidRPr="00EC6B16">
        <w:rPr>
          <w:sz w:val="28"/>
          <w:szCs w:val="28"/>
        </w:rPr>
        <w:br/>
        <w:t>г. Северодвинска Архангельской области»</w:t>
      </w:r>
    </w:p>
    <w:p w:rsidR="00071B2C" w:rsidRPr="00EC6B16" w:rsidRDefault="00071B2C" w:rsidP="00924A6A">
      <w:pPr>
        <w:widowControl w:val="0"/>
        <w:autoSpaceDE w:val="0"/>
        <w:autoSpaceDN w:val="0"/>
        <w:adjustRightInd w:val="0"/>
        <w:jc w:val="center"/>
        <w:rPr>
          <w:sz w:val="28"/>
          <w:szCs w:val="28"/>
        </w:rPr>
      </w:pPr>
    </w:p>
    <w:tbl>
      <w:tblPr>
        <w:tblW w:w="951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720"/>
        <w:gridCol w:w="783"/>
        <w:gridCol w:w="850"/>
        <w:gridCol w:w="851"/>
        <w:gridCol w:w="1026"/>
      </w:tblGrid>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 п/п</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Наименование показателя</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Данные</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1</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Наименование инвестиционного проекта</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Строительство физкультурно-оздоровительного комплекса в квартале 041 г. Северодвинска Архангельской области</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2</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Цель инвестиционного проекта</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Создание благоприятных условий для занятий физической культурой и спортом на территории Северодвинска</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3</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Участники инвестиционного проекта</w:t>
            </w:r>
          </w:p>
        </w:tc>
        <w:tc>
          <w:tcPr>
            <w:tcW w:w="5310" w:type="dxa"/>
            <w:gridSpan w:val="6"/>
            <w:tcMar>
              <w:top w:w="102" w:type="dxa"/>
              <w:left w:w="62" w:type="dxa"/>
              <w:bottom w:w="102" w:type="dxa"/>
              <w:right w:w="62" w:type="dxa"/>
            </w:tcMar>
          </w:tcPr>
          <w:p w:rsidR="00071B2C" w:rsidRPr="00EC6B16" w:rsidRDefault="00071B2C" w:rsidP="00924A6A">
            <w:pPr>
              <w:widowControl w:val="0"/>
              <w:rPr>
                <w:sz w:val="28"/>
                <w:szCs w:val="28"/>
              </w:rPr>
            </w:pPr>
            <w:r w:rsidRPr="00EC6B16">
              <w:rPr>
                <w:sz w:val="28"/>
                <w:szCs w:val="28"/>
              </w:rPr>
              <w:t>Администрация муниципального образования «Северодвинск»;</w:t>
            </w:r>
          </w:p>
          <w:p w:rsidR="00071B2C" w:rsidRPr="00EC6B16" w:rsidRDefault="00071B2C" w:rsidP="00924A6A">
            <w:pPr>
              <w:widowControl w:val="0"/>
              <w:rPr>
                <w:sz w:val="28"/>
                <w:szCs w:val="28"/>
              </w:rPr>
            </w:pPr>
            <w:r w:rsidRPr="00EC6B16">
              <w:rPr>
                <w:sz w:val="28"/>
                <w:szCs w:val="28"/>
              </w:rPr>
              <w:t>Правительство Архангельской области</w:t>
            </w:r>
            <w:r w:rsidR="004B599B" w:rsidRPr="00EC6B16">
              <w:rPr>
                <w:sz w:val="28"/>
                <w:szCs w:val="28"/>
              </w:rPr>
              <w:t>*</w:t>
            </w:r>
            <w:r w:rsidRPr="00EC6B16">
              <w:rPr>
                <w:sz w:val="28"/>
                <w:szCs w:val="28"/>
              </w:rPr>
              <w:t>;</w:t>
            </w:r>
          </w:p>
          <w:p w:rsidR="00071B2C" w:rsidRPr="00EC6B16" w:rsidRDefault="00071B2C" w:rsidP="00924A6A">
            <w:pPr>
              <w:widowControl w:val="0"/>
              <w:rPr>
                <w:sz w:val="28"/>
                <w:szCs w:val="28"/>
              </w:rPr>
            </w:pPr>
            <w:r w:rsidRPr="00EC6B16">
              <w:rPr>
                <w:sz w:val="28"/>
                <w:szCs w:val="28"/>
              </w:rPr>
              <w:t>Правительство Российской Федерации</w:t>
            </w:r>
            <w:r w:rsidR="004B599B" w:rsidRPr="00EC6B16">
              <w:rPr>
                <w:sz w:val="28"/>
                <w:szCs w:val="28"/>
              </w:rPr>
              <w:t>*</w:t>
            </w:r>
          </w:p>
        </w:tc>
      </w:tr>
      <w:tr w:rsidR="001C7486" w:rsidRPr="00EC6B16" w:rsidTr="00924A6A">
        <w:trPr>
          <w:cantSplit/>
          <w:trHeight w:val="3302"/>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4</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Краткое описание инвестиционного проекта</w:t>
            </w:r>
          </w:p>
        </w:tc>
        <w:tc>
          <w:tcPr>
            <w:tcW w:w="5310" w:type="dxa"/>
            <w:gridSpan w:val="6"/>
            <w:tcMar>
              <w:top w:w="102" w:type="dxa"/>
              <w:left w:w="62" w:type="dxa"/>
              <w:bottom w:w="102" w:type="dxa"/>
              <w:right w:w="62" w:type="dxa"/>
            </w:tcMar>
          </w:tcPr>
          <w:p w:rsidR="00071B2C" w:rsidRPr="00EC6B16" w:rsidRDefault="004B599B" w:rsidP="00924A6A">
            <w:pPr>
              <w:widowControl w:val="0"/>
              <w:rPr>
                <w:sz w:val="28"/>
                <w:szCs w:val="28"/>
              </w:rPr>
            </w:pPr>
            <w:r w:rsidRPr="00EC6B16">
              <w:rPr>
                <w:sz w:val="28"/>
                <w:szCs w:val="28"/>
              </w:rPr>
              <w:t>Здание физкультурно-оздоровительного комплекса состоит из гимнастического зала и административно-бытовой части с техническими помещениями. Комплекс является специализированным для занятия мужской гимнастикой.</w:t>
            </w:r>
          </w:p>
          <w:p w:rsidR="004B599B" w:rsidRPr="00EC6B16" w:rsidRDefault="004B599B" w:rsidP="00924A6A">
            <w:pPr>
              <w:widowControl w:val="0"/>
              <w:rPr>
                <w:sz w:val="28"/>
                <w:szCs w:val="28"/>
              </w:rPr>
            </w:pPr>
            <w:r w:rsidRPr="00EC6B16">
              <w:rPr>
                <w:sz w:val="28"/>
                <w:szCs w:val="28"/>
              </w:rPr>
              <w:t>Физкультурно-оздоровительный комплекс предназначен для учебно-тренировочных занятий. Уровень тренирующихся от начина</w:t>
            </w:r>
            <w:r w:rsidR="00E61A29" w:rsidRPr="00EC6B16">
              <w:rPr>
                <w:sz w:val="28"/>
                <w:szCs w:val="28"/>
              </w:rPr>
              <w:t>ющих спортсменов, спортсменов-</w:t>
            </w:r>
            <w:r w:rsidRPr="00EC6B16">
              <w:rPr>
                <w:sz w:val="28"/>
                <w:szCs w:val="28"/>
              </w:rPr>
              <w:t>разрядников до кандидатов в мастера спорта.</w:t>
            </w:r>
          </w:p>
          <w:p w:rsidR="004B599B" w:rsidRPr="00EC6B16" w:rsidRDefault="004B599B" w:rsidP="00924A6A">
            <w:pPr>
              <w:widowControl w:val="0"/>
              <w:rPr>
                <w:sz w:val="28"/>
                <w:szCs w:val="28"/>
              </w:rPr>
            </w:pPr>
            <w:r w:rsidRPr="00EC6B16">
              <w:rPr>
                <w:sz w:val="28"/>
                <w:szCs w:val="28"/>
              </w:rPr>
              <w:t>Здание спроектировано с учетом доступности маломобильным группам населения.</w:t>
            </w:r>
          </w:p>
          <w:p w:rsidR="004B599B" w:rsidRPr="00EC6B16" w:rsidRDefault="004B599B" w:rsidP="00924A6A">
            <w:pPr>
              <w:widowControl w:val="0"/>
              <w:rPr>
                <w:sz w:val="28"/>
                <w:szCs w:val="28"/>
              </w:rPr>
            </w:pPr>
            <w:r w:rsidRPr="00EC6B16">
              <w:rPr>
                <w:sz w:val="28"/>
                <w:szCs w:val="28"/>
              </w:rPr>
              <w:t>Спортивные зоны включают в себя осн</w:t>
            </w:r>
            <w:r w:rsidR="00E61A29" w:rsidRPr="00EC6B16">
              <w:rPr>
                <w:sz w:val="28"/>
                <w:szCs w:val="28"/>
              </w:rPr>
              <w:t>овной спортивный зал на 1 этаже</w:t>
            </w:r>
            <w:r w:rsidRPr="00EC6B16">
              <w:rPr>
                <w:sz w:val="28"/>
                <w:szCs w:val="28"/>
              </w:rPr>
              <w:t xml:space="preserve"> </w:t>
            </w:r>
          </w:p>
          <w:p w:rsidR="004B599B" w:rsidRPr="00EC6B16" w:rsidRDefault="004B599B" w:rsidP="00924A6A">
            <w:pPr>
              <w:widowControl w:val="0"/>
              <w:rPr>
                <w:sz w:val="28"/>
                <w:szCs w:val="28"/>
              </w:rPr>
            </w:pPr>
            <w:r w:rsidRPr="00EC6B16">
              <w:rPr>
                <w:sz w:val="28"/>
                <w:szCs w:val="28"/>
              </w:rPr>
              <w:t>и дополнительный гимнастический зал на 2 этаже.</w:t>
            </w:r>
          </w:p>
          <w:p w:rsidR="004B599B" w:rsidRPr="00EC6B16" w:rsidRDefault="004B599B" w:rsidP="00924A6A">
            <w:pPr>
              <w:widowControl w:val="0"/>
              <w:rPr>
                <w:sz w:val="28"/>
                <w:szCs w:val="28"/>
              </w:rPr>
            </w:pPr>
            <w:r w:rsidRPr="00EC6B16">
              <w:rPr>
                <w:sz w:val="28"/>
                <w:szCs w:val="28"/>
              </w:rPr>
              <w:t>Проектом предусмотрено обустройство здания совр</w:t>
            </w:r>
            <w:r w:rsidR="00F578C4" w:rsidRPr="00EC6B16">
              <w:rPr>
                <w:sz w:val="28"/>
                <w:szCs w:val="28"/>
              </w:rPr>
              <w:t>еменным оборудованием и мебелью</w:t>
            </w:r>
            <w:r w:rsidRPr="00EC6B16">
              <w:rPr>
                <w:sz w:val="28"/>
                <w:szCs w:val="28"/>
              </w:rPr>
              <w:t xml:space="preserve"> в соответствии с техническим заданием на проектирование, в том числе оборудование для занятий спортом.</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5</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 xml:space="preserve">Увеличение числа </w:t>
            </w:r>
            <w:r w:rsidR="00C507E6" w:rsidRPr="00EC6B16">
              <w:rPr>
                <w:sz w:val="28"/>
                <w:szCs w:val="28"/>
              </w:rPr>
              <w:t>инвестиционных проектов, направленных на развитие социальной инфраструктуры, реализованных на территории городского округа Архангельской области «Северодвинск»</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6</w:t>
            </w:r>
          </w:p>
        </w:tc>
        <w:tc>
          <w:tcPr>
            <w:tcW w:w="3600" w:type="dxa"/>
            <w:tcMar>
              <w:top w:w="102" w:type="dxa"/>
              <w:left w:w="62" w:type="dxa"/>
              <w:bottom w:w="102" w:type="dxa"/>
              <w:right w:w="62" w:type="dxa"/>
            </w:tcMar>
          </w:tcPr>
          <w:p w:rsidR="00071B2C" w:rsidRPr="00EC6B16" w:rsidRDefault="00071B2C" w:rsidP="00924A6A">
            <w:pPr>
              <w:pStyle w:val="ConsPlusNonformat"/>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071B2C" w:rsidRPr="00EC6B16" w:rsidRDefault="00071B2C" w:rsidP="00924A6A">
            <w:pPr>
              <w:widowControl w:val="0"/>
              <w:autoSpaceDE w:val="0"/>
              <w:autoSpaceDN w:val="0"/>
              <w:adjustRightInd w:val="0"/>
              <w:rPr>
                <w:sz w:val="28"/>
                <w:szCs w:val="28"/>
              </w:rPr>
            </w:pPr>
            <w:r w:rsidRPr="00EC6B16">
              <w:rPr>
                <w:sz w:val="28"/>
                <w:szCs w:val="28"/>
              </w:rPr>
              <w:t>(ссылка на подтверждающий документ)</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 xml:space="preserve">Утверждена приказом начальника Управления градостроительства </w:t>
            </w:r>
          </w:p>
          <w:p w:rsidR="00071B2C" w:rsidRPr="00EC6B16" w:rsidRDefault="00071B2C" w:rsidP="00924A6A">
            <w:pPr>
              <w:widowControl w:val="0"/>
              <w:autoSpaceDE w:val="0"/>
              <w:autoSpaceDN w:val="0"/>
              <w:adjustRightInd w:val="0"/>
              <w:rPr>
                <w:sz w:val="28"/>
                <w:szCs w:val="28"/>
              </w:rPr>
            </w:pPr>
            <w:r w:rsidRPr="00EC6B16">
              <w:rPr>
                <w:sz w:val="28"/>
                <w:szCs w:val="28"/>
              </w:rPr>
              <w:t xml:space="preserve">и земельных отношений Администрации Северодвинска </w:t>
            </w:r>
            <w:r w:rsidR="00C507E6" w:rsidRPr="00EC6B16">
              <w:rPr>
                <w:sz w:val="28"/>
                <w:szCs w:val="28"/>
              </w:rPr>
              <w:t>от 26.04.2022</w:t>
            </w:r>
            <w:r w:rsidRPr="00EC6B16">
              <w:rPr>
                <w:sz w:val="28"/>
                <w:szCs w:val="28"/>
              </w:rPr>
              <w:t xml:space="preserve"> </w:t>
            </w:r>
            <w:r w:rsidRPr="00EC6B16">
              <w:rPr>
                <w:sz w:val="28"/>
                <w:szCs w:val="28"/>
              </w:rPr>
              <w:br/>
              <w:t>№ 04-01-04/</w:t>
            </w:r>
            <w:r w:rsidR="00C507E6" w:rsidRPr="00EC6B16">
              <w:rPr>
                <w:sz w:val="28"/>
                <w:szCs w:val="28"/>
              </w:rPr>
              <w:t>42</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7</w:t>
            </w:r>
          </w:p>
        </w:tc>
        <w:tc>
          <w:tcPr>
            <w:tcW w:w="3600" w:type="dxa"/>
            <w:tcMar>
              <w:top w:w="102" w:type="dxa"/>
              <w:left w:w="62" w:type="dxa"/>
              <w:bottom w:w="102" w:type="dxa"/>
              <w:right w:w="62" w:type="dxa"/>
            </w:tcMar>
          </w:tcPr>
          <w:p w:rsidR="00071B2C" w:rsidRPr="00EC6B16" w:rsidRDefault="00071B2C" w:rsidP="005B5B72">
            <w:pPr>
              <w:pStyle w:val="ConsPlusNonformat"/>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5B5B72"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w:t>
            </w:r>
            <w:r w:rsidR="005B5B72" w:rsidRPr="00EC6B16">
              <w:rPr>
                <w:rFonts w:ascii="Times New Roman" w:hAnsi="Times New Roman" w:cs="Times New Roman"/>
                <w:sz w:val="28"/>
                <w:szCs w:val="28"/>
              </w:rPr>
              <w:t xml:space="preserve"> </w:t>
            </w:r>
            <w:r w:rsidRPr="00EC6B16">
              <w:rPr>
                <w:rFonts w:ascii="Times New Roman" w:hAnsi="Times New Roman" w:cs="Times New Roman"/>
                <w:sz w:val="28"/>
                <w:szCs w:val="28"/>
              </w:rPr>
              <w:t>проектной документации и результатов инженерных изысканий (ссылка на подтверждающий документ)</w:t>
            </w:r>
          </w:p>
        </w:tc>
        <w:tc>
          <w:tcPr>
            <w:tcW w:w="5310" w:type="dxa"/>
            <w:gridSpan w:val="6"/>
            <w:tcMar>
              <w:top w:w="102" w:type="dxa"/>
              <w:left w:w="62" w:type="dxa"/>
              <w:bottom w:w="102" w:type="dxa"/>
              <w:right w:w="62" w:type="dxa"/>
            </w:tcMar>
          </w:tcPr>
          <w:p w:rsidR="00071B2C" w:rsidRPr="00EC6B16" w:rsidRDefault="00F578C4" w:rsidP="00924A6A">
            <w:pPr>
              <w:widowControl w:val="0"/>
              <w:autoSpaceDE w:val="0"/>
              <w:autoSpaceDN w:val="0"/>
              <w:adjustRightInd w:val="0"/>
              <w:rPr>
                <w:sz w:val="28"/>
                <w:szCs w:val="28"/>
              </w:rPr>
            </w:pPr>
            <w:r w:rsidRPr="00EC6B16">
              <w:rPr>
                <w:sz w:val="28"/>
                <w:szCs w:val="28"/>
              </w:rPr>
              <w:t>О</w:t>
            </w:r>
            <w:r w:rsidR="00071B2C" w:rsidRPr="00EC6B16">
              <w:rPr>
                <w:sz w:val="28"/>
                <w:szCs w:val="28"/>
              </w:rPr>
              <w:t>т </w:t>
            </w:r>
            <w:r w:rsidR="00C507E6" w:rsidRPr="00EC6B16">
              <w:rPr>
                <w:sz w:val="28"/>
                <w:szCs w:val="28"/>
              </w:rPr>
              <w:t>25.04.2022</w:t>
            </w:r>
            <w:r w:rsidR="00071B2C" w:rsidRPr="00EC6B16">
              <w:rPr>
                <w:sz w:val="28"/>
                <w:szCs w:val="28"/>
              </w:rPr>
              <w:t xml:space="preserve"> № 29-1-1-</w:t>
            </w:r>
            <w:r w:rsidR="00C507E6" w:rsidRPr="00EC6B16">
              <w:rPr>
                <w:sz w:val="28"/>
                <w:szCs w:val="28"/>
              </w:rPr>
              <w:t>3</w:t>
            </w:r>
            <w:r w:rsidR="00071B2C" w:rsidRPr="00EC6B16">
              <w:rPr>
                <w:sz w:val="28"/>
                <w:szCs w:val="28"/>
              </w:rPr>
              <w:t>-</w:t>
            </w:r>
            <w:r w:rsidR="00C507E6" w:rsidRPr="00EC6B16">
              <w:rPr>
                <w:sz w:val="28"/>
                <w:szCs w:val="28"/>
              </w:rPr>
              <w:t>025502-2022</w:t>
            </w:r>
          </w:p>
        </w:tc>
      </w:tr>
      <w:tr w:rsidR="001C7486" w:rsidRPr="00EC6B16" w:rsidTr="00924A6A">
        <w:trPr>
          <w:cantSplit/>
        </w:trPr>
        <w:tc>
          <w:tcPr>
            <w:tcW w:w="600" w:type="dxa"/>
            <w:tcMar>
              <w:top w:w="102" w:type="dxa"/>
              <w:left w:w="62" w:type="dxa"/>
              <w:bottom w:w="102" w:type="dxa"/>
              <w:right w:w="62" w:type="dxa"/>
            </w:tcMar>
          </w:tcPr>
          <w:p w:rsidR="00924A6A" w:rsidRPr="00EC6B16" w:rsidRDefault="00924A6A" w:rsidP="00924A6A">
            <w:pPr>
              <w:widowControl w:val="0"/>
              <w:autoSpaceDE w:val="0"/>
              <w:autoSpaceDN w:val="0"/>
              <w:adjustRightInd w:val="0"/>
              <w:jc w:val="center"/>
              <w:rPr>
                <w:sz w:val="28"/>
                <w:szCs w:val="28"/>
              </w:rPr>
            </w:pPr>
            <w:r w:rsidRPr="00EC6B16">
              <w:rPr>
                <w:sz w:val="28"/>
                <w:szCs w:val="28"/>
              </w:rPr>
              <w:t>8</w:t>
            </w:r>
          </w:p>
        </w:tc>
        <w:tc>
          <w:tcPr>
            <w:tcW w:w="3600" w:type="dxa"/>
            <w:tcMar>
              <w:top w:w="102" w:type="dxa"/>
              <w:left w:w="62" w:type="dxa"/>
              <w:bottom w:w="102" w:type="dxa"/>
              <w:right w:w="62" w:type="dxa"/>
            </w:tcMar>
          </w:tcPr>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924A6A"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0" w:type="dxa"/>
            <w:gridSpan w:val="6"/>
            <w:tcMar>
              <w:top w:w="102" w:type="dxa"/>
              <w:left w:w="62" w:type="dxa"/>
              <w:bottom w:w="102" w:type="dxa"/>
              <w:right w:w="62" w:type="dxa"/>
            </w:tcMar>
          </w:tcPr>
          <w:p w:rsidR="00924A6A" w:rsidRPr="00EC6B16" w:rsidRDefault="003404BB" w:rsidP="005B5B72">
            <w:pPr>
              <w:widowControl w:val="0"/>
              <w:autoSpaceDE w:val="0"/>
              <w:autoSpaceDN w:val="0"/>
              <w:adjustRightInd w:val="0"/>
              <w:rPr>
                <w:sz w:val="28"/>
                <w:szCs w:val="28"/>
              </w:rPr>
            </w:pPr>
            <w:r w:rsidRPr="00EC6B16">
              <w:rPr>
                <w:sz w:val="28"/>
                <w:szCs w:val="28"/>
              </w:rPr>
              <w:t>395,9</w:t>
            </w:r>
            <w:r w:rsidR="004B5D67" w:rsidRPr="00EC6B16">
              <w:rPr>
                <w:sz w:val="28"/>
                <w:szCs w:val="28"/>
              </w:rPr>
              <w:t>78</w:t>
            </w:r>
            <w:r w:rsidR="00924A6A" w:rsidRPr="00EC6B16">
              <w:rPr>
                <w:sz w:val="28"/>
                <w:szCs w:val="28"/>
              </w:rPr>
              <w:t xml:space="preserve"> млн рублей</w:t>
            </w:r>
            <w:r w:rsidR="005B5B72" w:rsidRPr="00EC6B16">
              <w:rPr>
                <w:sz w:val="28"/>
                <w:szCs w:val="28"/>
              </w:rPr>
              <w:t xml:space="preserve"> – предполагаемая (предельная) стоимость объекта </w:t>
            </w:r>
            <w:r w:rsidR="00924A6A" w:rsidRPr="00EC6B16">
              <w:rPr>
                <w:sz w:val="28"/>
                <w:szCs w:val="28"/>
              </w:rPr>
              <w:t>капитального строительства</w:t>
            </w:r>
            <w:r w:rsidR="00924A6A" w:rsidRPr="00EC6B16">
              <w:t xml:space="preserve"> </w:t>
            </w:r>
            <w:r w:rsidR="00924A6A" w:rsidRPr="00EC6B16">
              <w:rPr>
                <w:sz w:val="28"/>
                <w:szCs w:val="28"/>
              </w:rPr>
              <w:t>в ценах соответствующих лет</w:t>
            </w:r>
          </w:p>
        </w:tc>
      </w:tr>
      <w:tr w:rsidR="003404BB" w:rsidRPr="00EC6B16" w:rsidTr="001445D7">
        <w:trPr>
          <w:cantSplit/>
          <w:trHeight w:val="91"/>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9</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Срок реализации инвестиционного проекта</w:t>
            </w:r>
          </w:p>
        </w:tc>
        <w:tc>
          <w:tcPr>
            <w:tcW w:w="5310" w:type="dxa"/>
            <w:gridSpan w:val="6"/>
            <w:tcMar>
              <w:top w:w="102" w:type="dxa"/>
              <w:left w:w="62" w:type="dxa"/>
              <w:bottom w:w="102" w:type="dxa"/>
              <w:right w:w="62" w:type="dxa"/>
            </w:tcMar>
          </w:tcPr>
          <w:p w:rsidR="00071B2C" w:rsidRPr="00EC6B16" w:rsidRDefault="00071B2C" w:rsidP="003404BB">
            <w:pPr>
              <w:widowControl w:val="0"/>
              <w:autoSpaceDE w:val="0"/>
              <w:autoSpaceDN w:val="0"/>
              <w:adjustRightInd w:val="0"/>
              <w:rPr>
                <w:sz w:val="28"/>
                <w:szCs w:val="28"/>
              </w:rPr>
            </w:pPr>
            <w:r w:rsidRPr="00EC6B16">
              <w:rPr>
                <w:sz w:val="28"/>
                <w:szCs w:val="28"/>
              </w:rPr>
              <w:t>20</w:t>
            </w:r>
            <w:r w:rsidR="00C507E6" w:rsidRPr="00EC6B16">
              <w:rPr>
                <w:sz w:val="28"/>
                <w:szCs w:val="28"/>
              </w:rPr>
              <w:t>21</w:t>
            </w:r>
            <w:r w:rsidRPr="00EC6B16">
              <w:rPr>
                <w:sz w:val="28"/>
                <w:szCs w:val="28"/>
              </w:rPr>
              <w:t>–20</w:t>
            </w:r>
            <w:r w:rsidR="00C507E6" w:rsidRPr="00EC6B16">
              <w:rPr>
                <w:sz w:val="28"/>
                <w:szCs w:val="28"/>
              </w:rPr>
              <w:t>2</w:t>
            </w:r>
            <w:r w:rsidR="003404BB" w:rsidRPr="00EC6B16">
              <w:rPr>
                <w:sz w:val="28"/>
                <w:szCs w:val="28"/>
              </w:rPr>
              <w:t>8</w:t>
            </w:r>
            <w:r w:rsidRPr="00EC6B16">
              <w:rPr>
                <w:sz w:val="28"/>
                <w:szCs w:val="28"/>
              </w:rPr>
              <w:t xml:space="preserve"> годы</w:t>
            </w:r>
          </w:p>
        </w:tc>
      </w:tr>
      <w:tr w:rsidR="001C7486" w:rsidRPr="00EC6B16" w:rsidTr="00924A6A">
        <w:trPr>
          <w:cantSplit/>
          <w:trHeight w:val="881"/>
        </w:trPr>
        <w:tc>
          <w:tcPr>
            <w:tcW w:w="600" w:type="dxa"/>
            <w:vMerge w:val="restart"/>
            <w:tcMar>
              <w:top w:w="102" w:type="dxa"/>
              <w:left w:w="62" w:type="dxa"/>
              <w:bottom w:w="102" w:type="dxa"/>
              <w:right w:w="62" w:type="dxa"/>
            </w:tcMar>
          </w:tcPr>
          <w:p w:rsidR="00C507E6" w:rsidRPr="00EC6B16" w:rsidRDefault="00C507E6" w:rsidP="00924A6A">
            <w:pPr>
              <w:widowControl w:val="0"/>
              <w:autoSpaceDE w:val="0"/>
              <w:autoSpaceDN w:val="0"/>
              <w:adjustRightInd w:val="0"/>
              <w:jc w:val="center"/>
              <w:rPr>
                <w:sz w:val="28"/>
                <w:szCs w:val="28"/>
              </w:rPr>
            </w:pPr>
            <w:r w:rsidRPr="00EC6B16">
              <w:rPr>
                <w:sz w:val="28"/>
                <w:szCs w:val="28"/>
              </w:rPr>
              <w:t>10</w:t>
            </w:r>
          </w:p>
        </w:tc>
        <w:tc>
          <w:tcPr>
            <w:tcW w:w="3600" w:type="dxa"/>
            <w:vMerge w:val="restart"/>
            <w:tcMar>
              <w:top w:w="102" w:type="dxa"/>
              <w:left w:w="62" w:type="dxa"/>
              <w:bottom w:w="102" w:type="dxa"/>
              <w:right w:w="62" w:type="dxa"/>
            </w:tcMar>
          </w:tcPr>
          <w:p w:rsidR="00C507E6" w:rsidRPr="00EC6B16" w:rsidRDefault="00C507E6" w:rsidP="00924A6A">
            <w:pPr>
              <w:widowControl w:val="0"/>
              <w:autoSpaceDE w:val="0"/>
              <w:autoSpaceDN w:val="0"/>
              <w:adjustRightInd w:val="0"/>
              <w:rPr>
                <w:sz w:val="28"/>
                <w:szCs w:val="28"/>
              </w:rPr>
            </w:pPr>
            <w:r w:rsidRPr="00EC6B16">
              <w:rPr>
                <w:sz w:val="28"/>
                <w:szCs w:val="28"/>
              </w:rPr>
              <w:t>Объем финансирования по источникам и годам реали</w:t>
            </w:r>
            <w:r w:rsidR="005B5B72" w:rsidRPr="00EC6B16">
              <w:rPr>
                <w:sz w:val="28"/>
                <w:szCs w:val="28"/>
              </w:rPr>
              <w:t xml:space="preserve">зации инвестиционного проекта, </w:t>
            </w:r>
          </w:p>
          <w:p w:rsidR="00C507E6" w:rsidRPr="00EC6B16" w:rsidRDefault="00C507E6" w:rsidP="00924A6A">
            <w:pPr>
              <w:widowControl w:val="0"/>
              <w:autoSpaceDE w:val="0"/>
              <w:autoSpaceDN w:val="0"/>
              <w:adjustRightInd w:val="0"/>
              <w:rPr>
                <w:sz w:val="28"/>
                <w:szCs w:val="28"/>
              </w:rPr>
            </w:pPr>
            <w:r w:rsidRPr="00EC6B16">
              <w:rPr>
                <w:sz w:val="28"/>
                <w:szCs w:val="28"/>
              </w:rPr>
              <w:t>млн рублей</w:t>
            </w:r>
          </w:p>
        </w:tc>
        <w:tc>
          <w:tcPr>
            <w:tcW w:w="1080" w:type="dxa"/>
            <w:tcMar>
              <w:top w:w="102" w:type="dxa"/>
              <w:left w:w="62" w:type="dxa"/>
              <w:bottom w:w="102" w:type="dxa"/>
              <w:right w:w="62" w:type="dxa"/>
            </w:tcMar>
          </w:tcPr>
          <w:p w:rsidR="00C507E6" w:rsidRPr="00EC6B16" w:rsidRDefault="00C507E6" w:rsidP="00924A6A">
            <w:pPr>
              <w:widowControl w:val="0"/>
              <w:ind w:right="-62"/>
              <w:rPr>
                <w:sz w:val="22"/>
                <w:szCs w:val="22"/>
              </w:rPr>
            </w:pPr>
            <w:r w:rsidRPr="00EC6B16">
              <w:rPr>
                <w:sz w:val="22"/>
                <w:szCs w:val="22"/>
              </w:rPr>
              <w:t>Наимено-вание</w:t>
            </w:r>
          </w:p>
        </w:tc>
        <w:tc>
          <w:tcPr>
            <w:tcW w:w="720" w:type="dxa"/>
            <w:textDirection w:val="btLr"/>
            <w:vAlign w:val="center"/>
          </w:tcPr>
          <w:p w:rsidR="00C507E6" w:rsidRPr="00EC6B16" w:rsidRDefault="00C507E6" w:rsidP="00924A6A">
            <w:pPr>
              <w:widowControl w:val="0"/>
              <w:ind w:right="30"/>
              <w:jc w:val="center"/>
              <w:rPr>
                <w:sz w:val="18"/>
                <w:szCs w:val="18"/>
              </w:rPr>
            </w:pPr>
            <w:r w:rsidRPr="00EC6B16">
              <w:rPr>
                <w:sz w:val="18"/>
                <w:szCs w:val="18"/>
              </w:rPr>
              <w:t>Всего</w:t>
            </w:r>
          </w:p>
        </w:tc>
        <w:tc>
          <w:tcPr>
            <w:tcW w:w="783" w:type="dxa"/>
            <w:textDirection w:val="btLr"/>
            <w:vAlign w:val="center"/>
          </w:tcPr>
          <w:p w:rsidR="00C507E6" w:rsidRPr="00EC6B16" w:rsidRDefault="00C507E6" w:rsidP="00924A6A">
            <w:pPr>
              <w:widowControl w:val="0"/>
              <w:ind w:right="30"/>
              <w:jc w:val="center"/>
              <w:rPr>
                <w:sz w:val="18"/>
                <w:szCs w:val="18"/>
              </w:rPr>
            </w:pPr>
            <w:r w:rsidRPr="00EC6B16">
              <w:rPr>
                <w:sz w:val="18"/>
                <w:szCs w:val="18"/>
              </w:rPr>
              <w:t>Факт на 01.01.2023</w:t>
            </w:r>
          </w:p>
        </w:tc>
        <w:tc>
          <w:tcPr>
            <w:tcW w:w="850" w:type="dxa"/>
            <w:textDirection w:val="btLr"/>
            <w:vAlign w:val="center"/>
          </w:tcPr>
          <w:p w:rsidR="00C507E6" w:rsidRPr="00EC6B16" w:rsidRDefault="00C507E6" w:rsidP="001445D7">
            <w:pPr>
              <w:widowControl w:val="0"/>
              <w:ind w:right="30"/>
              <w:jc w:val="center"/>
              <w:rPr>
                <w:sz w:val="18"/>
                <w:szCs w:val="18"/>
              </w:rPr>
            </w:pPr>
            <w:r w:rsidRPr="00EC6B16">
              <w:rPr>
                <w:sz w:val="18"/>
                <w:szCs w:val="18"/>
              </w:rPr>
              <w:t>2023–20</w:t>
            </w:r>
            <w:r w:rsidR="001445D7" w:rsidRPr="00EC6B16">
              <w:rPr>
                <w:sz w:val="18"/>
                <w:szCs w:val="18"/>
              </w:rPr>
              <w:t>26</w:t>
            </w:r>
          </w:p>
        </w:tc>
        <w:tc>
          <w:tcPr>
            <w:tcW w:w="851" w:type="dxa"/>
            <w:textDirection w:val="btLr"/>
            <w:vAlign w:val="center"/>
          </w:tcPr>
          <w:p w:rsidR="00C507E6" w:rsidRPr="00EC6B16" w:rsidRDefault="001445D7" w:rsidP="00924A6A">
            <w:pPr>
              <w:widowControl w:val="0"/>
              <w:ind w:right="30"/>
              <w:jc w:val="center"/>
              <w:rPr>
                <w:sz w:val="18"/>
                <w:szCs w:val="18"/>
              </w:rPr>
            </w:pPr>
            <w:r w:rsidRPr="00EC6B16">
              <w:rPr>
                <w:sz w:val="18"/>
                <w:szCs w:val="18"/>
              </w:rPr>
              <w:t>2027</w:t>
            </w:r>
          </w:p>
        </w:tc>
        <w:tc>
          <w:tcPr>
            <w:tcW w:w="1026" w:type="dxa"/>
            <w:textDirection w:val="btLr"/>
            <w:vAlign w:val="center"/>
          </w:tcPr>
          <w:p w:rsidR="00C507E6" w:rsidRPr="00EC6B16" w:rsidRDefault="00C507E6" w:rsidP="001445D7">
            <w:pPr>
              <w:widowControl w:val="0"/>
              <w:ind w:right="30"/>
              <w:jc w:val="center"/>
              <w:rPr>
                <w:sz w:val="18"/>
                <w:szCs w:val="18"/>
              </w:rPr>
            </w:pPr>
            <w:r w:rsidRPr="00EC6B16">
              <w:rPr>
                <w:sz w:val="18"/>
                <w:szCs w:val="18"/>
              </w:rPr>
              <w:t>202</w:t>
            </w:r>
            <w:r w:rsidR="001445D7" w:rsidRPr="00EC6B16">
              <w:rPr>
                <w:sz w:val="18"/>
                <w:szCs w:val="18"/>
              </w:rPr>
              <w:t>8</w:t>
            </w:r>
          </w:p>
        </w:tc>
      </w:tr>
      <w:tr w:rsidR="001C7486" w:rsidRPr="00EC6B16" w:rsidTr="00924A6A">
        <w:trPr>
          <w:cantSplit/>
        </w:trPr>
        <w:tc>
          <w:tcPr>
            <w:tcW w:w="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jc w:val="center"/>
              <w:rPr>
                <w:sz w:val="22"/>
                <w:szCs w:val="22"/>
              </w:rPr>
            </w:pPr>
          </w:p>
        </w:tc>
        <w:tc>
          <w:tcPr>
            <w:tcW w:w="3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rPr>
                <w:sz w:val="22"/>
                <w:szCs w:val="22"/>
              </w:rPr>
            </w:pPr>
          </w:p>
        </w:tc>
        <w:tc>
          <w:tcPr>
            <w:tcW w:w="1080" w:type="dxa"/>
            <w:tcMar>
              <w:top w:w="102" w:type="dxa"/>
              <w:left w:w="62" w:type="dxa"/>
              <w:bottom w:w="102" w:type="dxa"/>
              <w:right w:w="62" w:type="dxa"/>
            </w:tcMar>
          </w:tcPr>
          <w:p w:rsidR="00C507E6" w:rsidRPr="00EC6B16" w:rsidRDefault="00C507E6" w:rsidP="00924A6A">
            <w:pPr>
              <w:widowControl w:val="0"/>
              <w:tabs>
                <w:tab w:val="left" w:pos="885"/>
              </w:tabs>
              <w:rPr>
                <w:sz w:val="22"/>
                <w:szCs w:val="22"/>
              </w:rPr>
            </w:pPr>
            <w:r w:rsidRPr="00EC6B16">
              <w:rPr>
                <w:sz w:val="22"/>
                <w:szCs w:val="22"/>
              </w:rPr>
              <w:t>Всего*</w:t>
            </w:r>
            <w:r w:rsidRPr="00EC6B16">
              <w:rPr>
                <w:sz w:val="22"/>
                <w:szCs w:val="22"/>
              </w:rPr>
              <w:tab/>
            </w:r>
          </w:p>
        </w:tc>
        <w:tc>
          <w:tcPr>
            <w:tcW w:w="720" w:type="dxa"/>
            <w:vAlign w:val="center"/>
          </w:tcPr>
          <w:p w:rsidR="00C507E6" w:rsidRPr="00EC6B16" w:rsidRDefault="003404BB" w:rsidP="00924A6A">
            <w:pPr>
              <w:widowControl w:val="0"/>
              <w:jc w:val="center"/>
              <w:rPr>
                <w:sz w:val="22"/>
                <w:szCs w:val="22"/>
              </w:rPr>
            </w:pPr>
            <w:r w:rsidRPr="00EC6B16">
              <w:rPr>
                <w:sz w:val="22"/>
                <w:szCs w:val="22"/>
              </w:rPr>
              <w:t>396,0</w:t>
            </w:r>
          </w:p>
        </w:tc>
        <w:tc>
          <w:tcPr>
            <w:tcW w:w="783" w:type="dxa"/>
            <w:vAlign w:val="center"/>
          </w:tcPr>
          <w:p w:rsidR="00C507E6" w:rsidRPr="00EC6B16" w:rsidRDefault="00C507E6" w:rsidP="00924A6A">
            <w:pPr>
              <w:widowControl w:val="0"/>
              <w:jc w:val="center"/>
              <w:rPr>
                <w:sz w:val="22"/>
                <w:szCs w:val="22"/>
              </w:rPr>
            </w:pPr>
          </w:p>
        </w:tc>
        <w:tc>
          <w:tcPr>
            <w:tcW w:w="850" w:type="dxa"/>
            <w:vAlign w:val="center"/>
          </w:tcPr>
          <w:p w:rsidR="00C507E6" w:rsidRPr="00EC6B16" w:rsidRDefault="00C507E6" w:rsidP="00924A6A">
            <w:pPr>
              <w:widowControl w:val="0"/>
              <w:jc w:val="center"/>
              <w:rPr>
                <w:sz w:val="22"/>
                <w:szCs w:val="22"/>
              </w:rPr>
            </w:pPr>
          </w:p>
        </w:tc>
        <w:tc>
          <w:tcPr>
            <w:tcW w:w="851" w:type="dxa"/>
            <w:vAlign w:val="center"/>
          </w:tcPr>
          <w:p w:rsidR="00C507E6" w:rsidRPr="00EC6B16" w:rsidRDefault="003404BB" w:rsidP="00924A6A">
            <w:pPr>
              <w:widowControl w:val="0"/>
              <w:jc w:val="center"/>
              <w:rPr>
                <w:sz w:val="22"/>
                <w:szCs w:val="22"/>
              </w:rPr>
            </w:pPr>
            <w:r w:rsidRPr="00EC6B16">
              <w:rPr>
                <w:sz w:val="22"/>
                <w:szCs w:val="22"/>
              </w:rPr>
              <w:t>115,1</w:t>
            </w:r>
          </w:p>
        </w:tc>
        <w:tc>
          <w:tcPr>
            <w:tcW w:w="1026" w:type="dxa"/>
            <w:vAlign w:val="center"/>
          </w:tcPr>
          <w:p w:rsidR="00C507E6" w:rsidRPr="00EC6B16" w:rsidRDefault="003404BB" w:rsidP="00924A6A">
            <w:pPr>
              <w:widowControl w:val="0"/>
              <w:jc w:val="center"/>
              <w:rPr>
                <w:sz w:val="22"/>
                <w:szCs w:val="22"/>
              </w:rPr>
            </w:pPr>
            <w:r w:rsidRPr="00EC6B16">
              <w:rPr>
                <w:sz w:val="22"/>
                <w:szCs w:val="22"/>
              </w:rPr>
              <w:t>280,9</w:t>
            </w:r>
          </w:p>
        </w:tc>
      </w:tr>
      <w:tr w:rsidR="001C7486" w:rsidRPr="00EC6B16" w:rsidTr="00924A6A">
        <w:trPr>
          <w:cantSplit/>
        </w:trPr>
        <w:tc>
          <w:tcPr>
            <w:tcW w:w="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jc w:val="center"/>
              <w:rPr>
                <w:sz w:val="22"/>
                <w:szCs w:val="22"/>
              </w:rPr>
            </w:pPr>
          </w:p>
        </w:tc>
        <w:tc>
          <w:tcPr>
            <w:tcW w:w="3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rPr>
                <w:sz w:val="22"/>
                <w:szCs w:val="22"/>
              </w:rPr>
            </w:pPr>
          </w:p>
        </w:tc>
        <w:tc>
          <w:tcPr>
            <w:tcW w:w="1080" w:type="dxa"/>
            <w:tcMar>
              <w:top w:w="102" w:type="dxa"/>
              <w:left w:w="62" w:type="dxa"/>
              <w:bottom w:w="102" w:type="dxa"/>
              <w:right w:w="62" w:type="dxa"/>
            </w:tcMar>
          </w:tcPr>
          <w:p w:rsidR="00C507E6" w:rsidRPr="00EC6B16" w:rsidRDefault="0096149F" w:rsidP="00924A6A">
            <w:pPr>
              <w:widowControl w:val="0"/>
              <w:tabs>
                <w:tab w:val="left" w:pos="1598"/>
              </w:tabs>
              <w:ind w:right="-92"/>
              <w:rPr>
                <w:sz w:val="22"/>
                <w:szCs w:val="22"/>
              </w:rPr>
            </w:pPr>
            <w:r w:rsidRPr="00EC6B16">
              <w:rPr>
                <w:sz w:val="22"/>
                <w:szCs w:val="22"/>
              </w:rPr>
              <w:t>ф</w:t>
            </w:r>
            <w:r w:rsidR="00C507E6" w:rsidRPr="00EC6B16">
              <w:rPr>
                <w:sz w:val="22"/>
                <w:szCs w:val="22"/>
              </w:rPr>
              <w:t>едераль-ный бюджет</w:t>
            </w:r>
            <w:r w:rsidR="004B599B" w:rsidRPr="00EC6B16">
              <w:rPr>
                <w:sz w:val="22"/>
                <w:szCs w:val="22"/>
              </w:rPr>
              <w:t>*</w:t>
            </w:r>
          </w:p>
        </w:tc>
        <w:tc>
          <w:tcPr>
            <w:tcW w:w="720" w:type="dxa"/>
            <w:vAlign w:val="center"/>
          </w:tcPr>
          <w:p w:rsidR="00C507E6" w:rsidRPr="00EC6B16" w:rsidRDefault="003404BB" w:rsidP="00924A6A">
            <w:pPr>
              <w:widowControl w:val="0"/>
              <w:jc w:val="center"/>
              <w:rPr>
                <w:sz w:val="22"/>
                <w:szCs w:val="22"/>
              </w:rPr>
            </w:pPr>
            <w:r w:rsidRPr="00EC6B16">
              <w:rPr>
                <w:sz w:val="22"/>
                <w:szCs w:val="22"/>
              </w:rPr>
              <w:t>388,1</w:t>
            </w:r>
          </w:p>
        </w:tc>
        <w:tc>
          <w:tcPr>
            <w:tcW w:w="783" w:type="dxa"/>
            <w:vAlign w:val="center"/>
          </w:tcPr>
          <w:p w:rsidR="00C507E6" w:rsidRPr="00EC6B16" w:rsidRDefault="00C507E6" w:rsidP="00924A6A">
            <w:pPr>
              <w:widowControl w:val="0"/>
              <w:jc w:val="center"/>
              <w:rPr>
                <w:sz w:val="22"/>
                <w:szCs w:val="22"/>
              </w:rPr>
            </w:pPr>
          </w:p>
        </w:tc>
        <w:tc>
          <w:tcPr>
            <w:tcW w:w="850" w:type="dxa"/>
            <w:vAlign w:val="center"/>
          </w:tcPr>
          <w:p w:rsidR="00C507E6" w:rsidRPr="00EC6B16" w:rsidRDefault="00C507E6" w:rsidP="00924A6A">
            <w:pPr>
              <w:widowControl w:val="0"/>
              <w:jc w:val="center"/>
              <w:rPr>
                <w:sz w:val="22"/>
                <w:szCs w:val="22"/>
              </w:rPr>
            </w:pPr>
          </w:p>
        </w:tc>
        <w:tc>
          <w:tcPr>
            <w:tcW w:w="851" w:type="dxa"/>
            <w:vAlign w:val="center"/>
          </w:tcPr>
          <w:p w:rsidR="00C507E6" w:rsidRPr="00EC6B16" w:rsidRDefault="001445D7" w:rsidP="00924A6A">
            <w:pPr>
              <w:widowControl w:val="0"/>
              <w:jc w:val="center"/>
              <w:rPr>
                <w:sz w:val="22"/>
                <w:szCs w:val="22"/>
              </w:rPr>
            </w:pPr>
            <w:r w:rsidRPr="00EC6B16">
              <w:rPr>
                <w:sz w:val="22"/>
                <w:szCs w:val="22"/>
              </w:rPr>
              <w:t>112,8</w:t>
            </w:r>
          </w:p>
        </w:tc>
        <w:tc>
          <w:tcPr>
            <w:tcW w:w="1026" w:type="dxa"/>
            <w:vAlign w:val="center"/>
          </w:tcPr>
          <w:p w:rsidR="00C507E6" w:rsidRPr="00EC6B16" w:rsidRDefault="001445D7" w:rsidP="00924A6A">
            <w:pPr>
              <w:widowControl w:val="0"/>
              <w:jc w:val="center"/>
              <w:rPr>
                <w:sz w:val="22"/>
                <w:szCs w:val="22"/>
              </w:rPr>
            </w:pPr>
            <w:r w:rsidRPr="00EC6B16">
              <w:rPr>
                <w:sz w:val="22"/>
                <w:szCs w:val="22"/>
              </w:rPr>
              <w:t>275,3</w:t>
            </w:r>
          </w:p>
        </w:tc>
      </w:tr>
      <w:tr w:rsidR="001C7486" w:rsidRPr="00EC6B16" w:rsidTr="00924A6A">
        <w:trPr>
          <w:cantSplit/>
        </w:trPr>
        <w:tc>
          <w:tcPr>
            <w:tcW w:w="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jc w:val="center"/>
              <w:rPr>
                <w:sz w:val="22"/>
                <w:szCs w:val="22"/>
              </w:rPr>
            </w:pPr>
          </w:p>
        </w:tc>
        <w:tc>
          <w:tcPr>
            <w:tcW w:w="3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rPr>
                <w:sz w:val="22"/>
                <w:szCs w:val="22"/>
              </w:rPr>
            </w:pPr>
          </w:p>
        </w:tc>
        <w:tc>
          <w:tcPr>
            <w:tcW w:w="1080" w:type="dxa"/>
            <w:tcMar>
              <w:top w:w="102" w:type="dxa"/>
              <w:left w:w="62" w:type="dxa"/>
              <w:bottom w:w="102" w:type="dxa"/>
              <w:right w:w="62" w:type="dxa"/>
            </w:tcMar>
          </w:tcPr>
          <w:p w:rsidR="00C507E6" w:rsidRPr="00EC6B16" w:rsidRDefault="00C507E6" w:rsidP="00924A6A">
            <w:pPr>
              <w:widowControl w:val="0"/>
              <w:ind w:right="-242"/>
              <w:rPr>
                <w:sz w:val="22"/>
                <w:szCs w:val="22"/>
              </w:rPr>
            </w:pPr>
            <w:r w:rsidRPr="00EC6B16">
              <w:rPr>
                <w:sz w:val="22"/>
                <w:szCs w:val="22"/>
              </w:rPr>
              <w:t>областной бюджет</w:t>
            </w:r>
            <w:r w:rsidR="004B599B" w:rsidRPr="00EC6B16">
              <w:rPr>
                <w:sz w:val="22"/>
                <w:szCs w:val="22"/>
              </w:rPr>
              <w:t>*</w:t>
            </w:r>
          </w:p>
        </w:tc>
        <w:tc>
          <w:tcPr>
            <w:tcW w:w="720" w:type="dxa"/>
            <w:vAlign w:val="center"/>
          </w:tcPr>
          <w:p w:rsidR="00C507E6" w:rsidRPr="00EC6B16" w:rsidRDefault="004B599B" w:rsidP="003404BB">
            <w:pPr>
              <w:widowControl w:val="0"/>
              <w:jc w:val="center"/>
              <w:rPr>
                <w:sz w:val="22"/>
                <w:szCs w:val="22"/>
              </w:rPr>
            </w:pPr>
            <w:r w:rsidRPr="00EC6B16">
              <w:rPr>
                <w:sz w:val="22"/>
                <w:szCs w:val="22"/>
              </w:rPr>
              <w:t>7,</w:t>
            </w:r>
            <w:r w:rsidR="003404BB" w:rsidRPr="00EC6B16">
              <w:rPr>
                <w:sz w:val="22"/>
                <w:szCs w:val="22"/>
              </w:rPr>
              <w:t>5</w:t>
            </w:r>
          </w:p>
        </w:tc>
        <w:tc>
          <w:tcPr>
            <w:tcW w:w="783" w:type="dxa"/>
            <w:vAlign w:val="center"/>
          </w:tcPr>
          <w:p w:rsidR="00C507E6" w:rsidRPr="00EC6B16" w:rsidRDefault="00C507E6" w:rsidP="00924A6A">
            <w:pPr>
              <w:widowControl w:val="0"/>
              <w:jc w:val="center"/>
              <w:rPr>
                <w:sz w:val="22"/>
                <w:szCs w:val="22"/>
                <w:lang w:val="en-US"/>
              </w:rPr>
            </w:pPr>
          </w:p>
        </w:tc>
        <w:tc>
          <w:tcPr>
            <w:tcW w:w="850" w:type="dxa"/>
            <w:vAlign w:val="center"/>
          </w:tcPr>
          <w:p w:rsidR="00C507E6" w:rsidRPr="00EC6B16" w:rsidRDefault="00C507E6" w:rsidP="00924A6A">
            <w:pPr>
              <w:widowControl w:val="0"/>
              <w:jc w:val="center"/>
              <w:rPr>
                <w:sz w:val="22"/>
                <w:szCs w:val="22"/>
              </w:rPr>
            </w:pPr>
          </w:p>
        </w:tc>
        <w:tc>
          <w:tcPr>
            <w:tcW w:w="851" w:type="dxa"/>
            <w:vAlign w:val="center"/>
          </w:tcPr>
          <w:p w:rsidR="00C507E6" w:rsidRPr="00EC6B16" w:rsidRDefault="001445D7" w:rsidP="00924A6A">
            <w:pPr>
              <w:widowControl w:val="0"/>
              <w:autoSpaceDE w:val="0"/>
              <w:autoSpaceDN w:val="0"/>
              <w:adjustRightInd w:val="0"/>
              <w:jc w:val="center"/>
              <w:rPr>
                <w:sz w:val="22"/>
                <w:szCs w:val="22"/>
              </w:rPr>
            </w:pPr>
            <w:r w:rsidRPr="00EC6B16">
              <w:rPr>
                <w:sz w:val="22"/>
                <w:szCs w:val="22"/>
              </w:rPr>
              <w:t>2,2</w:t>
            </w:r>
          </w:p>
        </w:tc>
        <w:tc>
          <w:tcPr>
            <w:tcW w:w="1026" w:type="dxa"/>
            <w:vAlign w:val="center"/>
          </w:tcPr>
          <w:p w:rsidR="00C507E6" w:rsidRPr="00EC6B16" w:rsidRDefault="001445D7" w:rsidP="00924A6A">
            <w:pPr>
              <w:widowControl w:val="0"/>
              <w:autoSpaceDE w:val="0"/>
              <w:autoSpaceDN w:val="0"/>
              <w:adjustRightInd w:val="0"/>
              <w:jc w:val="center"/>
              <w:rPr>
                <w:sz w:val="22"/>
                <w:szCs w:val="22"/>
              </w:rPr>
            </w:pPr>
            <w:r w:rsidRPr="00EC6B16">
              <w:rPr>
                <w:sz w:val="22"/>
                <w:szCs w:val="22"/>
              </w:rPr>
              <w:t>5,3</w:t>
            </w:r>
          </w:p>
        </w:tc>
      </w:tr>
      <w:tr w:rsidR="001C7486" w:rsidRPr="00EC6B16" w:rsidTr="00924A6A">
        <w:trPr>
          <w:cantSplit/>
          <w:trHeight w:val="720"/>
        </w:trPr>
        <w:tc>
          <w:tcPr>
            <w:tcW w:w="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jc w:val="center"/>
              <w:rPr>
                <w:sz w:val="22"/>
                <w:szCs w:val="22"/>
              </w:rPr>
            </w:pPr>
          </w:p>
        </w:tc>
        <w:tc>
          <w:tcPr>
            <w:tcW w:w="3600" w:type="dxa"/>
            <w:vMerge/>
            <w:tcMar>
              <w:top w:w="102" w:type="dxa"/>
              <w:left w:w="62" w:type="dxa"/>
              <w:bottom w:w="102" w:type="dxa"/>
              <w:right w:w="62" w:type="dxa"/>
            </w:tcMar>
          </w:tcPr>
          <w:p w:rsidR="00C507E6" w:rsidRPr="00EC6B16" w:rsidRDefault="00C507E6" w:rsidP="00924A6A">
            <w:pPr>
              <w:widowControl w:val="0"/>
              <w:autoSpaceDE w:val="0"/>
              <w:autoSpaceDN w:val="0"/>
              <w:adjustRightInd w:val="0"/>
              <w:rPr>
                <w:sz w:val="22"/>
                <w:szCs w:val="22"/>
              </w:rPr>
            </w:pPr>
          </w:p>
        </w:tc>
        <w:tc>
          <w:tcPr>
            <w:tcW w:w="1080" w:type="dxa"/>
            <w:tcMar>
              <w:top w:w="102" w:type="dxa"/>
              <w:left w:w="62" w:type="dxa"/>
              <w:bottom w:w="102" w:type="dxa"/>
              <w:right w:w="62" w:type="dxa"/>
            </w:tcMar>
          </w:tcPr>
          <w:p w:rsidR="00C507E6" w:rsidRPr="00EC6B16" w:rsidRDefault="00C507E6" w:rsidP="00924A6A">
            <w:pPr>
              <w:widowControl w:val="0"/>
              <w:ind w:right="-62"/>
              <w:rPr>
                <w:sz w:val="22"/>
                <w:szCs w:val="22"/>
              </w:rPr>
            </w:pPr>
            <w:r w:rsidRPr="00EC6B16">
              <w:rPr>
                <w:sz w:val="22"/>
                <w:szCs w:val="22"/>
              </w:rPr>
              <w:t>местный бюджет</w:t>
            </w:r>
          </w:p>
        </w:tc>
        <w:tc>
          <w:tcPr>
            <w:tcW w:w="720" w:type="dxa"/>
            <w:vAlign w:val="center"/>
          </w:tcPr>
          <w:p w:rsidR="00C507E6" w:rsidRPr="00EC6B16" w:rsidRDefault="004B599B" w:rsidP="00924A6A">
            <w:pPr>
              <w:widowControl w:val="0"/>
              <w:jc w:val="center"/>
              <w:rPr>
                <w:sz w:val="22"/>
                <w:szCs w:val="22"/>
              </w:rPr>
            </w:pPr>
            <w:r w:rsidRPr="00EC6B16">
              <w:rPr>
                <w:sz w:val="22"/>
                <w:szCs w:val="22"/>
              </w:rPr>
              <w:t>0,4</w:t>
            </w:r>
          </w:p>
        </w:tc>
        <w:tc>
          <w:tcPr>
            <w:tcW w:w="783" w:type="dxa"/>
            <w:vAlign w:val="center"/>
          </w:tcPr>
          <w:p w:rsidR="00C507E6" w:rsidRPr="00EC6B16" w:rsidRDefault="00C507E6" w:rsidP="00924A6A">
            <w:pPr>
              <w:widowControl w:val="0"/>
              <w:jc w:val="center"/>
              <w:rPr>
                <w:sz w:val="22"/>
                <w:szCs w:val="22"/>
              </w:rPr>
            </w:pPr>
          </w:p>
        </w:tc>
        <w:tc>
          <w:tcPr>
            <w:tcW w:w="850" w:type="dxa"/>
            <w:vAlign w:val="center"/>
          </w:tcPr>
          <w:p w:rsidR="00C507E6" w:rsidRPr="00EC6B16" w:rsidRDefault="00C507E6" w:rsidP="00924A6A">
            <w:pPr>
              <w:widowControl w:val="0"/>
              <w:jc w:val="center"/>
              <w:rPr>
                <w:sz w:val="22"/>
                <w:szCs w:val="22"/>
              </w:rPr>
            </w:pPr>
          </w:p>
        </w:tc>
        <w:tc>
          <w:tcPr>
            <w:tcW w:w="851" w:type="dxa"/>
            <w:vAlign w:val="center"/>
          </w:tcPr>
          <w:p w:rsidR="00C507E6" w:rsidRPr="00EC6B16" w:rsidRDefault="001445D7" w:rsidP="00924A6A">
            <w:pPr>
              <w:widowControl w:val="0"/>
              <w:jc w:val="center"/>
              <w:rPr>
                <w:sz w:val="22"/>
                <w:szCs w:val="22"/>
              </w:rPr>
            </w:pPr>
            <w:r w:rsidRPr="00EC6B16">
              <w:rPr>
                <w:sz w:val="22"/>
                <w:szCs w:val="22"/>
              </w:rPr>
              <w:t>0,1</w:t>
            </w:r>
          </w:p>
        </w:tc>
        <w:tc>
          <w:tcPr>
            <w:tcW w:w="1026" w:type="dxa"/>
            <w:vAlign w:val="center"/>
          </w:tcPr>
          <w:p w:rsidR="00C507E6" w:rsidRPr="00EC6B16" w:rsidRDefault="001445D7" w:rsidP="00924A6A">
            <w:pPr>
              <w:widowControl w:val="0"/>
              <w:jc w:val="center"/>
              <w:rPr>
                <w:sz w:val="22"/>
                <w:szCs w:val="22"/>
              </w:rPr>
            </w:pPr>
            <w:r w:rsidRPr="00EC6B16">
              <w:rPr>
                <w:sz w:val="22"/>
                <w:szCs w:val="22"/>
              </w:rPr>
              <w:t>0,3</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ind w:left="-62" w:right="-72"/>
              <w:jc w:val="center"/>
              <w:rPr>
                <w:sz w:val="28"/>
                <w:szCs w:val="28"/>
              </w:rPr>
            </w:pPr>
            <w:r w:rsidRPr="00EC6B16">
              <w:rPr>
                <w:sz w:val="28"/>
                <w:szCs w:val="28"/>
              </w:rPr>
              <w:t>10.1</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 xml:space="preserve">Нет </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11</w:t>
            </w:r>
          </w:p>
        </w:tc>
        <w:tc>
          <w:tcPr>
            <w:tcW w:w="3600" w:type="dxa"/>
            <w:tcMar>
              <w:top w:w="102" w:type="dxa"/>
              <w:left w:w="62" w:type="dxa"/>
              <w:bottom w:w="102" w:type="dxa"/>
              <w:right w:w="62" w:type="dxa"/>
            </w:tcMar>
          </w:tcPr>
          <w:p w:rsidR="00071B2C" w:rsidRPr="00EC6B16" w:rsidRDefault="00071B2C" w:rsidP="00924A6A">
            <w:pPr>
              <w:pStyle w:val="ConsPlusNonformat"/>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071B2C" w:rsidRPr="00EC6B16" w:rsidRDefault="00071B2C" w:rsidP="00924A6A">
            <w:pPr>
              <w:widowControl w:val="0"/>
              <w:autoSpaceDE w:val="0"/>
              <w:autoSpaceDN w:val="0"/>
              <w:adjustRightInd w:val="0"/>
              <w:rPr>
                <w:sz w:val="28"/>
                <w:szCs w:val="28"/>
              </w:rPr>
            </w:pPr>
            <w:r w:rsidRPr="00EC6B16">
              <w:rPr>
                <w:sz w:val="28"/>
                <w:szCs w:val="28"/>
              </w:rPr>
              <w:t>инвестиционного проекта</w:t>
            </w:r>
          </w:p>
        </w:tc>
        <w:tc>
          <w:tcPr>
            <w:tcW w:w="5310" w:type="dxa"/>
            <w:gridSpan w:val="6"/>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 xml:space="preserve">Строительный объем здания – </w:t>
            </w:r>
            <w:r w:rsidR="004B599B" w:rsidRPr="00EC6B16">
              <w:rPr>
                <w:sz w:val="28"/>
                <w:szCs w:val="28"/>
              </w:rPr>
              <w:br/>
              <w:t>14 943,11 куб. м</w:t>
            </w:r>
          </w:p>
        </w:tc>
      </w:tr>
      <w:tr w:rsidR="001C7486" w:rsidRPr="00EC6B16" w:rsidTr="00924A6A">
        <w:trPr>
          <w:cantSplit/>
        </w:trPr>
        <w:tc>
          <w:tcPr>
            <w:tcW w:w="600" w:type="dxa"/>
            <w:tcMar>
              <w:top w:w="102" w:type="dxa"/>
              <w:left w:w="62" w:type="dxa"/>
              <w:bottom w:w="102" w:type="dxa"/>
              <w:right w:w="62" w:type="dxa"/>
            </w:tcMar>
          </w:tcPr>
          <w:p w:rsidR="00071B2C" w:rsidRPr="00EC6B16" w:rsidRDefault="00071B2C" w:rsidP="00924A6A">
            <w:pPr>
              <w:widowControl w:val="0"/>
              <w:autoSpaceDE w:val="0"/>
              <w:autoSpaceDN w:val="0"/>
              <w:adjustRightInd w:val="0"/>
              <w:jc w:val="center"/>
              <w:rPr>
                <w:sz w:val="28"/>
                <w:szCs w:val="28"/>
              </w:rPr>
            </w:pPr>
            <w:r w:rsidRPr="00EC6B16">
              <w:rPr>
                <w:sz w:val="28"/>
                <w:szCs w:val="28"/>
              </w:rPr>
              <w:t>12</w:t>
            </w:r>
          </w:p>
        </w:tc>
        <w:tc>
          <w:tcPr>
            <w:tcW w:w="3600" w:type="dxa"/>
            <w:tcMar>
              <w:top w:w="102" w:type="dxa"/>
              <w:left w:w="62" w:type="dxa"/>
              <w:bottom w:w="102" w:type="dxa"/>
              <w:right w:w="62" w:type="dxa"/>
            </w:tcMar>
          </w:tcPr>
          <w:p w:rsidR="00071B2C" w:rsidRPr="00EC6B16" w:rsidRDefault="00071B2C" w:rsidP="00924A6A">
            <w:pPr>
              <w:widowControl w:val="0"/>
              <w:autoSpaceDE w:val="0"/>
              <w:autoSpaceDN w:val="0"/>
              <w:adjustRightInd w:val="0"/>
              <w:rPr>
                <w:sz w:val="28"/>
                <w:szCs w:val="28"/>
              </w:rPr>
            </w:pPr>
            <w:r w:rsidRPr="00EC6B16">
              <w:rPr>
                <w:sz w:val="28"/>
                <w:szCs w:val="28"/>
              </w:rPr>
              <w:t>Социальный эффект от инвестиционного проекта</w:t>
            </w:r>
          </w:p>
        </w:tc>
        <w:tc>
          <w:tcPr>
            <w:tcW w:w="5310" w:type="dxa"/>
            <w:gridSpan w:val="6"/>
            <w:tcMar>
              <w:top w:w="102" w:type="dxa"/>
              <w:left w:w="62" w:type="dxa"/>
              <w:bottom w:w="102" w:type="dxa"/>
              <w:right w:w="62" w:type="dxa"/>
            </w:tcMar>
          </w:tcPr>
          <w:p w:rsidR="00071B2C" w:rsidRPr="00EC6B16" w:rsidRDefault="00071B2C" w:rsidP="00924A6A">
            <w:pPr>
              <w:widowControl w:val="0"/>
              <w:rPr>
                <w:sz w:val="28"/>
                <w:szCs w:val="28"/>
              </w:rPr>
            </w:pPr>
            <w:r w:rsidRPr="00EC6B16">
              <w:rPr>
                <w:sz w:val="28"/>
                <w:szCs w:val="28"/>
              </w:rPr>
              <w:t xml:space="preserve">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w:t>
            </w:r>
          </w:p>
        </w:tc>
      </w:tr>
    </w:tbl>
    <w:p w:rsidR="00071B2C" w:rsidRPr="00EC6B16" w:rsidRDefault="00071B2C" w:rsidP="00924A6A">
      <w:pPr>
        <w:widowControl w:val="0"/>
        <w:ind w:firstLine="709"/>
        <w:jc w:val="both"/>
        <w:rPr>
          <w:sz w:val="28"/>
          <w:szCs w:val="28"/>
        </w:rPr>
      </w:pPr>
      <w:r w:rsidRPr="00EC6B16">
        <w:rPr>
          <w:sz w:val="28"/>
          <w:szCs w:val="28"/>
        </w:rPr>
        <w:t>* – </w:t>
      </w:r>
      <w:r w:rsidR="004B599B" w:rsidRPr="00EC6B16">
        <w:rPr>
          <w:sz w:val="28"/>
          <w:szCs w:val="28"/>
        </w:rPr>
        <w:t xml:space="preserve">в случае включения объекта в государственную программу Архангельской области «Развитие физической культуры и спорта </w:t>
      </w:r>
      <w:r w:rsidR="00924A6A" w:rsidRPr="00EC6B16">
        <w:rPr>
          <w:sz w:val="28"/>
          <w:szCs w:val="28"/>
        </w:rPr>
        <w:br/>
      </w:r>
      <w:r w:rsidR="004B599B" w:rsidRPr="00EC6B16">
        <w:rPr>
          <w:sz w:val="28"/>
          <w:szCs w:val="28"/>
        </w:rPr>
        <w:t>в Архангельской области»</w:t>
      </w:r>
      <w:r w:rsidRPr="00EC6B16">
        <w:rPr>
          <w:sz w:val="28"/>
          <w:szCs w:val="28"/>
        </w:rPr>
        <w:t>.</w:t>
      </w:r>
    </w:p>
    <w:p w:rsidR="00071B2C" w:rsidRPr="00EC6B16" w:rsidRDefault="00071B2C" w:rsidP="00924A6A">
      <w:pPr>
        <w:widowControl w:val="0"/>
        <w:rPr>
          <w:strike/>
          <w:sz w:val="20"/>
          <w:szCs w:val="20"/>
        </w:rPr>
      </w:pPr>
    </w:p>
    <w:p w:rsidR="00071B2C" w:rsidRPr="00EC6B16" w:rsidRDefault="00071B2C" w:rsidP="00924A6A">
      <w:pPr>
        <w:widowControl w:val="0"/>
        <w:autoSpaceDE w:val="0"/>
        <w:autoSpaceDN w:val="0"/>
        <w:adjustRightInd w:val="0"/>
        <w:jc w:val="center"/>
        <w:rPr>
          <w:color w:val="FF0000"/>
          <w:sz w:val="28"/>
          <w:szCs w:val="28"/>
        </w:rPr>
        <w:sectPr w:rsidR="00071B2C" w:rsidRPr="00EC6B16" w:rsidSect="006174D3">
          <w:pgSz w:w="11906" w:h="16838"/>
          <w:pgMar w:top="1134" w:right="567" w:bottom="1134" w:left="1985" w:header="709" w:footer="709" w:gutter="0"/>
          <w:cols w:space="708"/>
          <w:docGrid w:linePitch="360"/>
        </w:sectPr>
      </w:pPr>
    </w:p>
    <w:p w:rsidR="00071B2C" w:rsidRPr="00EC6B16" w:rsidRDefault="00071B2C" w:rsidP="00071B2C">
      <w:pPr>
        <w:autoSpaceDE w:val="0"/>
        <w:autoSpaceDN w:val="0"/>
        <w:adjustRightInd w:val="0"/>
        <w:jc w:val="center"/>
        <w:rPr>
          <w:sz w:val="28"/>
          <w:szCs w:val="28"/>
        </w:rPr>
      </w:pPr>
      <w:r w:rsidRPr="00EC6B16">
        <w:rPr>
          <w:sz w:val="28"/>
          <w:szCs w:val="28"/>
        </w:rPr>
        <w:t>15. Паспорт инвестиционного проекта</w:t>
      </w:r>
    </w:p>
    <w:p w:rsidR="00071B2C" w:rsidRPr="00EC6B16" w:rsidRDefault="00071B2C" w:rsidP="00247744">
      <w:pPr>
        <w:autoSpaceDE w:val="0"/>
        <w:autoSpaceDN w:val="0"/>
        <w:adjustRightInd w:val="0"/>
        <w:jc w:val="center"/>
        <w:rPr>
          <w:color w:val="FF0000"/>
          <w:sz w:val="28"/>
          <w:szCs w:val="28"/>
        </w:rPr>
      </w:pPr>
      <w:r w:rsidRPr="00EC6B16">
        <w:rPr>
          <w:sz w:val="28"/>
          <w:szCs w:val="28"/>
        </w:rPr>
        <w:t>«</w:t>
      </w:r>
      <w:r w:rsidR="00247744" w:rsidRPr="00EC6B16">
        <w:rPr>
          <w:sz w:val="28"/>
          <w:szCs w:val="28"/>
        </w:rPr>
        <w:t>Строительство объекта «Спортивный комплекс на стадионе «Север» в г. Северодвинске. Плавательный бассейн с внеплощадочными инженерными сетями</w:t>
      </w:r>
      <w:r w:rsidRPr="00EC6B16">
        <w:rPr>
          <w:sz w:val="28"/>
          <w:szCs w:val="28"/>
        </w:rPr>
        <w:t>»</w:t>
      </w:r>
    </w:p>
    <w:p w:rsidR="00071B2C" w:rsidRPr="00EC6B16" w:rsidRDefault="00071B2C" w:rsidP="00071B2C">
      <w:pPr>
        <w:autoSpaceDE w:val="0"/>
        <w:autoSpaceDN w:val="0"/>
        <w:adjustRightInd w:val="0"/>
        <w:jc w:val="center"/>
        <w:rPr>
          <w:color w:val="FF0000"/>
          <w:sz w:val="28"/>
          <w:szCs w:val="28"/>
        </w:rPr>
      </w:pPr>
    </w:p>
    <w:tbl>
      <w:tblPr>
        <w:tblW w:w="9510"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794"/>
        <w:gridCol w:w="567"/>
        <w:gridCol w:w="567"/>
        <w:gridCol w:w="425"/>
        <w:gridCol w:w="503"/>
        <w:gridCol w:w="631"/>
        <w:gridCol w:w="743"/>
      </w:tblGrid>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Наименование показателя</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color w:val="FF0000"/>
                <w:sz w:val="28"/>
                <w:szCs w:val="28"/>
              </w:rPr>
            </w:pPr>
            <w:r w:rsidRPr="00EC6B16">
              <w:rPr>
                <w:sz w:val="28"/>
                <w:szCs w:val="28"/>
              </w:rPr>
              <w:t>Данные</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Наименование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247744" w:rsidP="00247744">
            <w:pPr>
              <w:autoSpaceDE w:val="0"/>
              <w:autoSpaceDN w:val="0"/>
              <w:adjustRightInd w:val="0"/>
              <w:rPr>
                <w:color w:val="FF0000"/>
                <w:sz w:val="28"/>
                <w:szCs w:val="28"/>
              </w:rPr>
            </w:pPr>
            <w:r w:rsidRPr="00EC6B16">
              <w:rPr>
                <w:sz w:val="28"/>
                <w:szCs w:val="28"/>
              </w:rPr>
              <w:t>Строительство объекта «Спортивный комплекс на стадионе «Север» в г. Северодвинске. Плавательный бассейн с внеплощадочными инженерными сетями»</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Цель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Создание благоприятных условий для занятий физической культурой и спортом на территории Северодвинска</w:t>
            </w:r>
          </w:p>
        </w:tc>
      </w:tr>
      <w:tr w:rsidR="001C7486" w:rsidRPr="00EC6B16" w:rsidTr="00B41F8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Участники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rPr>
                <w:sz w:val="28"/>
                <w:szCs w:val="28"/>
              </w:rPr>
            </w:pPr>
            <w:r w:rsidRPr="00EC6B16">
              <w:rPr>
                <w:sz w:val="28"/>
                <w:szCs w:val="28"/>
              </w:rPr>
              <w:t>Администрация муниципального образования «Северодвинск»;</w:t>
            </w:r>
          </w:p>
          <w:p w:rsidR="00071B2C" w:rsidRPr="00EC6B16" w:rsidRDefault="00071B2C" w:rsidP="00071B2C">
            <w:pPr>
              <w:rPr>
                <w:sz w:val="28"/>
                <w:szCs w:val="28"/>
              </w:rPr>
            </w:pPr>
            <w:r w:rsidRPr="00EC6B16">
              <w:rPr>
                <w:sz w:val="28"/>
                <w:szCs w:val="28"/>
              </w:rPr>
              <w:t>АО «ПО «Севмаш»;</w:t>
            </w:r>
          </w:p>
          <w:p w:rsidR="00071B2C" w:rsidRPr="00EC6B16" w:rsidRDefault="00071B2C" w:rsidP="00071B2C">
            <w:pPr>
              <w:rPr>
                <w:sz w:val="28"/>
                <w:szCs w:val="28"/>
              </w:rPr>
            </w:pPr>
            <w:r w:rsidRPr="00EC6B16">
              <w:rPr>
                <w:sz w:val="28"/>
                <w:szCs w:val="28"/>
              </w:rPr>
              <w:t>Правительство Архангельской области;</w:t>
            </w:r>
          </w:p>
          <w:p w:rsidR="00071B2C" w:rsidRPr="00EC6B16" w:rsidRDefault="00071B2C" w:rsidP="00071B2C">
            <w:pPr>
              <w:rPr>
                <w:sz w:val="28"/>
                <w:szCs w:val="28"/>
              </w:rPr>
            </w:pPr>
            <w:r w:rsidRPr="00EC6B16">
              <w:rPr>
                <w:sz w:val="28"/>
                <w:szCs w:val="28"/>
              </w:rPr>
              <w:t>Правительство Российской Федерации</w:t>
            </w:r>
          </w:p>
        </w:tc>
      </w:tr>
      <w:tr w:rsidR="001C7486" w:rsidRPr="00EC6B16" w:rsidTr="00B41F87">
        <w:trPr>
          <w:trHeight w:val="7117"/>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662D61">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662D61">
            <w:pPr>
              <w:autoSpaceDE w:val="0"/>
              <w:autoSpaceDN w:val="0"/>
              <w:adjustRightInd w:val="0"/>
              <w:rPr>
                <w:sz w:val="28"/>
                <w:szCs w:val="28"/>
              </w:rPr>
            </w:pPr>
            <w:r w:rsidRPr="00EC6B16">
              <w:rPr>
                <w:sz w:val="28"/>
                <w:szCs w:val="28"/>
              </w:rPr>
              <w:t>Краткое описание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28B2" w:rsidRPr="00EC6B16" w:rsidRDefault="00DA28B2" w:rsidP="00DA28B2">
            <w:pPr>
              <w:autoSpaceDE w:val="0"/>
              <w:autoSpaceDN w:val="0"/>
              <w:adjustRightInd w:val="0"/>
              <w:rPr>
                <w:sz w:val="28"/>
                <w:szCs w:val="28"/>
              </w:rPr>
            </w:pPr>
            <w:r w:rsidRPr="00EC6B16">
              <w:rPr>
                <w:sz w:val="28"/>
                <w:szCs w:val="28"/>
              </w:rPr>
              <w:t>Строительство бассейна планируется осуществить путем заключения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w:t>
            </w:r>
          </w:p>
          <w:p w:rsidR="00DA28B2" w:rsidRPr="00EC6B16" w:rsidRDefault="00DA28B2" w:rsidP="00DA28B2">
            <w:pPr>
              <w:autoSpaceDE w:val="0"/>
              <w:autoSpaceDN w:val="0"/>
              <w:adjustRightInd w:val="0"/>
              <w:rPr>
                <w:sz w:val="28"/>
                <w:szCs w:val="28"/>
              </w:rPr>
            </w:pPr>
            <w:r w:rsidRPr="00EC6B16">
              <w:rPr>
                <w:sz w:val="28"/>
                <w:szCs w:val="28"/>
              </w:rPr>
              <w:t>Получено положительное заключение технологического ценового аудита обоснования инвестиций от 07.09.2023.</w:t>
            </w:r>
          </w:p>
          <w:p w:rsidR="00DA28B2" w:rsidRPr="00EC6B16" w:rsidRDefault="00DA28B2" w:rsidP="00DA28B2">
            <w:pPr>
              <w:autoSpaceDE w:val="0"/>
              <w:autoSpaceDN w:val="0"/>
              <w:adjustRightInd w:val="0"/>
              <w:rPr>
                <w:sz w:val="28"/>
                <w:szCs w:val="28"/>
              </w:rPr>
            </w:pPr>
            <w:r w:rsidRPr="00EC6B16">
              <w:rPr>
                <w:sz w:val="28"/>
                <w:szCs w:val="28"/>
              </w:rPr>
              <w:t>Плавательный бассейн по функциональному назначению является объектом спорта категории «B» — для проведения межрегиональных спортивных и физкультурных мероприятий, а также спортивных и физкультурных мероприятий субъекта Российской Федерации, специализированный, соответствующий требованиям спортивного плавания.</w:t>
            </w:r>
          </w:p>
          <w:p w:rsidR="00BC2032" w:rsidRPr="00EC6B16" w:rsidRDefault="00DA28B2" w:rsidP="00247744">
            <w:pPr>
              <w:autoSpaceDE w:val="0"/>
              <w:autoSpaceDN w:val="0"/>
              <w:adjustRightInd w:val="0"/>
              <w:rPr>
                <w:sz w:val="28"/>
                <w:szCs w:val="28"/>
              </w:rPr>
            </w:pPr>
            <w:r w:rsidRPr="00EC6B16">
              <w:rPr>
                <w:sz w:val="28"/>
                <w:szCs w:val="28"/>
              </w:rPr>
              <w:t xml:space="preserve">В составе объекта запроектированы: основная зона — зал ванны бассейна </w:t>
            </w:r>
          </w:p>
        </w:tc>
      </w:tr>
      <w:tr w:rsidR="00B41F87"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rPr>
                <w:sz w:val="28"/>
                <w:szCs w:val="28"/>
              </w:rPr>
            </w:pP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247744" w:rsidP="00071B2C">
            <w:pPr>
              <w:autoSpaceDE w:val="0"/>
              <w:autoSpaceDN w:val="0"/>
              <w:adjustRightInd w:val="0"/>
              <w:rPr>
                <w:sz w:val="28"/>
                <w:szCs w:val="28"/>
              </w:rPr>
            </w:pPr>
            <w:r w:rsidRPr="00EC6B16">
              <w:rPr>
                <w:sz w:val="28"/>
                <w:szCs w:val="28"/>
              </w:rPr>
              <w:t xml:space="preserve">(включая обходные дорожки) и вспомогательная зона в составе </w:t>
            </w:r>
            <w:r w:rsidR="00B41F87" w:rsidRPr="00EC6B16">
              <w:rPr>
                <w:sz w:val="28"/>
                <w:szCs w:val="28"/>
              </w:rPr>
              <w:t>раздевальных, зоны зрителей, зоны медицинского контроля и обслуживания, зоны водоподготовки, зоны подготовительных занятий, помещений администрации, служебно-бытовых и технических помещений. Параметры основных и вспомогательных зон бассейна установлены согласно правилам (регламентам) спортивных федераций по водным видам спорта</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rPr>
                <w:color w:val="FF0000"/>
                <w:sz w:val="28"/>
                <w:szCs w:val="28"/>
              </w:rPr>
            </w:pPr>
            <w:r w:rsidRPr="00EC6B16">
              <w:rPr>
                <w:sz w:val="28"/>
                <w:szCs w:val="28"/>
              </w:rPr>
              <w:t>Увеличение числа объектов социальной сферы в расчете на 10 тыс. человек населения</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BC2032" w:rsidRPr="00EC6B16" w:rsidRDefault="00BC2032" w:rsidP="00071B2C">
            <w:pPr>
              <w:autoSpaceDE w:val="0"/>
              <w:autoSpaceDN w:val="0"/>
              <w:adjustRightInd w:val="0"/>
              <w:rPr>
                <w:sz w:val="28"/>
                <w:szCs w:val="28"/>
              </w:rPr>
            </w:pPr>
            <w:r w:rsidRPr="00EC6B16">
              <w:rPr>
                <w:sz w:val="28"/>
                <w:szCs w:val="28"/>
              </w:rPr>
              <w:t>(ссылка на подтверждающий документ)</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E76877" w:rsidP="00071B2C">
            <w:pPr>
              <w:autoSpaceDE w:val="0"/>
              <w:autoSpaceDN w:val="0"/>
              <w:adjustRightInd w:val="0"/>
              <w:rPr>
                <w:sz w:val="28"/>
                <w:szCs w:val="28"/>
              </w:rPr>
            </w:pPr>
            <w:r w:rsidRPr="00EC6B16">
              <w:rPr>
                <w:sz w:val="28"/>
                <w:szCs w:val="28"/>
              </w:rPr>
              <w:t>-</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5B5B72">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5B5B72"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E76877" w:rsidP="00071B2C">
            <w:pPr>
              <w:autoSpaceDE w:val="0"/>
              <w:autoSpaceDN w:val="0"/>
              <w:adjustRightInd w:val="0"/>
              <w:rPr>
                <w:sz w:val="28"/>
                <w:szCs w:val="28"/>
              </w:rPr>
            </w:pPr>
            <w:r w:rsidRPr="00EC6B16">
              <w:rPr>
                <w:sz w:val="28"/>
                <w:szCs w:val="28"/>
              </w:rPr>
              <w:t>-</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BC2032" w:rsidRPr="00EC6B16" w:rsidRDefault="000D40CF" w:rsidP="000D40CF">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2201E0" w:rsidP="004B599B">
            <w:pPr>
              <w:autoSpaceDE w:val="0"/>
              <w:autoSpaceDN w:val="0"/>
              <w:adjustRightInd w:val="0"/>
              <w:rPr>
                <w:sz w:val="28"/>
                <w:szCs w:val="28"/>
              </w:rPr>
            </w:pPr>
            <w:r w:rsidRPr="00EC6B16">
              <w:rPr>
                <w:sz w:val="28"/>
                <w:szCs w:val="28"/>
              </w:rPr>
              <w:t>2 062</w:t>
            </w:r>
            <w:r w:rsidR="00BC2032" w:rsidRPr="00EC6B16">
              <w:rPr>
                <w:sz w:val="28"/>
                <w:szCs w:val="28"/>
              </w:rPr>
              <w:t xml:space="preserve"> млн рублей в ценах соответствующих лет</w:t>
            </w:r>
          </w:p>
        </w:tc>
      </w:tr>
      <w:tr w:rsidR="001C748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071B2C">
            <w:pPr>
              <w:autoSpaceDE w:val="0"/>
              <w:autoSpaceDN w:val="0"/>
              <w:adjustRightInd w:val="0"/>
              <w:rPr>
                <w:sz w:val="28"/>
                <w:szCs w:val="28"/>
              </w:rPr>
            </w:pPr>
            <w:r w:rsidRPr="00EC6B16">
              <w:rPr>
                <w:sz w:val="28"/>
                <w:szCs w:val="28"/>
              </w:rPr>
              <w:t>Срок реализации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2032" w:rsidRPr="00EC6B16" w:rsidRDefault="00BC2032" w:rsidP="002201E0">
            <w:pPr>
              <w:autoSpaceDE w:val="0"/>
              <w:autoSpaceDN w:val="0"/>
              <w:adjustRightInd w:val="0"/>
              <w:rPr>
                <w:color w:val="FF0000"/>
                <w:sz w:val="28"/>
                <w:szCs w:val="28"/>
              </w:rPr>
            </w:pPr>
            <w:r w:rsidRPr="00EC6B16">
              <w:rPr>
                <w:sz w:val="28"/>
                <w:szCs w:val="28"/>
              </w:rPr>
              <w:t>20</w:t>
            </w:r>
            <w:r w:rsidR="002201E0" w:rsidRPr="00EC6B16">
              <w:rPr>
                <w:sz w:val="28"/>
                <w:szCs w:val="28"/>
              </w:rPr>
              <w:t>23</w:t>
            </w:r>
            <w:r w:rsidRPr="00EC6B16">
              <w:rPr>
                <w:sz w:val="28"/>
                <w:szCs w:val="28"/>
              </w:rPr>
              <w:t>–202</w:t>
            </w:r>
            <w:r w:rsidR="002201E0" w:rsidRPr="00EC6B16">
              <w:rPr>
                <w:sz w:val="28"/>
                <w:szCs w:val="28"/>
              </w:rPr>
              <w:t>7</w:t>
            </w:r>
            <w:r w:rsidRPr="00EC6B16">
              <w:rPr>
                <w:sz w:val="28"/>
                <w:szCs w:val="28"/>
              </w:rPr>
              <w:t xml:space="preserve"> годы</w:t>
            </w:r>
          </w:p>
        </w:tc>
      </w:tr>
      <w:tr w:rsidR="00B41F87" w:rsidRPr="00EC6B16" w:rsidTr="00B41F87">
        <w:trPr>
          <w:cantSplit/>
          <w:trHeight w:val="881"/>
        </w:trPr>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B41F87" w:rsidRPr="00EC6B16" w:rsidRDefault="00B41F87" w:rsidP="00071B2C">
            <w:pPr>
              <w:autoSpaceDE w:val="0"/>
              <w:autoSpaceDN w:val="0"/>
              <w:adjustRightInd w:val="0"/>
              <w:rPr>
                <w:sz w:val="28"/>
                <w:szCs w:val="28"/>
              </w:rPr>
            </w:pPr>
            <w:r w:rsidRPr="00EC6B16">
              <w:rPr>
                <w:sz w:val="28"/>
                <w:szCs w:val="28"/>
              </w:rPr>
              <w:t>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ind w:right="-62"/>
              <w:rPr>
                <w:sz w:val="22"/>
                <w:szCs w:val="22"/>
              </w:rPr>
            </w:pPr>
            <w:r w:rsidRPr="00EC6B16">
              <w:rPr>
                <w:sz w:val="22"/>
                <w:szCs w:val="22"/>
              </w:rPr>
              <w:t>Наимено-вание</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Всего</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Факт на 01.01.2023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2023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2024</w:t>
            </w:r>
          </w:p>
        </w:tc>
        <w:tc>
          <w:tcPr>
            <w:tcW w:w="503"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2025</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071B2C">
            <w:pPr>
              <w:ind w:right="30"/>
              <w:jc w:val="center"/>
              <w:rPr>
                <w:sz w:val="18"/>
                <w:szCs w:val="18"/>
              </w:rPr>
            </w:pPr>
            <w:r w:rsidRPr="00EC6B16">
              <w:rPr>
                <w:sz w:val="18"/>
                <w:szCs w:val="18"/>
              </w:rPr>
              <w:t>2026</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B41F87" w:rsidRPr="00EC6B16" w:rsidRDefault="00B41F87" w:rsidP="00B41F87">
            <w:pPr>
              <w:ind w:right="30"/>
              <w:jc w:val="center"/>
              <w:rPr>
                <w:sz w:val="18"/>
                <w:szCs w:val="18"/>
              </w:rPr>
            </w:pPr>
            <w:r w:rsidRPr="00EC6B16">
              <w:rPr>
                <w:sz w:val="18"/>
                <w:szCs w:val="18"/>
              </w:rPr>
              <w:t>2027</w:t>
            </w:r>
          </w:p>
        </w:tc>
      </w:tr>
      <w:tr w:rsidR="00B41F87" w:rsidRPr="00EC6B16" w:rsidTr="00B41F87">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F87" w:rsidRPr="00EC6B16" w:rsidRDefault="00B41F87" w:rsidP="00071B2C">
            <w:pPr>
              <w:tabs>
                <w:tab w:val="left" w:pos="885"/>
              </w:tabs>
              <w:rPr>
                <w:sz w:val="22"/>
                <w:szCs w:val="22"/>
              </w:rPr>
            </w:pPr>
            <w:r w:rsidRPr="00EC6B16">
              <w:rPr>
                <w:sz w:val="22"/>
                <w:szCs w:val="22"/>
              </w:rPr>
              <w:t>Всего</w:t>
            </w:r>
            <w:r w:rsidRPr="00EC6B16">
              <w:rPr>
                <w:sz w:val="22"/>
                <w:szCs w:val="22"/>
              </w:rPr>
              <w:tab/>
            </w:r>
          </w:p>
        </w:tc>
        <w:tc>
          <w:tcPr>
            <w:tcW w:w="794" w:type="dxa"/>
            <w:tcBorders>
              <w:top w:val="single" w:sz="4" w:space="0" w:color="auto"/>
              <w:left w:val="single" w:sz="4" w:space="0" w:color="auto"/>
              <w:bottom w:val="single" w:sz="4" w:space="0" w:color="auto"/>
              <w:right w:val="single" w:sz="4" w:space="0" w:color="auto"/>
            </w:tcBorders>
            <w:vAlign w:val="center"/>
          </w:tcPr>
          <w:p w:rsidR="00B41F87" w:rsidRPr="00EC6B16" w:rsidRDefault="002201E0" w:rsidP="002201E0">
            <w:pPr>
              <w:jc w:val="center"/>
              <w:rPr>
                <w:sz w:val="22"/>
                <w:szCs w:val="22"/>
              </w:rPr>
            </w:pPr>
            <w:r w:rsidRPr="00EC6B16">
              <w:rPr>
                <w:sz w:val="22"/>
                <w:szCs w:val="22"/>
              </w:rPr>
              <w:t>2 062,0</w:t>
            </w:r>
          </w:p>
        </w:tc>
        <w:tc>
          <w:tcPr>
            <w:tcW w:w="567" w:type="dxa"/>
            <w:tcBorders>
              <w:top w:val="single" w:sz="4" w:space="0" w:color="auto"/>
              <w:left w:val="single" w:sz="4" w:space="0" w:color="auto"/>
              <w:bottom w:val="single" w:sz="4" w:space="0" w:color="auto"/>
              <w:right w:val="single" w:sz="4" w:space="0" w:color="auto"/>
            </w:tcBorders>
            <w:vAlign w:val="center"/>
          </w:tcPr>
          <w:p w:rsidR="00B41F87" w:rsidRPr="00EC6B16" w:rsidRDefault="00B41F87" w:rsidP="00071B2C">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B41F87" w:rsidRPr="00EC6B16" w:rsidRDefault="00B41F87" w:rsidP="00071B2C">
            <w:pPr>
              <w:jc w:val="center"/>
              <w:rPr>
                <w:sz w:val="22"/>
                <w:szCs w:val="22"/>
              </w:rPr>
            </w:pPr>
            <w:r w:rsidRPr="00EC6B16">
              <w:rPr>
                <w:sz w:val="22"/>
                <w:szCs w:val="22"/>
              </w:rPr>
              <w:t>1,5</w:t>
            </w:r>
          </w:p>
        </w:tc>
        <w:tc>
          <w:tcPr>
            <w:tcW w:w="425" w:type="dxa"/>
            <w:tcBorders>
              <w:top w:val="single" w:sz="4" w:space="0" w:color="auto"/>
              <w:left w:val="single" w:sz="4" w:space="0" w:color="auto"/>
              <w:bottom w:val="single" w:sz="4" w:space="0" w:color="auto"/>
              <w:right w:val="single" w:sz="4" w:space="0" w:color="auto"/>
            </w:tcBorders>
            <w:vAlign w:val="center"/>
          </w:tcPr>
          <w:p w:rsidR="00B41F87" w:rsidRPr="00EC6B16" w:rsidRDefault="00B41F87" w:rsidP="00071B2C">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B41F87" w:rsidRPr="00EC6B16" w:rsidRDefault="00B41F87" w:rsidP="00071B2C">
            <w:pPr>
              <w:jc w:val="center"/>
              <w:rPr>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B41F87" w:rsidRPr="00EC6B16" w:rsidRDefault="00B41F87" w:rsidP="00071B2C">
            <w:pPr>
              <w:jc w:val="center"/>
              <w:rPr>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rsidR="00B41F87" w:rsidRPr="00EC6B16" w:rsidRDefault="00E11226" w:rsidP="002201E0">
            <w:pPr>
              <w:jc w:val="center"/>
              <w:rPr>
                <w:sz w:val="22"/>
                <w:szCs w:val="22"/>
              </w:rPr>
            </w:pPr>
            <w:r w:rsidRPr="00EC6B16">
              <w:rPr>
                <w:sz w:val="22"/>
                <w:szCs w:val="22"/>
              </w:rPr>
              <w:t>2060,5</w:t>
            </w:r>
          </w:p>
        </w:tc>
      </w:tr>
      <w:tr w:rsidR="00E11226" w:rsidRPr="00EC6B16" w:rsidTr="00B41F87">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96149F" w:rsidP="00071B2C">
            <w:pPr>
              <w:tabs>
                <w:tab w:val="left" w:pos="1598"/>
              </w:tabs>
              <w:ind w:right="-92"/>
              <w:rPr>
                <w:sz w:val="22"/>
                <w:szCs w:val="22"/>
              </w:rPr>
            </w:pPr>
            <w:r w:rsidRPr="00EC6B16">
              <w:rPr>
                <w:sz w:val="22"/>
                <w:szCs w:val="22"/>
              </w:rPr>
              <w:t>ф</w:t>
            </w:r>
            <w:r w:rsidR="00E11226" w:rsidRPr="00EC6B16">
              <w:rPr>
                <w:sz w:val="22"/>
                <w:szCs w:val="22"/>
              </w:rPr>
              <w:t>едераль-ный бюджет</w:t>
            </w:r>
          </w:p>
        </w:tc>
        <w:tc>
          <w:tcPr>
            <w:tcW w:w="794"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r w:rsidRPr="00EC6B16">
              <w:rPr>
                <w:sz w:val="22"/>
                <w:szCs w:val="22"/>
              </w:rPr>
              <w:t>505,5</w:t>
            </w: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4B5D67">
            <w:pPr>
              <w:jc w:val="center"/>
              <w:rPr>
                <w:sz w:val="22"/>
                <w:szCs w:val="22"/>
              </w:rPr>
            </w:pPr>
            <w:r w:rsidRPr="00EC6B16">
              <w:rPr>
                <w:sz w:val="22"/>
                <w:szCs w:val="22"/>
              </w:rPr>
              <w:t>505,5</w:t>
            </w:r>
          </w:p>
        </w:tc>
      </w:tr>
      <w:tr w:rsidR="00E11226" w:rsidRPr="00EC6B16" w:rsidTr="00B41F87">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ind w:right="-242"/>
              <w:rPr>
                <w:sz w:val="22"/>
                <w:szCs w:val="22"/>
              </w:rPr>
            </w:pPr>
            <w:r w:rsidRPr="00EC6B16">
              <w:rPr>
                <w:sz w:val="22"/>
                <w:szCs w:val="22"/>
              </w:rPr>
              <w:t>областной бюджет</w:t>
            </w:r>
          </w:p>
        </w:tc>
        <w:tc>
          <w:tcPr>
            <w:tcW w:w="794"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r w:rsidRPr="00EC6B16">
              <w:rPr>
                <w:sz w:val="22"/>
                <w:szCs w:val="22"/>
              </w:rPr>
              <w:t>50,5</w:t>
            </w: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autoSpaceDE w:val="0"/>
              <w:autoSpaceDN w:val="0"/>
              <w:adjustRightInd w:val="0"/>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autoSpaceDE w:val="0"/>
              <w:autoSpaceDN w:val="0"/>
              <w:adjustRightInd w:val="0"/>
              <w:jc w:val="center"/>
              <w:rPr>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autoSpaceDE w:val="0"/>
              <w:autoSpaceDN w:val="0"/>
              <w:adjustRightInd w:val="0"/>
              <w:jc w:val="center"/>
              <w:rPr>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4B5D67">
            <w:pPr>
              <w:autoSpaceDE w:val="0"/>
              <w:autoSpaceDN w:val="0"/>
              <w:adjustRightInd w:val="0"/>
              <w:jc w:val="center"/>
              <w:rPr>
                <w:sz w:val="22"/>
                <w:szCs w:val="22"/>
              </w:rPr>
            </w:pPr>
            <w:r w:rsidRPr="00EC6B16">
              <w:rPr>
                <w:sz w:val="22"/>
                <w:szCs w:val="22"/>
              </w:rPr>
              <w:t>50,5</w:t>
            </w:r>
          </w:p>
        </w:tc>
      </w:tr>
      <w:tr w:rsidR="00E11226" w:rsidRPr="00EC6B16" w:rsidTr="00B41F87">
        <w:trPr>
          <w:cantSplit/>
          <w:trHeight w:val="724"/>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ind w:right="-62"/>
              <w:rPr>
                <w:sz w:val="22"/>
                <w:szCs w:val="22"/>
              </w:rPr>
            </w:pPr>
            <w:r w:rsidRPr="00EC6B16">
              <w:rPr>
                <w:sz w:val="22"/>
                <w:szCs w:val="22"/>
              </w:rPr>
              <w:t>местный бюджет</w:t>
            </w:r>
          </w:p>
        </w:tc>
        <w:tc>
          <w:tcPr>
            <w:tcW w:w="794"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2201E0">
            <w:pPr>
              <w:jc w:val="center"/>
              <w:rPr>
                <w:sz w:val="22"/>
                <w:szCs w:val="22"/>
              </w:rPr>
            </w:pPr>
            <w:r w:rsidRPr="00EC6B16">
              <w:rPr>
                <w:sz w:val="22"/>
                <w:szCs w:val="22"/>
              </w:rPr>
              <w:t>1 506,0</w:t>
            </w: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r w:rsidRPr="00EC6B16">
              <w:rPr>
                <w:sz w:val="22"/>
                <w:szCs w:val="22"/>
              </w:rPr>
              <w:t>1,5</w:t>
            </w:r>
          </w:p>
        </w:tc>
        <w:tc>
          <w:tcPr>
            <w:tcW w:w="425"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B41F87">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071B2C">
            <w:pPr>
              <w:jc w:val="center"/>
              <w:rPr>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rsidR="00E11226" w:rsidRPr="00EC6B16" w:rsidRDefault="00E11226" w:rsidP="002201E0">
            <w:pPr>
              <w:jc w:val="center"/>
              <w:rPr>
                <w:sz w:val="22"/>
                <w:szCs w:val="22"/>
              </w:rPr>
            </w:pPr>
            <w:r w:rsidRPr="00EC6B16">
              <w:rPr>
                <w:sz w:val="22"/>
                <w:szCs w:val="22"/>
              </w:rPr>
              <w:t>1 504,5</w:t>
            </w:r>
          </w:p>
        </w:tc>
      </w:tr>
      <w:tr w:rsidR="00E1122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ind w:left="-62" w:right="-7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8"/>
                <w:szCs w:val="28"/>
              </w:rPr>
            </w:pPr>
            <w:r w:rsidRPr="00EC6B16">
              <w:rPr>
                <w:sz w:val="28"/>
                <w:szCs w:val="28"/>
              </w:rPr>
              <w:t>-</w:t>
            </w:r>
          </w:p>
        </w:tc>
      </w:tr>
      <w:tr w:rsidR="00E1122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w:t>
            </w:r>
            <w:r w:rsidR="005B5B72" w:rsidRPr="00EC6B16">
              <w:rPr>
                <w:rFonts w:ascii="Times New Roman" w:hAnsi="Times New Roman" w:cs="Times New Roman"/>
                <w:sz w:val="28"/>
                <w:szCs w:val="28"/>
              </w:rPr>
              <w:t xml:space="preserve">ные показатели (показатель) результатов </w:t>
            </w:r>
            <w:r w:rsidRPr="00EC6B16">
              <w:rPr>
                <w:rFonts w:ascii="Times New Roman" w:hAnsi="Times New Roman" w:cs="Times New Roman"/>
                <w:sz w:val="28"/>
                <w:szCs w:val="28"/>
              </w:rPr>
              <w:t>реализации</w:t>
            </w:r>
          </w:p>
          <w:p w:rsidR="00E11226" w:rsidRPr="00EC6B16" w:rsidRDefault="00E11226" w:rsidP="00071B2C">
            <w:pPr>
              <w:autoSpaceDE w:val="0"/>
              <w:autoSpaceDN w:val="0"/>
              <w:adjustRightInd w:val="0"/>
              <w:rPr>
                <w:sz w:val="28"/>
                <w:szCs w:val="28"/>
              </w:rPr>
            </w:pPr>
            <w:r w:rsidRPr="00EC6B16">
              <w:rPr>
                <w:sz w:val="28"/>
                <w:szCs w:val="28"/>
              </w:rPr>
              <w:t>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8"/>
                <w:szCs w:val="28"/>
              </w:rPr>
            </w:pPr>
            <w:r w:rsidRPr="00EC6B16">
              <w:rPr>
                <w:sz w:val="28"/>
                <w:szCs w:val="28"/>
              </w:rPr>
              <w:t xml:space="preserve">- </w:t>
            </w:r>
          </w:p>
        </w:tc>
      </w:tr>
      <w:tr w:rsidR="00E11226" w:rsidRPr="00EC6B16" w:rsidTr="00071B2C">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autoSpaceDE w:val="0"/>
              <w:autoSpaceDN w:val="0"/>
              <w:adjustRightInd w:val="0"/>
              <w:rPr>
                <w:sz w:val="28"/>
                <w:szCs w:val="28"/>
              </w:rPr>
            </w:pPr>
            <w:r w:rsidRPr="00EC6B16">
              <w:rPr>
                <w:sz w:val="28"/>
                <w:szCs w:val="28"/>
              </w:rPr>
              <w:t>Социальный эффект от инвестиционного проекта</w:t>
            </w:r>
          </w:p>
        </w:tc>
        <w:tc>
          <w:tcPr>
            <w:tcW w:w="531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226" w:rsidRPr="00EC6B16" w:rsidRDefault="00E11226" w:rsidP="00071B2C">
            <w:pPr>
              <w:rPr>
                <w:color w:val="FF0000"/>
                <w:sz w:val="28"/>
                <w:szCs w:val="28"/>
              </w:rPr>
            </w:pPr>
            <w:r w:rsidRPr="00EC6B16">
              <w:rPr>
                <w:sz w:val="28"/>
                <w:szCs w:val="28"/>
              </w:rPr>
              <w:t xml:space="preserve">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w:t>
            </w:r>
          </w:p>
        </w:tc>
      </w:tr>
    </w:tbl>
    <w:p w:rsidR="00071B2C" w:rsidRPr="00EC6B16" w:rsidRDefault="00071B2C" w:rsidP="00071B2C">
      <w:pPr>
        <w:autoSpaceDE w:val="0"/>
        <w:autoSpaceDN w:val="0"/>
        <w:adjustRightInd w:val="0"/>
        <w:jc w:val="center"/>
        <w:rPr>
          <w:color w:val="FF0000"/>
          <w:sz w:val="28"/>
          <w:szCs w:val="28"/>
        </w:rPr>
      </w:pPr>
    </w:p>
    <w:p w:rsidR="00071B2C" w:rsidRPr="00EC6B16" w:rsidRDefault="00071B2C" w:rsidP="00071B2C">
      <w:pPr>
        <w:autoSpaceDE w:val="0"/>
        <w:autoSpaceDN w:val="0"/>
        <w:adjustRightInd w:val="0"/>
        <w:jc w:val="center"/>
        <w:rPr>
          <w:color w:val="FF0000"/>
          <w:sz w:val="28"/>
          <w:szCs w:val="28"/>
        </w:rPr>
      </w:pPr>
    </w:p>
    <w:p w:rsidR="00071B2C" w:rsidRPr="00EC6B16" w:rsidRDefault="00071B2C" w:rsidP="00071B2C">
      <w:pPr>
        <w:autoSpaceDE w:val="0"/>
        <w:autoSpaceDN w:val="0"/>
        <w:adjustRightInd w:val="0"/>
        <w:jc w:val="center"/>
        <w:rPr>
          <w:color w:val="FF0000"/>
          <w:sz w:val="28"/>
          <w:szCs w:val="28"/>
        </w:rPr>
        <w:sectPr w:rsidR="00071B2C" w:rsidRPr="00EC6B16" w:rsidSect="006174D3">
          <w:pgSz w:w="11906" w:h="16838"/>
          <w:pgMar w:top="1134" w:right="567" w:bottom="1134" w:left="1985" w:header="709" w:footer="709" w:gutter="0"/>
          <w:cols w:space="708"/>
          <w:docGrid w:linePitch="360"/>
        </w:sectPr>
      </w:pPr>
    </w:p>
    <w:p w:rsidR="004B599B" w:rsidRPr="00EC6B16" w:rsidRDefault="004B599B" w:rsidP="004B599B">
      <w:pPr>
        <w:autoSpaceDE w:val="0"/>
        <w:autoSpaceDN w:val="0"/>
        <w:adjustRightInd w:val="0"/>
        <w:jc w:val="center"/>
        <w:rPr>
          <w:sz w:val="28"/>
          <w:szCs w:val="28"/>
        </w:rPr>
      </w:pPr>
      <w:r w:rsidRPr="00EC6B16">
        <w:rPr>
          <w:sz w:val="28"/>
          <w:szCs w:val="28"/>
        </w:rPr>
        <w:t>16. Паспорт инвестиционного проекта</w:t>
      </w:r>
    </w:p>
    <w:p w:rsidR="004B599B" w:rsidRPr="00EC6B16" w:rsidRDefault="004B599B" w:rsidP="004B599B">
      <w:pPr>
        <w:autoSpaceDE w:val="0"/>
        <w:autoSpaceDN w:val="0"/>
        <w:adjustRightInd w:val="0"/>
        <w:jc w:val="center"/>
        <w:rPr>
          <w:sz w:val="28"/>
          <w:szCs w:val="28"/>
        </w:rPr>
      </w:pPr>
      <w:r w:rsidRPr="00EC6B16">
        <w:rPr>
          <w:sz w:val="28"/>
          <w:szCs w:val="28"/>
        </w:rPr>
        <w:t>«Реконструкция объекта «Физкультурно-оздоровительный комплекс «Дельфин» в г. Север</w:t>
      </w:r>
      <w:r w:rsidR="002A613A" w:rsidRPr="00EC6B16">
        <w:rPr>
          <w:sz w:val="28"/>
          <w:szCs w:val="28"/>
        </w:rPr>
        <w:t>одвинске Архангельской области»</w:t>
      </w:r>
    </w:p>
    <w:p w:rsidR="004B599B" w:rsidRPr="00EC6B16" w:rsidRDefault="004B599B" w:rsidP="004B599B">
      <w:pPr>
        <w:autoSpaceDE w:val="0"/>
        <w:autoSpaceDN w:val="0"/>
        <w:adjustRightInd w:val="0"/>
        <w:jc w:val="center"/>
        <w:rPr>
          <w:sz w:val="28"/>
          <w:szCs w:val="28"/>
        </w:rPr>
      </w:pPr>
    </w:p>
    <w:tbl>
      <w:tblPr>
        <w:tblW w:w="9510" w:type="dxa"/>
        <w:tblInd w:w="-58" w:type="dxa"/>
        <w:tblLayout w:type="fixed"/>
        <w:tblCellMar>
          <w:top w:w="75" w:type="dxa"/>
          <w:left w:w="0" w:type="dxa"/>
          <w:bottom w:w="75" w:type="dxa"/>
          <w:right w:w="0" w:type="dxa"/>
        </w:tblCellMar>
        <w:tblLook w:val="0000" w:firstRow="0" w:lastRow="0" w:firstColumn="0" w:lastColumn="0" w:noHBand="0" w:noVBand="0"/>
      </w:tblPr>
      <w:tblGrid>
        <w:gridCol w:w="600"/>
        <w:gridCol w:w="3600"/>
        <w:gridCol w:w="1080"/>
        <w:gridCol w:w="720"/>
        <w:gridCol w:w="783"/>
        <w:gridCol w:w="850"/>
        <w:gridCol w:w="851"/>
        <w:gridCol w:w="1026"/>
      </w:tblGrid>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 п/п</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Наименование показателя</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Данные</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rPr>
                <w:sz w:val="28"/>
                <w:szCs w:val="28"/>
              </w:rPr>
            </w:pPr>
            <w:r w:rsidRPr="00EC6B16">
              <w:rPr>
                <w:sz w:val="28"/>
                <w:szCs w:val="28"/>
              </w:rPr>
              <w:t>Наименование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rPr>
                <w:sz w:val="28"/>
                <w:szCs w:val="28"/>
              </w:rPr>
            </w:pPr>
            <w:r w:rsidRPr="00EC6B16">
              <w:rPr>
                <w:sz w:val="28"/>
                <w:szCs w:val="28"/>
              </w:rPr>
              <w:t xml:space="preserve">Реконструкция объекта «Физкультурно-оздоровительный комплекс «Дельфин» </w:t>
            </w:r>
            <w:r w:rsidR="002A613A" w:rsidRPr="00EC6B16">
              <w:rPr>
                <w:sz w:val="28"/>
                <w:szCs w:val="28"/>
              </w:rPr>
              <w:br/>
            </w:r>
            <w:r w:rsidRPr="00EC6B16">
              <w:rPr>
                <w:sz w:val="28"/>
                <w:szCs w:val="28"/>
              </w:rPr>
              <w:t>в г. Северодвинске Архангельской области»</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rPr>
                <w:sz w:val="28"/>
                <w:szCs w:val="28"/>
              </w:rPr>
            </w:pPr>
            <w:r w:rsidRPr="00EC6B16">
              <w:rPr>
                <w:sz w:val="28"/>
                <w:szCs w:val="28"/>
              </w:rPr>
              <w:t>Цель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rPr>
                <w:sz w:val="28"/>
                <w:szCs w:val="28"/>
              </w:rPr>
            </w:pPr>
            <w:r w:rsidRPr="00EC6B16">
              <w:rPr>
                <w:sz w:val="28"/>
                <w:szCs w:val="28"/>
              </w:rPr>
              <w:t>Создание благоприятных условий для занятий физической культурой и спортом на территории Северодвинска</w:t>
            </w:r>
          </w:p>
        </w:tc>
      </w:tr>
      <w:tr w:rsidR="001C7486" w:rsidRPr="00EC6B16" w:rsidTr="004B599B">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jc w:val="center"/>
              <w:rPr>
                <w:sz w:val="28"/>
                <w:szCs w:val="28"/>
              </w:rPr>
            </w:pPr>
            <w:r w:rsidRPr="00EC6B16">
              <w:rPr>
                <w:sz w:val="28"/>
                <w:szCs w:val="28"/>
              </w:rPr>
              <w:t>3</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autoSpaceDE w:val="0"/>
              <w:autoSpaceDN w:val="0"/>
              <w:adjustRightInd w:val="0"/>
              <w:rPr>
                <w:sz w:val="28"/>
                <w:szCs w:val="28"/>
              </w:rPr>
            </w:pPr>
            <w:r w:rsidRPr="00EC6B16">
              <w:rPr>
                <w:sz w:val="28"/>
                <w:szCs w:val="28"/>
              </w:rPr>
              <w:t>Участники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99B" w:rsidRPr="00EC6B16" w:rsidRDefault="004B599B" w:rsidP="00CE66AD">
            <w:pPr>
              <w:rPr>
                <w:sz w:val="28"/>
                <w:szCs w:val="28"/>
              </w:rPr>
            </w:pPr>
            <w:r w:rsidRPr="00EC6B16">
              <w:rPr>
                <w:sz w:val="28"/>
                <w:szCs w:val="28"/>
              </w:rPr>
              <w:t>Администрация муниципального образования «Северодвинск»;</w:t>
            </w:r>
          </w:p>
          <w:p w:rsidR="004B599B" w:rsidRPr="00EC6B16" w:rsidRDefault="004B599B" w:rsidP="00CE66AD">
            <w:pPr>
              <w:rPr>
                <w:sz w:val="28"/>
                <w:szCs w:val="28"/>
              </w:rPr>
            </w:pPr>
            <w:r w:rsidRPr="00EC6B16">
              <w:rPr>
                <w:sz w:val="28"/>
                <w:szCs w:val="28"/>
              </w:rPr>
              <w:t>Правительство Архангельской области*;</w:t>
            </w:r>
          </w:p>
          <w:p w:rsidR="004B599B" w:rsidRPr="00EC6B16" w:rsidRDefault="004B599B" w:rsidP="00CE66AD">
            <w:pPr>
              <w:rPr>
                <w:sz w:val="28"/>
                <w:szCs w:val="28"/>
              </w:rPr>
            </w:pPr>
            <w:r w:rsidRPr="00EC6B16">
              <w:rPr>
                <w:sz w:val="28"/>
                <w:szCs w:val="28"/>
              </w:rPr>
              <w:t>Правительство Российской Федерации*</w:t>
            </w:r>
          </w:p>
        </w:tc>
      </w:tr>
      <w:tr w:rsidR="001C7486" w:rsidRPr="00EC6B16" w:rsidTr="004B599B">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751ACC">
            <w:pPr>
              <w:autoSpaceDE w:val="0"/>
              <w:autoSpaceDN w:val="0"/>
              <w:adjustRightInd w:val="0"/>
              <w:jc w:val="center"/>
              <w:rPr>
                <w:sz w:val="28"/>
                <w:szCs w:val="28"/>
              </w:rPr>
            </w:pPr>
            <w:r w:rsidRPr="00EC6B16">
              <w:rPr>
                <w:sz w:val="28"/>
                <w:szCs w:val="28"/>
              </w:rPr>
              <w:t>4</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751ACC">
            <w:pPr>
              <w:autoSpaceDE w:val="0"/>
              <w:autoSpaceDN w:val="0"/>
              <w:adjustRightInd w:val="0"/>
              <w:rPr>
                <w:sz w:val="28"/>
                <w:szCs w:val="28"/>
              </w:rPr>
            </w:pPr>
            <w:r w:rsidRPr="00EC6B16">
              <w:rPr>
                <w:sz w:val="28"/>
                <w:szCs w:val="28"/>
              </w:rPr>
              <w:t>Краткое описание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DA7933">
            <w:pPr>
              <w:rPr>
                <w:sz w:val="28"/>
                <w:szCs w:val="28"/>
              </w:rPr>
            </w:pPr>
            <w:r w:rsidRPr="00EC6B16">
              <w:rPr>
                <w:sz w:val="28"/>
                <w:szCs w:val="28"/>
              </w:rPr>
              <w:t>Здание физкультурно-оздоровительного комплекса «Дельфин» предназначено для осуществления деятельности по организации физкультурно-оздоровительных занятий населения.</w:t>
            </w:r>
          </w:p>
          <w:p w:rsidR="00DA7933" w:rsidRPr="00EC6B16" w:rsidRDefault="00DA7933" w:rsidP="00DA7933">
            <w:pPr>
              <w:rPr>
                <w:sz w:val="28"/>
                <w:szCs w:val="28"/>
              </w:rPr>
            </w:pPr>
            <w:r w:rsidRPr="00EC6B16">
              <w:rPr>
                <w:sz w:val="28"/>
                <w:szCs w:val="28"/>
              </w:rPr>
              <w:t>В объеме цокольного этажа расположена чаша бассейна.</w:t>
            </w:r>
          </w:p>
          <w:p w:rsidR="00DA7933" w:rsidRPr="00EC6B16" w:rsidRDefault="00DA7933" w:rsidP="00DA7933">
            <w:pPr>
              <w:rPr>
                <w:sz w:val="28"/>
                <w:szCs w:val="28"/>
              </w:rPr>
            </w:pPr>
            <w:r w:rsidRPr="00EC6B16">
              <w:rPr>
                <w:sz w:val="28"/>
                <w:szCs w:val="28"/>
              </w:rPr>
              <w:t>На первом этаже располагаются: вестибюль с гардеробной для посетителей, помещение охраны, административные помещения (офисы), помещение персонала, помещение для отдыха занимающихся, регистратура, универсальный санузел для посетителей, санузел для персонала, гардероб персонала, кладовая уборочного инвентаря, электрощитовая. На втором этаже располагаются: раздевальные для посетителей бассейна и спортивного зала с душевыми и санузлами, кабинет дежурной медсестры, кабинет дежурного тренера, тренерские, санузлы персонала, холлы, зал бассейна. В раздевальных в составе блока санузлов предусмотрена доступная кабина</w:t>
            </w:r>
          </w:p>
        </w:tc>
      </w:tr>
      <w:tr w:rsidR="001C7486" w:rsidRPr="00EC6B16" w:rsidTr="004B599B">
        <w:trPr>
          <w:cantSplit/>
          <w:trHeight w:val="3302"/>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6246DE">
            <w:pPr>
              <w:rPr>
                <w:sz w:val="28"/>
                <w:szCs w:val="28"/>
              </w:rPr>
            </w:pPr>
            <w:r w:rsidRPr="00EC6B16">
              <w:rPr>
                <w:sz w:val="28"/>
                <w:szCs w:val="28"/>
              </w:rPr>
              <w:t xml:space="preserve">для МГН, в душевых – душевая кабина для МГН. </w:t>
            </w:r>
          </w:p>
          <w:p w:rsidR="00DA7933" w:rsidRPr="00EC6B16" w:rsidRDefault="00DA7933" w:rsidP="006246DE">
            <w:pPr>
              <w:rPr>
                <w:sz w:val="28"/>
                <w:szCs w:val="28"/>
              </w:rPr>
            </w:pPr>
            <w:r w:rsidRPr="00EC6B16">
              <w:rPr>
                <w:sz w:val="28"/>
                <w:szCs w:val="28"/>
              </w:rPr>
              <w:t>На третьем этаже расположены двухсветное помещение спортивного зала и служебные помещения, запроектированы помещения венткамер.</w:t>
            </w:r>
          </w:p>
          <w:p w:rsidR="00DA7933" w:rsidRPr="00EC6B16" w:rsidRDefault="00DA7933" w:rsidP="006246DE">
            <w:pPr>
              <w:rPr>
                <w:sz w:val="28"/>
                <w:szCs w:val="28"/>
              </w:rPr>
            </w:pPr>
            <w:r w:rsidRPr="00EC6B16">
              <w:rPr>
                <w:sz w:val="28"/>
                <w:szCs w:val="28"/>
              </w:rPr>
              <w:t>Технико-экономические показатели:</w:t>
            </w:r>
          </w:p>
          <w:p w:rsidR="00DA7933" w:rsidRPr="00EC6B16" w:rsidRDefault="00DA7933" w:rsidP="006246DE">
            <w:pPr>
              <w:rPr>
                <w:sz w:val="28"/>
                <w:szCs w:val="28"/>
              </w:rPr>
            </w:pPr>
            <w:r w:rsidRPr="00EC6B16">
              <w:rPr>
                <w:sz w:val="28"/>
                <w:szCs w:val="28"/>
              </w:rPr>
              <w:t xml:space="preserve">Площадь застройки, </w:t>
            </w:r>
            <w:r w:rsidR="004324EC" w:rsidRPr="00EC6B16">
              <w:rPr>
                <w:sz w:val="28"/>
                <w:szCs w:val="28"/>
              </w:rPr>
              <w:t>кв. м</w:t>
            </w:r>
            <w:r w:rsidRPr="00EC6B16">
              <w:rPr>
                <w:sz w:val="28"/>
                <w:szCs w:val="28"/>
              </w:rPr>
              <w:t xml:space="preserve"> – 1075,94. </w:t>
            </w:r>
          </w:p>
          <w:p w:rsidR="00DA7933" w:rsidRPr="00EC6B16" w:rsidRDefault="00DA7933" w:rsidP="006246DE">
            <w:pPr>
              <w:rPr>
                <w:sz w:val="28"/>
                <w:szCs w:val="28"/>
              </w:rPr>
            </w:pPr>
            <w:r w:rsidRPr="00EC6B16">
              <w:rPr>
                <w:sz w:val="28"/>
                <w:szCs w:val="28"/>
              </w:rPr>
              <w:t xml:space="preserve">Этажность, этаж – 2, 3.  </w:t>
            </w:r>
          </w:p>
          <w:p w:rsidR="00DA7933" w:rsidRPr="00EC6B16" w:rsidRDefault="00DA7933" w:rsidP="00F469D6">
            <w:pPr>
              <w:rPr>
                <w:sz w:val="28"/>
                <w:szCs w:val="28"/>
              </w:rPr>
            </w:pPr>
            <w:r w:rsidRPr="00EC6B16">
              <w:rPr>
                <w:sz w:val="28"/>
                <w:szCs w:val="28"/>
              </w:rPr>
              <w:t xml:space="preserve">Общая площадь здания, </w:t>
            </w:r>
            <w:r w:rsidR="00F469D6" w:rsidRPr="00EC6B16">
              <w:rPr>
                <w:sz w:val="28"/>
                <w:szCs w:val="28"/>
              </w:rPr>
              <w:t xml:space="preserve">кв. </w:t>
            </w:r>
            <w:r w:rsidRPr="00EC6B16">
              <w:rPr>
                <w:sz w:val="28"/>
                <w:szCs w:val="28"/>
              </w:rPr>
              <w:t>м – 2158,11.</w:t>
            </w:r>
          </w:p>
        </w:tc>
      </w:tr>
      <w:tr w:rsidR="001C7486" w:rsidRPr="00EC6B16" w:rsidTr="004B599B">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5</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Увеличение числа инвестиционных проектов, направленных на развитие социальной инфраструктуры, реализованных на территории городского округа Архангельской области «Северодвинск»</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6</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проектной документации по инвестиционному проекту</w:t>
            </w:r>
          </w:p>
          <w:p w:rsidR="00DA7933" w:rsidRPr="00EC6B16" w:rsidRDefault="00DA7933" w:rsidP="00CE66AD">
            <w:pPr>
              <w:autoSpaceDE w:val="0"/>
              <w:autoSpaceDN w:val="0"/>
              <w:adjustRightInd w:val="0"/>
              <w:rPr>
                <w:sz w:val="28"/>
                <w:szCs w:val="28"/>
              </w:rPr>
            </w:pPr>
            <w:r w:rsidRPr="00EC6B16">
              <w:rPr>
                <w:sz w:val="28"/>
                <w:szCs w:val="28"/>
              </w:rPr>
              <w:t>(ссылка на подтверждающий документ)</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6246DE">
            <w:pPr>
              <w:autoSpaceDE w:val="0"/>
              <w:autoSpaceDN w:val="0"/>
              <w:adjustRightInd w:val="0"/>
              <w:rPr>
                <w:sz w:val="28"/>
                <w:szCs w:val="28"/>
              </w:rPr>
            </w:pPr>
            <w:r w:rsidRPr="00EC6B16">
              <w:rPr>
                <w:sz w:val="28"/>
                <w:szCs w:val="28"/>
              </w:rPr>
              <w:t xml:space="preserve">Утверждена приказом начальника Управления градостроительства и земельных отношений Администрации Северодвинска от 09.08.2021 </w:t>
            </w:r>
            <w:r w:rsidRPr="00EC6B16">
              <w:rPr>
                <w:sz w:val="28"/>
                <w:szCs w:val="28"/>
              </w:rPr>
              <w:br/>
              <w:t>№ 04-01-04/24</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7</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E17958">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w:t>
            </w:r>
            <w:r w:rsidR="00E17958" w:rsidRPr="00EC6B16">
              <w:rPr>
                <w:rFonts w:ascii="Times New Roman" w:hAnsi="Times New Roman" w:cs="Times New Roman"/>
                <w:sz w:val="28"/>
                <w:szCs w:val="28"/>
              </w:rPr>
              <w:t xml:space="preserve">ого заключения государственной </w:t>
            </w:r>
            <w:r w:rsidRPr="00EC6B16">
              <w:rPr>
                <w:rFonts w:ascii="Times New Roman" w:hAnsi="Times New Roman" w:cs="Times New Roman"/>
                <w:sz w:val="28"/>
                <w:szCs w:val="28"/>
              </w:rPr>
              <w:t>экспертизы проектной документации и результатов инженерных изысканий (ссылка на подтверждающий документ)</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От 03.08.2021 № 29-1-1-3-042639-2021</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249" w:rsidRPr="00EC6B16" w:rsidRDefault="00F75249" w:rsidP="00CE66AD">
            <w:pPr>
              <w:autoSpaceDE w:val="0"/>
              <w:autoSpaceDN w:val="0"/>
              <w:adjustRightInd w:val="0"/>
              <w:jc w:val="center"/>
              <w:rPr>
                <w:sz w:val="28"/>
                <w:szCs w:val="28"/>
              </w:rPr>
            </w:pPr>
            <w:r w:rsidRPr="00EC6B16">
              <w:rPr>
                <w:sz w:val="28"/>
                <w:szCs w:val="28"/>
              </w:rPr>
              <w:t>8</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0D40CF" w:rsidRPr="00EC6B16" w:rsidRDefault="000D40CF" w:rsidP="000D40CF">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F75249" w:rsidRPr="00EC6B16" w:rsidRDefault="000D40CF" w:rsidP="000D40CF">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5249" w:rsidRPr="00EC6B16" w:rsidRDefault="00F75249" w:rsidP="00CE66AD">
            <w:pPr>
              <w:autoSpaceDE w:val="0"/>
              <w:autoSpaceDN w:val="0"/>
              <w:adjustRightInd w:val="0"/>
              <w:rPr>
                <w:sz w:val="28"/>
                <w:szCs w:val="28"/>
              </w:rPr>
            </w:pPr>
            <w:r w:rsidRPr="00EC6B16">
              <w:rPr>
                <w:sz w:val="28"/>
                <w:szCs w:val="28"/>
              </w:rPr>
              <w:t>280,871 млн рублей</w:t>
            </w:r>
            <w:r w:rsidR="00E17958" w:rsidRPr="00EC6B16">
              <w:rPr>
                <w:sz w:val="28"/>
                <w:szCs w:val="28"/>
              </w:rPr>
              <w:t xml:space="preserve"> – предполагаемая (предельная) стоимость объекта капитального</w:t>
            </w:r>
            <w:r w:rsidRPr="00EC6B16">
              <w:rPr>
                <w:sz w:val="28"/>
                <w:szCs w:val="28"/>
              </w:rPr>
              <w:t xml:space="preserve"> строительства</w:t>
            </w:r>
            <w:r w:rsidRPr="00EC6B16">
              <w:t xml:space="preserve"> </w:t>
            </w:r>
            <w:r w:rsidRPr="00EC6B16">
              <w:rPr>
                <w:sz w:val="28"/>
                <w:szCs w:val="28"/>
              </w:rPr>
              <w:t>в ценах соответствующих лет</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9</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Срок реализации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A737A0">
            <w:pPr>
              <w:autoSpaceDE w:val="0"/>
              <w:autoSpaceDN w:val="0"/>
              <w:adjustRightInd w:val="0"/>
              <w:rPr>
                <w:sz w:val="28"/>
                <w:szCs w:val="28"/>
              </w:rPr>
            </w:pPr>
            <w:r w:rsidRPr="00EC6B16">
              <w:rPr>
                <w:sz w:val="28"/>
                <w:szCs w:val="28"/>
              </w:rPr>
              <w:t>2021–2028 годы</w:t>
            </w:r>
          </w:p>
        </w:tc>
      </w:tr>
      <w:tr w:rsidR="001C7486" w:rsidRPr="00EC6B16" w:rsidTr="00CE66AD">
        <w:trPr>
          <w:cantSplit/>
          <w:trHeight w:val="881"/>
        </w:trPr>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10</w:t>
            </w:r>
          </w:p>
        </w:tc>
        <w:tc>
          <w:tcPr>
            <w:tcW w:w="3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DA7933" w:rsidRPr="00EC6B16" w:rsidRDefault="00DA7933" w:rsidP="00CE66AD">
            <w:pPr>
              <w:autoSpaceDE w:val="0"/>
              <w:autoSpaceDN w:val="0"/>
              <w:adjustRightInd w:val="0"/>
              <w:rPr>
                <w:sz w:val="28"/>
                <w:szCs w:val="28"/>
              </w:rPr>
            </w:pPr>
            <w:r w:rsidRPr="00EC6B16">
              <w:rPr>
                <w:sz w:val="28"/>
                <w:szCs w:val="28"/>
              </w:rPr>
              <w:t>млн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ind w:right="-62"/>
              <w:rPr>
                <w:sz w:val="22"/>
                <w:szCs w:val="22"/>
              </w:rPr>
            </w:pPr>
            <w:r w:rsidRPr="00EC6B16">
              <w:rPr>
                <w:sz w:val="22"/>
                <w:szCs w:val="22"/>
              </w:rPr>
              <w:t>Наимено-вание</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A7933" w:rsidRPr="00EC6B16" w:rsidRDefault="00DA7933" w:rsidP="00CE66AD">
            <w:pPr>
              <w:ind w:right="30"/>
              <w:jc w:val="center"/>
              <w:rPr>
                <w:sz w:val="18"/>
                <w:szCs w:val="18"/>
              </w:rPr>
            </w:pPr>
            <w:r w:rsidRPr="00EC6B16">
              <w:rPr>
                <w:sz w:val="18"/>
                <w:szCs w:val="18"/>
              </w:rPr>
              <w:t>Всего</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DA7933" w:rsidRPr="00EC6B16" w:rsidRDefault="00DA7933" w:rsidP="00CE66AD">
            <w:pPr>
              <w:ind w:right="30"/>
              <w:jc w:val="center"/>
              <w:rPr>
                <w:sz w:val="18"/>
                <w:szCs w:val="18"/>
              </w:rPr>
            </w:pPr>
            <w:r w:rsidRPr="00EC6B16">
              <w:rPr>
                <w:sz w:val="18"/>
                <w:szCs w:val="18"/>
              </w:rPr>
              <w:t>Факт на 01.01.2023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A7933" w:rsidRPr="00EC6B16" w:rsidRDefault="00DA7933" w:rsidP="00272786">
            <w:pPr>
              <w:ind w:right="30"/>
              <w:jc w:val="center"/>
              <w:rPr>
                <w:sz w:val="18"/>
                <w:szCs w:val="18"/>
              </w:rPr>
            </w:pPr>
            <w:r w:rsidRPr="00EC6B16">
              <w:rPr>
                <w:sz w:val="18"/>
                <w:szCs w:val="18"/>
              </w:rPr>
              <w:t>2023–2026</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A7933" w:rsidRPr="00EC6B16" w:rsidRDefault="00DA7933" w:rsidP="00272786">
            <w:pPr>
              <w:ind w:right="30"/>
              <w:jc w:val="center"/>
              <w:rPr>
                <w:sz w:val="18"/>
                <w:szCs w:val="18"/>
              </w:rPr>
            </w:pPr>
            <w:r w:rsidRPr="00EC6B16">
              <w:rPr>
                <w:sz w:val="18"/>
                <w:szCs w:val="18"/>
              </w:rPr>
              <w:t>2027</w:t>
            </w:r>
          </w:p>
        </w:tc>
        <w:tc>
          <w:tcPr>
            <w:tcW w:w="1026" w:type="dxa"/>
            <w:tcBorders>
              <w:top w:val="single" w:sz="4" w:space="0" w:color="auto"/>
              <w:left w:val="single" w:sz="4" w:space="0" w:color="auto"/>
              <w:bottom w:val="single" w:sz="4" w:space="0" w:color="auto"/>
              <w:right w:val="single" w:sz="4" w:space="0" w:color="auto"/>
            </w:tcBorders>
            <w:textDirection w:val="btLr"/>
            <w:vAlign w:val="center"/>
          </w:tcPr>
          <w:p w:rsidR="00DA7933" w:rsidRPr="00EC6B16" w:rsidRDefault="00DA7933" w:rsidP="00272786">
            <w:pPr>
              <w:ind w:right="30"/>
              <w:jc w:val="center"/>
              <w:rPr>
                <w:sz w:val="18"/>
                <w:szCs w:val="18"/>
              </w:rPr>
            </w:pPr>
            <w:r w:rsidRPr="00EC6B16">
              <w:rPr>
                <w:sz w:val="18"/>
                <w:szCs w:val="18"/>
              </w:rPr>
              <w:t>2028</w:t>
            </w:r>
          </w:p>
        </w:tc>
      </w:tr>
      <w:tr w:rsidR="001C7486" w:rsidRPr="00EC6B16" w:rsidTr="00CE66AD">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tabs>
                <w:tab w:val="left" w:pos="885"/>
              </w:tabs>
              <w:rPr>
                <w:sz w:val="22"/>
                <w:szCs w:val="22"/>
              </w:rPr>
            </w:pPr>
            <w:r w:rsidRPr="00EC6B16">
              <w:rPr>
                <w:sz w:val="22"/>
                <w:szCs w:val="22"/>
              </w:rPr>
              <w:t>Всего*</w:t>
            </w:r>
            <w:r w:rsidRPr="00EC6B16">
              <w:rPr>
                <w:sz w:val="22"/>
                <w:szCs w:val="22"/>
              </w:rPr>
              <w:tab/>
            </w:r>
          </w:p>
        </w:tc>
        <w:tc>
          <w:tcPr>
            <w:tcW w:w="72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280,9</w:t>
            </w:r>
          </w:p>
        </w:tc>
        <w:tc>
          <w:tcPr>
            <w:tcW w:w="783"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2,6</w:t>
            </w:r>
          </w:p>
        </w:tc>
        <w:tc>
          <w:tcPr>
            <w:tcW w:w="85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80,8</w:t>
            </w:r>
          </w:p>
        </w:tc>
        <w:tc>
          <w:tcPr>
            <w:tcW w:w="1026"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197,5</w:t>
            </w:r>
          </w:p>
        </w:tc>
      </w:tr>
      <w:tr w:rsidR="001C7486" w:rsidRPr="00EC6B16" w:rsidTr="00CE66AD">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96149F" w:rsidP="00CE66AD">
            <w:pPr>
              <w:tabs>
                <w:tab w:val="left" w:pos="1598"/>
              </w:tabs>
              <w:ind w:right="-92"/>
              <w:rPr>
                <w:sz w:val="22"/>
                <w:szCs w:val="22"/>
              </w:rPr>
            </w:pPr>
            <w:r w:rsidRPr="00EC6B16">
              <w:rPr>
                <w:sz w:val="22"/>
                <w:szCs w:val="22"/>
              </w:rPr>
              <w:t>ф</w:t>
            </w:r>
            <w:r w:rsidR="00DA7933" w:rsidRPr="00EC6B16">
              <w:rPr>
                <w:sz w:val="22"/>
                <w:szCs w:val="22"/>
              </w:rPr>
              <w:t>едераль-ный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272,8</w:t>
            </w:r>
          </w:p>
        </w:tc>
        <w:tc>
          <w:tcPr>
            <w:tcW w:w="783"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79,2</w:t>
            </w:r>
          </w:p>
        </w:tc>
        <w:tc>
          <w:tcPr>
            <w:tcW w:w="1026"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193,6</w:t>
            </w:r>
          </w:p>
        </w:tc>
      </w:tr>
      <w:tr w:rsidR="001C7486" w:rsidRPr="00EC6B16" w:rsidTr="00CE66AD">
        <w:trPr>
          <w:cantSplit/>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ind w:right="-242"/>
              <w:rPr>
                <w:sz w:val="22"/>
                <w:szCs w:val="22"/>
              </w:rPr>
            </w:pPr>
            <w:r w:rsidRPr="00EC6B16">
              <w:rPr>
                <w:sz w:val="22"/>
                <w:szCs w:val="22"/>
              </w:rPr>
              <w:t>областной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5,2</w:t>
            </w:r>
          </w:p>
        </w:tc>
        <w:tc>
          <w:tcPr>
            <w:tcW w:w="783"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autoSpaceDE w:val="0"/>
              <w:autoSpaceDN w:val="0"/>
              <w:adjustRightInd w:val="0"/>
              <w:jc w:val="center"/>
              <w:rPr>
                <w:sz w:val="22"/>
                <w:szCs w:val="22"/>
              </w:rPr>
            </w:pPr>
            <w:r w:rsidRPr="00EC6B16">
              <w:rPr>
                <w:sz w:val="22"/>
                <w:szCs w:val="22"/>
              </w:rPr>
              <w:t>1,5</w:t>
            </w:r>
          </w:p>
        </w:tc>
        <w:tc>
          <w:tcPr>
            <w:tcW w:w="1026" w:type="dxa"/>
            <w:tcBorders>
              <w:top w:val="single" w:sz="4" w:space="0" w:color="auto"/>
              <w:left w:val="single" w:sz="4" w:space="0" w:color="auto"/>
              <w:bottom w:val="single" w:sz="4" w:space="0" w:color="auto"/>
              <w:right w:val="single" w:sz="4" w:space="0" w:color="auto"/>
            </w:tcBorders>
            <w:vAlign w:val="center"/>
          </w:tcPr>
          <w:p w:rsidR="00DA7933" w:rsidRPr="00EC6B16" w:rsidRDefault="00DA7933" w:rsidP="00CE66AD">
            <w:pPr>
              <w:autoSpaceDE w:val="0"/>
              <w:autoSpaceDN w:val="0"/>
              <w:adjustRightInd w:val="0"/>
              <w:jc w:val="center"/>
              <w:rPr>
                <w:sz w:val="22"/>
                <w:szCs w:val="22"/>
              </w:rPr>
            </w:pPr>
            <w:r w:rsidRPr="00EC6B16">
              <w:rPr>
                <w:sz w:val="22"/>
                <w:szCs w:val="22"/>
              </w:rPr>
              <w:t>3,7</w:t>
            </w:r>
          </w:p>
        </w:tc>
      </w:tr>
      <w:tr w:rsidR="001C7486" w:rsidRPr="00EC6B16" w:rsidTr="00CE66AD">
        <w:trPr>
          <w:cantSplit/>
          <w:trHeight w:val="720"/>
        </w:trPr>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2"/>
                <w:szCs w:val="22"/>
              </w:rPr>
            </w:pPr>
          </w:p>
        </w:tc>
        <w:tc>
          <w:tcPr>
            <w:tcW w:w="3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2"/>
                <w:szCs w:val="22"/>
              </w:rPr>
            </w:pP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DA7933" w:rsidRPr="00EC6B16" w:rsidRDefault="00DA7933" w:rsidP="00CE66AD">
            <w:pPr>
              <w:ind w:right="-62"/>
              <w:rPr>
                <w:sz w:val="22"/>
                <w:szCs w:val="22"/>
              </w:rPr>
            </w:pPr>
            <w:r w:rsidRPr="00EC6B16">
              <w:rPr>
                <w:sz w:val="22"/>
                <w:szCs w:val="22"/>
              </w:rPr>
              <w:t>местный бюджет</w:t>
            </w:r>
          </w:p>
        </w:tc>
        <w:tc>
          <w:tcPr>
            <w:tcW w:w="720" w:type="dxa"/>
            <w:tcBorders>
              <w:top w:val="single" w:sz="4" w:space="0" w:color="auto"/>
              <w:left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2,9</w:t>
            </w:r>
          </w:p>
        </w:tc>
        <w:tc>
          <w:tcPr>
            <w:tcW w:w="783" w:type="dxa"/>
            <w:tcBorders>
              <w:top w:val="single" w:sz="4" w:space="0" w:color="auto"/>
              <w:left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2,6</w:t>
            </w:r>
          </w:p>
        </w:tc>
        <w:tc>
          <w:tcPr>
            <w:tcW w:w="850" w:type="dxa"/>
            <w:tcBorders>
              <w:top w:val="single" w:sz="4" w:space="0" w:color="auto"/>
              <w:left w:val="single" w:sz="4" w:space="0" w:color="auto"/>
              <w:right w:val="single" w:sz="4" w:space="0" w:color="auto"/>
            </w:tcBorders>
            <w:vAlign w:val="center"/>
          </w:tcPr>
          <w:p w:rsidR="00DA7933" w:rsidRPr="00EC6B16" w:rsidRDefault="00DA7933" w:rsidP="00CE66AD">
            <w:pPr>
              <w:jc w:val="center"/>
              <w:rPr>
                <w:sz w:val="22"/>
                <w:szCs w:val="22"/>
              </w:rPr>
            </w:pPr>
          </w:p>
        </w:tc>
        <w:tc>
          <w:tcPr>
            <w:tcW w:w="851" w:type="dxa"/>
            <w:tcBorders>
              <w:top w:val="single" w:sz="4" w:space="0" w:color="auto"/>
              <w:left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0,1</w:t>
            </w:r>
          </w:p>
        </w:tc>
        <w:tc>
          <w:tcPr>
            <w:tcW w:w="1026" w:type="dxa"/>
            <w:tcBorders>
              <w:top w:val="single" w:sz="4" w:space="0" w:color="auto"/>
              <w:left w:val="single" w:sz="4" w:space="0" w:color="auto"/>
              <w:right w:val="single" w:sz="4" w:space="0" w:color="auto"/>
            </w:tcBorders>
            <w:vAlign w:val="center"/>
          </w:tcPr>
          <w:p w:rsidR="00DA7933" w:rsidRPr="00EC6B16" w:rsidRDefault="00DA7933" w:rsidP="00CE66AD">
            <w:pPr>
              <w:jc w:val="center"/>
              <w:rPr>
                <w:sz w:val="22"/>
                <w:szCs w:val="22"/>
              </w:rPr>
            </w:pPr>
            <w:r w:rsidRPr="00EC6B16">
              <w:rPr>
                <w:sz w:val="22"/>
                <w:szCs w:val="22"/>
              </w:rPr>
              <w:t>0,2</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ind w:left="-62" w:right="-72"/>
              <w:jc w:val="center"/>
              <w:rPr>
                <w:sz w:val="28"/>
                <w:szCs w:val="28"/>
              </w:rPr>
            </w:pPr>
            <w:r w:rsidRPr="00EC6B16">
              <w:rPr>
                <w:sz w:val="28"/>
                <w:szCs w:val="28"/>
              </w:rPr>
              <w:t>10.1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 xml:space="preserve">Нет </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11</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w:t>
            </w:r>
            <w:r w:rsidR="00E17958" w:rsidRPr="00EC6B16">
              <w:rPr>
                <w:rFonts w:ascii="Times New Roman" w:hAnsi="Times New Roman" w:cs="Times New Roman"/>
                <w:sz w:val="28"/>
                <w:szCs w:val="28"/>
              </w:rPr>
              <w:t xml:space="preserve"> результатов </w:t>
            </w:r>
            <w:r w:rsidRPr="00EC6B16">
              <w:rPr>
                <w:rFonts w:ascii="Times New Roman" w:hAnsi="Times New Roman" w:cs="Times New Roman"/>
                <w:sz w:val="28"/>
                <w:szCs w:val="28"/>
              </w:rPr>
              <w:t>реализации</w:t>
            </w:r>
          </w:p>
          <w:p w:rsidR="00DA7933" w:rsidRPr="00EC6B16" w:rsidRDefault="00DA7933" w:rsidP="00CE66AD">
            <w:pPr>
              <w:autoSpaceDE w:val="0"/>
              <w:autoSpaceDN w:val="0"/>
              <w:adjustRightInd w:val="0"/>
              <w:rPr>
                <w:sz w:val="28"/>
                <w:szCs w:val="28"/>
              </w:rPr>
            </w:pPr>
            <w:r w:rsidRPr="00EC6B16">
              <w:rPr>
                <w:sz w:val="28"/>
                <w:szCs w:val="28"/>
              </w:rPr>
              <w:t>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 xml:space="preserve">Строительный объем здания – </w:t>
            </w:r>
            <w:r w:rsidRPr="00EC6B16">
              <w:rPr>
                <w:sz w:val="28"/>
                <w:szCs w:val="28"/>
              </w:rPr>
              <w:br/>
              <w:t>16225,59 куб. м</w:t>
            </w:r>
          </w:p>
        </w:tc>
      </w:tr>
      <w:tr w:rsidR="001C7486" w:rsidRPr="00EC6B16" w:rsidTr="00CE66AD">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jc w:val="center"/>
              <w:rPr>
                <w:sz w:val="28"/>
                <w:szCs w:val="28"/>
              </w:rPr>
            </w:pPr>
            <w:r w:rsidRPr="00EC6B16">
              <w:rPr>
                <w:sz w:val="28"/>
                <w:szCs w:val="28"/>
              </w:rPr>
              <w:t>12</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autoSpaceDE w:val="0"/>
              <w:autoSpaceDN w:val="0"/>
              <w:adjustRightInd w:val="0"/>
              <w:rPr>
                <w:sz w:val="28"/>
                <w:szCs w:val="28"/>
              </w:rPr>
            </w:pPr>
            <w:r w:rsidRPr="00EC6B16">
              <w:rPr>
                <w:sz w:val="28"/>
                <w:szCs w:val="28"/>
              </w:rPr>
              <w:t>Социальный эффект от инвестиционного проекта</w:t>
            </w:r>
          </w:p>
        </w:tc>
        <w:tc>
          <w:tcPr>
            <w:tcW w:w="53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933" w:rsidRPr="00EC6B16" w:rsidRDefault="00DA7933" w:rsidP="00CE66AD">
            <w:pPr>
              <w:rPr>
                <w:sz w:val="28"/>
                <w:szCs w:val="28"/>
              </w:rPr>
            </w:pPr>
            <w:r w:rsidRPr="00EC6B16">
              <w:rPr>
                <w:sz w:val="28"/>
                <w:szCs w:val="28"/>
              </w:rPr>
              <w:t xml:space="preserve">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 </w:t>
            </w:r>
          </w:p>
        </w:tc>
      </w:tr>
    </w:tbl>
    <w:p w:rsidR="004B599B" w:rsidRPr="00EC6B16" w:rsidRDefault="004B599B" w:rsidP="004B599B">
      <w:pPr>
        <w:ind w:firstLine="709"/>
        <w:jc w:val="both"/>
        <w:rPr>
          <w:sz w:val="28"/>
          <w:szCs w:val="28"/>
        </w:rPr>
      </w:pPr>
      <w:r w:rsidRPr="00EC6B16">
        <w:rPr>
          <w:sz w:val="28"/>
          <w:szCs w:val="28"/>
        </w:rPr>
        <w:t xml:space="preserve">* – в случае включения объекта в государственную программу Архангельской области «Развитие физической культуры и спорта </w:t>
      </w:r>
      <w:r w:rsidR="00F469D6" w:rsidRPr="00EC6B16">
        <w:rPr>
          <w:sz w:val="28"/>
          <w:szCs w:val="28"/>
        </w:rPr>
        <w:br/>
      </w:r>
      <w:r w:rsidRPr="00EC6B16">
        <w:rPr>
          <w:sz w:val="28"/>
          <w:szCs w:val="28"/>
        </w:rPr>
        <w:t>в Архангельской области».</w:t>
      </w:r>
    </w:p>
    <w:p w:rsidR="004B599B" w:rsidRPr="00EC6B16" w:rsidRDefault="004B599B" w:rsidP="004B599B">
      <w:pPr>
        <w:rPr>
          <w:strike/>
          <w:sz w:val="20"/>
          <w:szCs w:val="20"/>
        </w:rPr>
      </w:pPr>
    </w:p>
    <w:p w:rsidR="004B599B" w:rsidRPr="00EC6B16" w:rsidRDefault="004B599B" w:rsidP="00071B2C">
      <w:pPr>
        <w:autoSpaceDE w:val="0"/>
        <w:autoSpaceDN w:val="0"/>
        <w:adjustRightInd w:val="0"/>
        <w:jc w:val="center"/>
        <w:rPr>
          <w:color w:val="FF0000"/>
          <w:sz w:val="28"/>
          <w:szCs w:val="28"/>
        </w:rPr>
        <w:sectPr w:rsidR="004B599B" w:rsidRPr="00EC6B16" w:rsidSect="006174D3">
          <w:pgSz w:w="11906" w:h="16838"/>
          <w:pgMar w:top="1134" w:right="567" w:bottom="1134" w:left="1985" w:header="709" w:footer="709" w:gutter="0"/>
          <w:cols w:space="708"/>
          <w:docGrid w:linePitch="360"/>
        </w:sectPr>
      </w:pPr>
    </w:p>
    <w:p w:rsidR="00071B2C" w:rsidRPr="00EC6B16" w:rsidRDefault="00071B2C" w:rsidP="00071B2C">
      <w:pPr>
        <w:autoSpaceDE w:val="0"/>
        <w:autoSpaceDN w:val="0"/>
        <w:adjustRightInd w:val="0"/>
        <w:jc w:val="center"/>
        <w:rPr>
          <w:sz w:val="28"/>
          <w:szCs w:val="28"/>
        </w:rPr>
      </w:pPr>
      <w:r w:rsidRPr="00EC6B16">
        <w:rPr>
          <w:sz w:val="28"/>
          <w:szCs w:val="28"/>
        </w:rPr>
        <w:t>17. Паспорт инвестиционного проекта</w:t>
      </w:r>
    </w:p>
    <w:p w:rsidR="00071B2C" w:rsidRPr="00EC6B16" w:rsidRDefault="00071B2C" w:rsidP="00071B2C">
      <w:pPr>
        <w:autoSpaceDE w:val="0"/>
        <w:autoSpaceDN w:val="0"/>
        <w:adjustRightInd w:val="0"/>
        <w:jc w:val="center"/>
        <w:rPr>
          <w:sz w:val="28"/>
          <w:szCs w:val="28"/>
        </w:rPr>
      </w:pPr>
      <w:r w:rsidRPr="00EC6B16">
        <w:rPr>
          <w:sz w:val="28"/>
          <w:szCs w:val="28"/>
        </w:rPr>
        <w:t>«Строительство здания крытой ледовой арены учебно-тренировочного комплекса на территории стадиона «Север» в г. Северодвинске Архангельской области»</w:t>
      </w:r>
    </w:p>
    <w:p w:rsidR="00071B2C" w:rsidRPr="00EC6B16" w:rsidRDefault="00071B2C" w:rsidP="00071B2C">
      <w:pPr>
        <w:autoSpaceDE w:val="0"/>
        <w:autoSpaceDN w:val="0"/>
        <w:adjustRightInd w:val="0"/>
        <w:jc w:val="center"/>
        <w:rPr>
          <w:sz w:val="28"/>
          <w:szCs w:val="28"/>
        </w:rPr>
      </w:pPr>
    </w:p>
    <w:tbl>
      <w:tblPr>
        <w:tblW w:w="9397" w:type="dxa"/>
        <w:tblInd w:w="62" w:type="dxa"/>
        <w:tblLayout w:type="fixed"/>
        <w:tblCellMar>
          <w:top w:w="75" w:type="dxa"/>
          <w:left w:w="0" w:type="dxa"/>
          <w:bottom w:w="75" w:type="dxa"/>
          <w:right w:w="0" w:type="dxa"/>
        </w:tblCellMar>
        <w:tblLook w:val="0000" w:firstRow="0" w:lastRow="0" w:firstColumn="0" w:lastColumn="0" w:noHBand="0" w:noVBand="0"/>
      </w:tblPr>
      <w:tblGrid>
        <w:gridCol w:w="540"/>
        <w:gridCol w:w="3780"/>
        <w:gridCol w:w="1440"/>
        <w:gridCol w:w="761"/>
        <w:gridCol w:w="1134"/>
        <w:gridCol w:w="972"/>
        <w:gridCol w:w="770"/>
      </w:tblGrid>
      <w:tr w:rsidR="003B1CD0" w:rsidRPr="00EC6B16" w:rsidTr="00071B2C">
        <w:trPr>
          <w:trHeight w:val="284"/>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B2C" w:rsidRPr="00EC6B16" w:rsidRDefault="00071B2C" w:rsidP="00071B2C">
            <w:pPr>
              <w:autoSpaceDE w:val="0"/>
              <w:autoSpaceDN w:val="0"/>
              <w:adjustRightInd w:val="0"/>
              <w:jc w:val="center"/>
              <w:rPr>
                <w:sz w:val="28"/>
                <w:szCs w:val="28"/>
              </w:rPr>
            </w:pPr>
            <w:r w:rsidRPr="00EC6B16">
              <w:rPr>
                <w:sz w:val="28"/>
                <w:szCs w:val="28"/>
              </w:rPr>
              <w:t>№ п/п</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B2C" w:rsidRPr="00EC6B16" w:rsidRDefault="00071B2C" w:rsidP="00071B2C">
            <w:pPr>
              <w:autoSpaceDE w:val="0"/>
              <w:autoSpaceDN w:val="0"/>
              <w:adjustRightInd w:val="0"/>
              <w:jc w:val="center"/>
              <w:rPr>
                <w:sz w:val="28"/>
                <w:szCs w:val="28"/>
              </w:rPr>
            </w:pPr>
            <w:r w:rsidRPr="00EC6B16">
              <w:rPr>
                <w:sz w:val="28"/>
                <w:szCs w:val="28"/>
              </w:rPr>
              <w:t>Наименование показателя</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1B2C" w:rsidRPr="00EC6B16" w:rsidRDefault="00071B2C" w:rsidP="00071B2C">
            <w:pPr>
              <w:autoSpaceDE w:val="0"/>
              <w:autoSpaceDN w:val="0"/>
              <w:adjustRightInd w:val="0"/>
              <w:jc w:val="center"/>
              <w:rPr>
                <w:sz w:val="28"/>
                <w:szCs w:val="28"/>
              </w:rPr>
            </w:pPr>
            <w:r w:rsidRPr="00EC6B16">
              <w:rPr>
                <w:sz w:val="28"/>
                <w:szCs w:val="28"/>
              </w:rPr>
              <w:t>Данные</w:t>
            </w:r>
          </w:p>
        </w:tc>
      </w:tr>
      <w:tr w:rsidR="003B1CD0" w:rsidRPr="00EC6B16" w:rsidTr="00071B2C">
        <w:trPr>
          <w:trHeight w:val="585"/>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Наименование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Строительство здания крытой ледовой арены учебно-тренировочного комплекса на территории стад</w:t>
            </w:r>
            <w:r w:rsidR="00DA7933" w:rsidRPr="00EC6B16">
              <w:rPr>
                <w:sz w:val="28"/>
                <w:szCs w:val="28"/>
              </w:rPr>
              <w:t>иона «Север» в г. Северодвинске</w:t>
            </w:r>
            <w:r w:rsidRPr="00EC6B16">
              <w:rPr>
                <w:sz w:val="28"/>
                <w:szCs w:val="28"/>
              </w:rPr>
              <w:t xml:space="preserve"> Архангельской области</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Цель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rPr>
                <w:sz w:val="28"/>
                <w:szCs w:val="28"/>
              </w:rPr>
            </w:pPr>
            <w:r w:rsidRPr="00EC6B16">
              <w:rPr>
                <w:sz w:val="28"/>
                <w:szCs w:val="28"/>
              </w:rPr>
              <w:t>Создание благоприятных условий для занятий физической культурой и спортом на территории Северодвинска</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Участники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rPr>
                <w:sz w:val="28"/>
                <w:szCs w:val="28"/>
              </w:rPr>
            </w:pPr>
            <w:r w:rsidRPr="00EC6B16">
              <w:rPr>
                <w:sz w:val="28"/>
                <w:szCs w:val="28"/>
              </w:rPr>
              <w:t>Правительство Архангельской области;</w:t>
            </w:r>
          </w:p>
          <w:p w:rsidR="00071B2C" w:rsidRPr="00EC6B16" w:rsidRDefault="00071B2C" w:rsidP="00071B2C">
            <w:pPr>
              <w:rPr>
                <w:sz w:val="28"/>
                <w:szCs w:val="28"/>
              </w:rPr>
            </w:pPr>
            <w:r w:rsidRPr="00EC6B16">
              <w:rPr>
                <w:sz w:val="28"/>
                <w:szCs w:val="28"/>
              </w:rPr>
              <w:t>Администрация муниципального образования «Северодвинск»;</w:t>
            </w:r>
          </w:p>
          <w:p w:rsidR="00071B2C" w:rsidRPr="00EC6B16" w:rsidRDefault="00071B2C" w:rsidP="00071B2C">
            <w:pPr>
              <w:rPr>
                <w:sz w:val="28"/>
                <w:szCs w:val="28"/>
              </w:rPr>
            </w:pPr>
            <w:r w:rsidRPr="00EC6B16">
              <w:rPr>
                <w:sz w:val="28"/>
                <w:szCs w:val="28"/>
              </w:rPr>
              <w:t>ООО «Ремарк»</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4</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Краткое описание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pStyle w:val="aff3"/>
              <w:spacing w:after="0"/>
              <w:ind w:firstLine="0"/>
              <w:rPr>
                <w:rFonts w:ascii="Times New Roman" w:hAnsi="Times New Roman"/>
                <w:lang w:eastAsia="en-US"/>
              </w:rPr>
            </w:pPr>
            <w:r w:rsidRPr="00EC6B16">
              <w:rPr>
                <w:rFonts w:ascii="Times New Roman" w:hAnsi="Times New Roman"/>
                <w:lang w:eastAsia="en-US"/>
              </w:rPr>
              <w:t xml:space="preserve">Проектом предусмотрено строительство здания крытой ледовой арены учебно-тренировочного комплекса </w:t>
            </w:r>
            <w:r w:rsidR="00DA7933" w:rsidRPr="00EC6B16">
              <w:rPr>
                <w:rFonts w:ascii="Times New Roman" w:hAnsi="Times New Roman"/>
                <w:lang w:eastAsia="en-US"/>
              </w:rPr>
              <w:br/>
            </w:r>
            <w:r w:rsidRPr="00EC6B16">
              <w:rPr>
                <w:rFonts w:ascii="Times New Roman" w:hAnsi="Times New Roman"/>
                <w:lang w:eastAsia="en-US"/>
              </w:rPr>
              <w:t>на т</w:t>
            </w:r>
            <w:r w:rsidR="00DA7933" w:rsidRPr="00EC6B16">
              <w:rPr>
                <w:rFonts w:ascii="Times New Roman" w:hAnsi="Times New Roman"/>
                <w:lang w:eastAsia="en-US"/>
              </w:rPr>
              <w:t xml:space="preserve">ерритории стадиона «Север» </w:t>
            </w:r>
            <w:r w:rsidR="00DA7933" w:rsidRPr="00EC6B16">
              <w:rPr>
                <w:rFonts w:ascii="Times New Roman" w:hAnsi="Times New Roman"/>
                <w:lang w:eastAsia="en-US"/>
              </w:rPr>
              <w:br/>
              <w:t>в г. </w:t>
            </w:r>
            <w:r w:rsidRPr="00EC6B16">
              <w:rPr>
                <w:rFonts w:ascii="Times New Roman" w:hAnsi="Times New Roman"/>
                <w:lang w:eastAsia="en-US"/>
              </w:rPr>
              <w:t xml:space="preserve">Северодвинске в рамках трехстороннего соглашения </w:t>
            </w:r>
            <w:r w:rsidR="00DA7933" w:rsidRPr="00EC6B16">
              <w:rPr>
                <w:rFonts w:ascii="Times New Roman" w:hAnsi="Times New Roman"/>
                <w:lang w:eastAsia="en-US"/>
              </w:rPr>
              <w:br/>
            </w:r>
            <w:r w:rsidRPr="00EC6B16">
              <w:rPr>
                <w:rFonts w:ascii="Times New Roman" w:hAnsi="Times New Roman"/>
                <w:lang w:eastAsia="en-US"/>
              </w:rPr>
              <w:t xml:space="preserve">о сотрудничестве от 06.09.2021 между Правительством Архангельской области, Администрация муниципального образования «Северодвинск» </w:t>
            </w:r>
            <w:r w:rsidR="00DA7933" w:rsidRPr="00EC6B16">
              <w:rPr>
                <w:rFonts w:ascii="Times New Roman" w:hAnsi="Times New Roman"/>
                <w:lang w:eastAsia="en-US"/>
              </w:rPr>
              <w:br/>
            </w:r>
            <w:r w:rsidRPr="00EC6B16">
              <w:rPr>
                <w:rFonts w:ascii="Times New Roman" w:hAnsi="Times New Roman"/>
                <w:lang w:eastAsia="en-US"/>
              </w:rPr>
              <w:t>и ООО «Ремарк».</w:t>
            </w:r>
          </w:p>
          <w:p w:rsidR="00071B2C" w:rsidRPr="00EC6B16" w:rsidRDefault="00071B2C" w:rsidP="00071B2C">
            <w:pPr>
              <w:pStyle w:val="aff3"/>
              <w:spacing w:after="0"/>
              <w:ind w:firstLine="0"/>
              <w:rPr>
                <w:rFonts w:ascii="Times New Roman" w:hAnsi="Times New Roman"/>
                <w:spacing w:val="-2"/>
              </w:rPr>
            </w:pPr>
            <w:r w:rsidRPr="00EC6B16">
              <w:rPr>
                <w:rFonts w:ascii="Times New Roman" w:hAnsi="Times New Roman"/>
                <w:lang w:eastAsia="en-US"/>
              </w:rPr>
              <w:t xml:space="preserve">В соответствии с трехсторонним соглашением ООО «Ремарк» за счет собственных средств осуществляет разработку проектной документации </w:t>
            </w:r>
            <w:r w:rsidR="00DA7933" w:rsidRPr="00EC6B16">
              <w:rPr>
                <w:rFonts w:ascii="Times New Roman" w:hAnsi="Times New Roman"/>
                <w:lang w:eastAsia="en-US"/>
              </w:rPr>
              <w:br/>
            </w:r>
            <w:r w:rsidRPr="00EC6B16">
              <w:rPr>
                <w:rFonts w:ascii="Times New Roman" w:hAnsi="Times New Roman"/>
                <w:lang w:eastAsia="en-US"/>
              </w:rPr>
              <w:t>на строительство здания ледовой арены и передает Администрации Северодвинска в целях строительства объекта за счет средств областного и местного бюджетов</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5</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Вклад инвестиционного проекта в достижение целевых показателей муниципальных программ Северодвинска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Увеличение числа объектов социальной сферы в расчете на 10 тыс. человек населения</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442A2A">
            <w:pPr>
              <w:autoSpaceDE w:val="0"/>
              <w:autoSpaceDN w:val="0"/>
              <w:adjustRightInd w:val="0"/>
              <w:jc w:val="center"/>
              <w:rPr>
                <w:sz w:val="28"/>
                <w:szCs w:val="28"/>
              </w:rPr>
            </w:pPr>
            <w:r w:rsidRPr="00EC6B16">
              <w:rPr>
                <w:sz w:val="28"/>
                <w:szCs w:val="28"/>
              </w:rPr>
              <w:t>6</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442A2A">
            <w:pPr>
              <w:autoSpaceDE w:val="0"/>
              <w:autoSpaceDN w:val="0"/>
              <w:adjustRightInd w:val="0"/>
              <w:rPr>
                <w:sz w:val="28"/>
                <w:szCs w:val="28"/>
              </w:rPr>
            </w:pPr>
            <w:r w:rsidRPr="00EC6B16">
              <w:rPr>
                <w:sz w:val="28"/>
                <w:szCs w:val="28"/>
              </w:rPr>
              <w:t>Наличие проектной документации по инвестиционному проекту</w:t>
            </w:r>
          </w:p>
          <w:p w:rsidR="00071B2C" w:rsidRPr="00EC6B16" w:rsidRDefault="00071B2C" w:rsidP="00071B2C">
            <w:pPr>
              <w:autoSpaceDE w:val="0"/>
              <w:autoSpaceDN w:val="0"/>
              <w:adjustRightInd w:val="0"/>
              <w:jc w:val="both"/>
              <w:rPr>
                <w:sz w:val="28"/>
                <w:szCs w:val="28"/>
              </w:rPr>
            </w:pPr>
            <w:r w:rsidRPr="00EC6B16">
              <w:rPr>
                <w:sz w:val="28"/>
                <w:szCs w:val="28"/>
              </w:rPr>
              <w:t>(ссылка на подтверждающий документ)</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6A0D75" w:rsidP="006A0D75">
            <w:pPr>
              <w:autoSpaceDE w:val="0"/>
              <w:autoSpaceDN w:val="0"/>
              <w:adjustRightInd w:val="0"/>
              <w:rPr>
                <w:sz w:val="28"/>
                <w:szCs w:val="28"/>
              </w:rPr>
            </w:pPr>
            <w:r w:rsidRPr="00EC6B16">
              <w:rPr>
                <w:sz w:val="28"/>
                <w:szCs w:val="28"/>
              </w:rPr>
              <w:t xml:space="preserve">Утверждена приказом начальника Управления градостроительства и земельных отношений Администрации Северодвинска от 22.12.2022 </w:t>
            </w:r>
            <w:r w:rsidR="00442A2A" w:rsidRPr="00EC6B16">
              <w:rPr>
                <w:sz w:val="28"/>
                <w:szCs w:val="28"/>
              </w:rPr>
              <w:br/>
            </w:r>
            <w:r w:rsidRPr="00EC6B16">
              <w:rPr>
                <w:sz w:val="28"/>
                <w:szCs w:val="28"/>
              </w:rPr>
              <w:t>№ 04-01-04/74</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7</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C67562">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 (ссылка на подтверждающий документ)</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442A2A" w:rsidP="00071B2C">
            <w:pPr>
              <w:autoSpaceDE w:val="0"/>
              <w:autoSpaceDN w:val="0"/>
              <w:adjustRightInd w:val="0"/>
              <w:rPr>
                <w:sz w:val="28"/>
                <w:szCs w:val="28"/>
              </w:rPr>
            </w:pPr>
            <w:r w:rsidRPr="00EC6B16">
              <w:rPr>
                <w:sz w:val="28"/>
                <w:szCs w:val="28"/>
              </w:rPr>
              <w:t>О</w:t>
            </w:r>
            <w:r w:rsidR="006A0D75" w:rsidRPr="00EC6B16">
              <w:rPr>
                <w:sz w:val="28"/>
                <w:szCs w:val="28"/>
              </w:rPr>
              <w:t>т 21.12.2022 № 29-1-1-2-090587-2022</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8</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27D6" w:rsidRPr="00EC6B16" w:rsidRDefault="00B527D6" w:rsidP="00B527D6">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в млн рублей (включая НДС/без НДС – нужное подчеркнуть), </w:t>
            </w:r>
          </w:p>
          <w:p w:rsidR="00B527D6" w:rsidRPr="00EC6B16" w:rsidRDefault="00B527D6" w:rsidP="00B527D6">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а также рассчитанная в ценах соответствующих лет, в том числе затраты </w:t>
            </w:r>
          </w:p>
          <w:p w:rsidR="00B527D6" w:rsidRPr="00EC6B16" w:rsidRDefault="00B527D6" w:rsidP="00B527D6">
            <w:pPr>
              <w:pStyle w:val="ConsPlusNonformat"/>
              <w:rPr>
                <w:rFonts w:ascii="Times New Roman" w:hAnsi="Times New Roman" w:cs="Times New Roman"/>
                <w:sz w:val="28"/>
                <w:szCs w:val="28"/>
              </w:rPr>
            </w:pPr>
            <w:r w:rsidRPr="00EC6B16">
              <w:rPr>
                <w:rFonts w:ascii="Times New Roman" w:hAnsi="Times New Roman" w:cs="Times New Roman"/>
                <w:sz w:val="28"/>
                <w:szCs w:val="28"/>
              </w:rPr>
              <w:t xml:space="preserve">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w:t>
            </w:r>
          </w:p>
          <w:p w:rsidR="00071B2C" w:rsidRPr="00EC6B16" w:rsidRDefault="00B527D6" w:rsidP="00B527D6">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млн рублей</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C67562">
            <w:pPr>
              <w:autoSpaceDE w:val="0"/>
              <w:autoSpaceDN w:val="0"/>
              <w:adjustRightInd w:val="0"/>
              <w:rPr>
                <w:sz w:val="28"/>
                <w:szCs w:val="28"/>
              </w:rPr>
            </w:pPr>
            <w:r w:rsidRPr="00EC6B16">
              <w:rPr>
                <w:sz w:val="28"/>
                <w:szCs w:val="28"/>
              </w:rPr>
              <w:t>503 млн руб</w:t>
            </w:r>
            <w:r w:rsidR="00C873D8" w:rsidRPr="00EC6B16">
              <w:rPr>
                <w:sz w:val="28"/>
                <w:szCs w:val="28"/>
              </w:rPr>
              <w:t>лей</w:t>
            </w:r>
            <w:r w:rsidR="00C67562" w:rsidRPr="00EC6B16">
              <w:rPr>
                <w:sz w:val="28"/>
                <w:szCs w:val="28"/>
              </w:rPr>
              <w:t xml:space="preserve"> – предполагаемая стоимость </w:t>
            </w:r>
            <w:r w:rsidRPr="00EC6B16">
              <w:rPr>
                <w:sz w:val="28"/>
                <w:szCs w:val="28"/>
              </w:rPr>
              <w:t xml:space="preserve">объекта </w:t>
            </w:r>
            <w:r w:rsidR="00C67562" w:rsidRPr="00EC6B16">
              <w:rPr>
                <w:sz w:val="28"/>
                <w:szCs w:val="28"/>
              </w:rPr>
              <w:t xml:space="preserve">капитального </w:t>
            </w:r>
            <w:r w:rsidRPr="00EC6B16">
              <w:rPr>
                <w:sz w:val="28"/>
                <w:szCs w:val="28"/>
              </w:rPr>
              <w:t xml:space="preserve">строительства </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9</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Срок реализации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lang w:val="en-US"/>
              </w:rPr>
            </w:pPr>
            <w:r w:rsidRPr="00EC6B16">
              <w:rPr>
                <w:sz w:val="28"/>
                <w:szCs w:val="28"/>
              </w:rPr>
              <w:t>202</w:t>
            </w:r>
            <w:r w:rsidR="005C70BD" w:rsidRPr="00EC6B16">
              <w:rPr>
                <w:sz w:val="28"/>
                <w:szCs w:val="28"/>
              </w:rPr>
              <w:t>2</w:t>
            </w:r>
            <w:r w:rsidRPr="00EC6B16">
              <w:rPr>
                <w:sz w:val="28"/>
                <w:szCs w:val="28"/>
              </w:rPr>
              <w:t>–2024 годы</w:t>
            </w:r>
          </w:p>
        </w:tc>
      </w:tr>
      <w:tr w:rsidR="003B1CD0" w:rsidRPr="00EC6B16" w:rsidTr="005D3450">
        <w:trPr>
          <w:cantSplit/>
          <w:trHeight w:val="1589"/>
        </w:trPr>
        <w:tc>
          <w:tcPr>
            <w:tcW w:w="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8"/>
                <w:szCs w:val="28"/>
              </w:rPr>
            </w:pPr>
            <w:r w:rsidRPr="00EC6B16">
              <w:rPr>
                <w:sz w:val="28"/>
                <w:szCs w:val="28"/>
              </w:rPr>
              <w:t>10</w:t>
            </w:r>
          </w:p>
        </w:tc>
        <w:tc>
          <w:tcPr>
            <w:tcW w:w="37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rPr>
                <w:sz w:val="28"/>
                <w:szCs w:val="28"/>
              </w:rPr>
            </w:pPr>
            <w:r w:rsidRPr="00EC6B16">
              <w:rPr>
                <w:sz w:val="28"/>
                <w:szCs w:val="28"/>
              </w:rPr>
              <w:t xml:space="preserve">Объем финансирования по источникам и годам реализации инвестиционного проекта, </w:t>
            </w:r>
          </w:p>
          <w:p w:rsidR="005D3450" w:rsidRPr="00EC6B16" w:rsidRDefault="005D3450" w:rsidP="00071B2C">
            <w:pPr>
              <w:autoSpaceDE w:val="0"/>
              <w:autoSpaceDN w:val="0"/>
              <w:adjustRightInd w:val="0"/>
              <w:rPr>
                <w:sz w:val="28"/>
                <w:szCs w:val="28"/>
              </w:rPr>
            </w:pPr>
            <w:r w:rsidRPr="00EC6B16">
              <w:rPr>
                <w:sz w:val="28"/>
                <w:szCs w:val="28"/>
              </w:rPr>
              <w:t>млн рублей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2"/>
                <w:szCs w:val="22"/>
              </w:rPr>
            </w:pPr>
            <w:r w:rsidRPr="00EC6B16">
              <w:rPr>
                <w:sz w:val="22"/>
                <w:szCs w:val="22"/>
              </w:rPr>
              <w:t>Наиме-нование</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5D3450" w:rsidRPr="00EC6B16" w:rsidRDefault="005D3450" w:rsidP="00071B2C">
            <w:pPr>
              <w:autoSpaceDE w:val="0"/>
              <w:autoSpaceDN w:val="0"/>
              <w:adjustRightInd w:val="0"/>
              <w:ind w:left="113" w:right="113"/>
              <w:jc w:val="center"/>
              <w:rPr>
                <w:sz w:val="22"/>
                <w:szCs w:val="22"/>
              </w:rPr>
            </w:pPr>
            <w:r w:rsidRPr="00EC6B16">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D3450" w:rsidRPr="00EC6B16" w:rsidRDefault="005D3450" w:rsidP="00071B2C">
            <w:pPr>
              <w:autoSpaceDE w:val="0"/>
              <w:autoSpaceDN w:val="0"/>
              <w:adjustRightInd w:val="0"/>
              <w:ind w:left="113" w:right="113"/>
              <w:jc w:val="center"/>
              <w:rPr>
                <w:sz w:val="22"/>
                <w:szCs w:val="22"/>
              </w:rPr>
            </w:pPr>
            <w:r w:rsidRPr="00EC6B16">
              <w:rPr>
                <w:sz w:val="22"/>
                <w:szCs w:val="22"/>
              </w:rPr>
              <w:t>Факт на 01.01.2023</w:t>
            </w:r>
          </w:p>
        </w:tc>
        <w:tc>
          <w:tcPr>
            <w:tcW w:w="972" w:type="dxa"/>
            <w:tcBorders>
              <w:top w:val="single" w:sz="4" w:space="0" w:color="auto"/>
              <w:left w:val="single" w:sz="4" w:space="0" w:color="auto"/>
              <w:bottom w:val="single" w:sz="4" w:space="0" w:color="auto"/>
              <w:right w:val="single" w:sz="4" w:space="0" w:color="auto"/>
            </w:tcBorders>
            <w:textDirection w:val="btLr"/>
            <w:vAlign w:val="center"/>
          </w:tcPr>
          <w:p w:rsidR="005D3450" w:rsidRPr="00EC6B16" w:rsidRDefault="005D3450" w:rsidP="00071B2C">
            <w:pPr>
              <w:autoSpaceDE w:val="0"/>
              <w:autoSpaceDN w:val="0"/>
              <w:adjustRightInd w:val="0"/>
              <w:ind w:left="113" w:right="113"/>
              <w:jc w:val="center"/>
              <w:rPr>
                <w:sz w:val="22"/>
                <w:szCs w:val="22"/>
              </w:rPr>
            </w:pPr>
            <w:r w:rsidRPr="00EC6B16">
              <w:rPr>
                <w:sz w:val="22"/>
                <w:szCs w:val="22"/>
              </w:rPr>
              <w:t>2023</w:t>
            </w:r>
          </w:p>
        </w:tc>
        <w:tc>
          <w:tcPr>
            <w:tcW w:w="770" w:type="dxa"/>
            <w:tcBorders>
              <w:top w:val="single" w:sz="4" w:space="0" w:color="auto"/>
              <w:left w:val="single" w:sz="4" w:space="0" w:color="auto"/>
              <w:bottom w:val="single" w:sz="4" w:space="0" w:color="auto"/>
              <w:right w:val="single" w:sz="4" w:space="0" w:color="auto"/>
            </w:tcBorders>
            <w:textDirection w:val="btLr"/>
            <w:vAlign w:val="center"/>
          </w:tcPr>
          <w:p w:rsidR="005D3450" w:rsidRPr="00EC6B16" w:rsidRDefault="005D3450" w:rsidP="00071B2C">
            <w:pPr>
              <w:autoSpaceDE w:val="0"/>
              <w:autoSpaceDN w:val="0"/>
              <w:adjustRightInd w:val="0"/>
              <w:ind w:left="113" w:right="113"/>
              <w:jc w:val="center"/>
              <w:rPr>
                <w:sz w:val="22"/>
                <w:szCs w:val="22"/>
              </w:rPr>
            </w:pPr>
            <w:r w:rsidRPr="00EC6B16">
              <w:rPr>
                <w:sz w:val="22"/>
                <w:szCs w:val="22"/>
              </w:rPr>
              <w:t>2024</w:t>
            </w:r>
          </w:p>
        </w:tc>
      </w:tr>
      <w:tr w:rsidR="003B1CD0" w:rsidRPr="00EC6B16" w:rsidTr="005D3450">
        <w:trPr>
          <w:trHeight w:val="20"/>
        </w:trPr>
        <w:tc>
          <w:tcPr>
            <w:tcW w:w="54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450" w:rsidRPr="00EC6B16" w:rsidRDefault="005D3450" w:rsidP="00071B2C">
            <w:pPr>
              <w:tabs>
                <w:tab w:val="left" w:pos="885"/>
              </w:tabs>
              <w:rPr>
                <w:sz w:val="22"/>
                <w:szCs w:val="22"/>
              </w:rPr>
            </w:pPr>
            <w:r w:rsidRPr="00EC6B16">
              <w:rPr>
                <w:sz w:val="22"/>
                <w:szCs w:val="22"/>
              </w:rPr>
              <w:t>Всего</w:t>
            </w:r>
            <w:r w:rsidR="00524B8A" w:rsidRPr="00EC6B16">
              <w:rPr>
                <w:sz w:val="22"/>
                <w:szCs w:val="22"/>
              </w:rPr>
              <w:t>*</w:t>
            </w:r>
            <w:r w:rsidRPr="00EC6B16">
              <w:rPr>
                <w:sz w:val="22"/>
                <w:szCs w:val="22"/>
              </w:rPr>
              <w:tab/>
            </w:r>
          </w:p>
        </w:tc>
        <w:tc>
          <w:tcPr>
            <w:tcW w:w="761" w:type="dxa"/>
            <w:tcBorders>
              <w:top w:val="single" w:sz="4" w:space="0" w:color="auto"/>
              <w:left w:val="single" w:sz="4" w:space="0" w:color="auto"/>
              <w:bottom w:val="single" w:sz="4" w:space="0" w:color="auto"/>
              <w:right w:val="single" w:sz="4" w:space="0" w:color="auto"/>
            </w:tcBorders>
          </w:tcPr>
          <w:p w:rsidR="005D3450" w:rsidRPr="00EC6B16" w:rsidRDefault="00241138" w:rsidP="00CB4B6A">
            <w:pPr>
              <w:autoSpaceDE w:val="0"/>
              <w:autoSpaceDN w:val="0"/>
              <w:adjustRightInd w:val="0"/>
              <w:jc w:val="center"/>
              <w:rPr>
                <w:sz w:val="22"/>
                <w:szCs w:val="22"/>
              </w:rPr>
            </w:pPr>
            <w:r w:rsidRPr="00EC6B16">
              <w:rPr>
                <w:sz w:val="22"/>
                <w:szCs w:val="22"/>
              </w:rPr>
              <w:t>58</w:t>
            </w:r>
            <w:r w:rsidR="00CB4B6A" w:rsidRPr="00EC6B16">
              <w:rPr>
                <w:sz w:val="22"/>
                <w:szCs w:val="22"/>
              </w:rPr>
              <w:t>3</w:t>
            </w:r>
            <w:r w:rsidRPr="00EC6B16">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1,0</w:t>
            </w:r>
          </w:p>
        </w:tc>
        <w:tc>
          <w:tcPr>
            <w:tcW w:w="972"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327,5</w:t>
            </w:r>
          </w:p>
        </w:tc>
        <w:tc>
          <w:tcPr>
            <w:tcW w:w="770"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254,8</w:t>
            </w:r>
          </w:p>
        </w:tc>
      </w:tr>
      <w:tr w:rsidR="003B1CD0" w:rsidRPr="00EC6B16" w:rsidTr="005D3450">
        <w:trPr>
          <w:trHeight w:val="330"/>
        </w:trPr>
        <w:tc>
          <w:tcPr>
            <w:tcW w:w="54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450" w:rsidRPr="00EC6B16" w:rsidRDefault="0096149F" w:rsidP="00071B2C">
            <w:pPr>
              <w:tabs>
                <w:tab w:val="left" w:pos="1708"/>
              </w:tabs>
              <w:ind w:right="-92"/>
              <w:rPr>
                <w:sz w:val="22"/>
                <w:szCs w:val="22"/>
              </w:rPr>
            </w:pPr>
            <w:r w:rsidRPr="00EC6B16">
              <w:rPr>
                <w:sz w:val="22"/>
                <w:szCs w:val="22"/>
              </w:rPr>
              <w:t>ф</w:t>
            </w:r>
            <w:r w:rsidR="005D3450" w:rsidRPr="00EC6B16">
              <w:rPr>
                <w:sz w:val="22"/>
                <w:szCs w:val="22"/>
              </w:rPr>
              <w:t>едеральный бюджет</w:t>
            </w:r>
          </w:p>
        </w:tc>
        <w:tc>
          <w:tcPr>
            <w:tcW w:w="761"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r>
      <w:tr w:rsidR="003B1CD0" w:rsidRPr="00EC6B16" w:rsidTr="005D3450">
        <w:trPr>
          <w:trHeight w:val="495"/>
        </w:trPr>
        <w:tc>
          <w:tcPr>
            <w:tcW w:w="54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450" w:rsidRPr="00EC6B16" w:rsidRDefault="005D3450" w:rsidP="00071B2C">
            <w:pPr>
              <w:ind w:right="-242"/>
              <w:rPr>
                <w:sz w:val="22"/>
                <w:szCs w:val="22"/>
              </w:rPr>
            </w:pPr>
            <w:r w:rsidRPr="00EC6B16">
              <w:rPr>
                <w:sz w:val="22"/>
                <w:szCs w:val="22"/>
              </w:rPr>
              <w:t>областной бюджет</w:t>
            </w:r>
          </w:p>
        </w:tc>
        <w:tc>
          <w:tcPr>
            <w:tcW w:w="761" w:type="dxa"/>
            <w:tcBorders>
              <w:top w:val="single" w:sz="4" w:space="0" w:color="auto"/>
              <w:left w:val="single" w:sz="4" w:space="0" w:color="auto"/>
              <w:bottom w:val="single" w:sz="4" w:space="0" w:color="auto"/>
              <w:right w:val="single" w:sz="4" w:space="0" w:color="auto"/>
            </w:tcBorders>
          </w:tcPr>
          <w:p w:rsidR="005D3450" w:rsidRPr="00EC6B16" w:rsidRDefault="00EA037B" w:rsidP="00071B2C">
            <w:pPr>
              <w:autoSpaceDE w:val="0"/>
              <w:autoSpaceDN w:val="0"/>
              <w:adjustRightInd w:val="0"/>
              <w:jc w:val="center"/>
              <w:rPr>
                <w:sz w:val="22"/>
                <w:szCs w:val="22"/>
              </w:rPr>
            </w:pPr>
            <w:r w:rsidRPr="00EC6B16">
              <w:rPr>
                <w:sz w:val="22"/>
                <w:szCs w:val="22"/>
              </w:rPr>
              <w:t>266,2</w:t>
            </w:r>
          </w:p>
        </w:tc>
        <w:tc>
          <w:tcPr>
            <w:tcW w:w="1134"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266,2</w:t>
            </w:r>
          </w:p>
        </w:tc>
        <w:tc>
          <w:tcPr>
            <w:tcW w:w="770" w:type="dxa"/>
            <w:tcBorders>
              <w:top w:val="single" w:sz="4" w:space="0" w:color="auto"/>
              <w:left w:val="single" w:sz="4" w:space="0" w:color="auto"/>
              <w:bottom w:val="single" w:sz="4" w:space="0" w:color="auto"/>
              <w:right w:val="single" w:sz="4" w:space="0" w:color="auto"/>
            </w:tcBorders>
          </w:tcPr>
          <w:p w:rsidR="005D3450" w:rsidRPr="00EC6B16" w:rsidRDefault="005D3450" w:rsidP="00071B2C">
            <w:pPr>
              <w:autoSpaceDE w:val="0"/>
              <w:autoSpaceDN w:val="0"/>
              <w:adjustRightInd w:val="0"/>
              <w:jc w:val="center"/>
              <w:rPr>
                <w:sz w:val="22"/>
                <w:szCs w:val="22"/>
              </w:rPr>
            </w:pPr>
          </w:p>
        </w:tc>
      </w:tr>
      <w:tr w:rsidR="003B1CD0" w:rsidRPr="00EC6B16" w:rsidTr="005D3450">
        <w:trPr>
          <w:trHeight w:val="20"/>
        </w:trPr>
        <w:tc>
          <w:tcPr>
            <w:tcW w:w="54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jc w:val="center"/>
              <w:rPr>
                <w:sz w:val="22"/>
                <w:szCs w:val="22"/>
              </w:rPr>
            </w:pPr>
          </w:p>
        </w:tc>
        <w:tc>
          <w:tcPr>
            <w:tcW w:w="3780" w:type="dxa"/>
            <w:vMerge/>
            <w:tcBorders>
              <w:left w:val="single" w:sz="4" w:space="0" w:color="auto"/>
              <w:right w:val="single" w:sz="4" w:space="0" w:color="auto"/>
            </w:tcBorders>
            <w:tcMar>
              <w:top w:w="102" w:type="dxa"/>
              <w:left w:w="62" w:type="dxa"/>
              <w:bottom w:w="102" w:type="dxa"/>
              <w:right w:w="62" w:type="dxa"/>
            </w:tcMar>
          </w:tcPr>
          <w:p w:rsidR="005D3450" w:rsidRPr="00EC6B16" w:rsidRDefault="005D3450" w:rsidP="00071B2C">
            <w:pPr>
              <w:autoSpaceDE w:val="0"/>
              <w:autoSpaceDN w:val="0"/>
              <w:adjustRightInd w:val="0"/>
              <w:rPr>
                <w:sz w:val="22"/>
                <w:szCs w:val="22"/>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3450" w:rsidRPr="00EC6B16" w:rsidRDefault="005D3450" w:rsidP="00071B2C">
            <w:pPr>
              <w:rPr>
                <w:sz w:val="22"/>
                <w:szCs w:val="22"/>
              </w:rPr>
            </w:pPr>
            <w:r w:rsidRPr="00EC6B16">
              <w:rPr>
                <w:sz w:val="22"/>
                <w:szCs w:val="22"/>
              </w:rPr>
              <w:t>местный бюджет</w:t>
            </w:r>
          </w:p>
        </w:tc>
        <w:tc>
          <w:tcPr>
            <w:tcW w:w="761" w:type="dxa"/>
            <w:tcBorders>
              <w:top w:val="single" w:sz="4" w:space="0" w:color="auto"/>
              <w:left w:val="single" w:sz="4" w:space="0" w:color="auto"/>
              <w:bottom w:val="single" w:sz="4" w:space="0" w:color="auto"/>
              <w:right w:val="single" w:sz="4" w:space="0" w:color="auto"/>
            </w:tcBorders>
          </w:tcPr>
          <w:p w:rsidR="005D3450" w:rsidRPr="00EC6B16" w:rsidRDefault="00EA037B" w:rsidP="00071B2C">
            <w:pPr>
              <w:autoSpaceDE w:val="0"/>
              <w:autoSpaceDN w:val="0"/>
              <w:adjustRightInd w:val="0"/>
              <w:jc w:val="center"/>
              <w:rPr>
                <w:sz w:val="22"/>
                <w:szCs w:val="22"/>
              </w:rPr>
            </w:pPr>
            <w:r w:rsidRPr="00EC6B16">
              <w:rPr>
                <w:sz w:val="22"/>
                <w:szCs w:val="22"/>
              </w:rPr>
              <w:t>317,1</w:t>
            </w:r>
          </w:p>
        </w:tc>
        <w:tc>
          <w:tcPr>
            <w:tcW w:w="1134"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1,0</w:t>
            </w:r>
          </w:p>
        </w:tc>
        <w:tc>
          <w:tcPr>
            <w:tcW w:w="972"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61,3</w:t>
            </w:r>
          </w:p>
        </w:tc>
        <w:tc>
          <w:tcPr>
            <w:tcW w:w="770" w:type="dxa"/>
            <w:tcBorders>
              <w:top w:val="single" w:sz="4" w:space="0" w:color="auto"/>
              <w:left w:val="single" w:sz="4" w:space="0" w:color="auto"/>
              <w:bottom w:val="single" w:sz="4" w:space="0" w:color="auto"/>
              <w:right w:val="single" w:sz="4" w:space="0" w:color="auto"/>
            </w:tcBorders>
          </w:tcPr>
          <w:p w:rsidR="005D3450" w:rsidRPr="00EC6B16" w:rsidRDefault="00241138" w:rsidP="00071B2C">
            <w:pPr>
              <w:autoSpaceDE w:val="0"/>
              <w:autoSpaceDN w:val="0"/>
              <w:adjustRightInd w:val="0"/>
              <w:jc w:val="center"/>
              <w:rPr>
                <w:sz w:val="22"/>
                <w:szCs w:val="22"/>
              </w:rPr>
            </w:pPr>
            <w:r w:rsidRPr="00EC6B16">
              <w:rPr>
                <w:sz w:val="22"/>
                <w:szCs w:val="22"/>
              </w:rPr>
              <w:t>254,8</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ind w:left="-62" w:right="-122"/>
              <w:jc w:val="center"/>
              <w:rPr>
                <w:sz w:val="28"/>
                <w:szCs w:val="28"/>
              </w:rPr>
            </w:pPr>
            <w:r w:rsidRPr="00EC6B16">
              <w:rPr>
                <w:sz w:val="28"/>
                <w:szCs w:val="28"/>
              </w:rPr>
              <w:t>10.1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В том числе затраты на технологическое присоединение к инженерным сетям, млн рублей</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 xml:space="preserve">Нет </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11</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pStyle w:val="ConsPlusNonformat"/>
              <w:widowControl/>
              <w:rPr>
                <w:rFonts w:ascii="Times New Roman" w:hAnsi="Times New Roman" w:cs="Times New Roman"/>
                <w:sz w:val="28"/>
                <w:szCs w:val="28"/>
              </w:rPr>
            </w:pPr>
            <w:r w:rsidRPr="00EC6B16">
              <w:rPr>
                <w:rFonts w:ascii="Times New Roman" w:hAnsi="Times New Roman" w:cs="Times New Roman"/>
                <w:sz w:val="28"/>
                <w:szCs w:val="28"/>
              </w:rPr>
              <w:t>Количественные показатели показатель) результатов реализации</w:t>
            </w:r>
          </w:p>
          <w:p w:rsidR="00071B2C" w:rsidRPr="00EC6B16" w:rsidRDefault="00071B2C" w:rsidP="00071B2C">
            <w:pPr>
              <w:autoSpaceDE w:val="0"/>
              <w:autoSpaceDN w:val="0"/>
              <w:adjustRightInd w:val="0"/>
              <w:rPr>
                <w:sz w:val="28"/>
                <w:szCs w:val="28"/>
              </w:rPr>
            </w:pPr>
            <w:r w:rsidRPr="00EC6B16">
              <w:rPr>
                <w:sz w:val="28"/>
                <w:szCs w:val="28"/>
              </w:rPr>
              <w:t>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w:t>
            </w:r>
          </w:p>
        </w:tc>
      </w:tr>
      <w:tr w:rsidR="003B1CD0" w:rsidRPr="00EC6B16" w:rsidTr="00071B2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jc w:val="center"/>
              <w:rPr>
                <w:sz w:val="28"/>
                <w:szCs w:val="28"/>
              </w:rPr>
            </w:pPr>
            <w:r w:rsidRPr="00EC6B16">
              <w:rPr>
                <w:sz w:val="28"/>
                <w:szCs w:val="28"/>
              </w:rPr>
              <w:t>12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autoSpaceDE w:val="0"/>
              <w:autoSpaceDN w:val="0"/>
              <w:adjustRightInd w:val="0"/>
              <w:rPr>
                <w:sz w:val="28"/>
                <w:szCs w:val="28"/>
              </w:rPr>
            </w:pPr>
            <w:r w:rsidRPr="00EC6B16">
              <w:rPr>
                <w:sz w:val="28"/>
                <w:szCs w:val="28"/>
              </w:rPr>
              <w:t>Социальный эффект от инвестиционного проекта</w:t>
            </w:r>
          </w:p>
        </w:tc>
        <w:tc>
          <w:tcPr>
            <w:tcW w:w="50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2C" w:rsidRPr="00EC6B16" w:rsidRDefault="00071B2C" w:rsidP="00071B2C">
            <w:pPr>
              <w:rPr>
                <w:sz w:val="28"/>
                <w:szCs w:val="28"/>
              </w:rPr>
            </w:pPr>
            <w:r w:rsidRPr="00EC6B16">
              <w:rPr>
                <w:sz w:val="28"/>
                <w:szCs w:val="28"/>
              </w:rPr>
              <w:t>Создание благоприятных условий для укрепления здоровья и привлечения подрастающего поколения и взрослого населения в занятия физической культурой и спортом</w:t>
            </w:r>
          </w:p>
        </w:tc>
      </w:tr>
    </w:tbl>
    <w:p w:rsidR="00913680" w:rsidRDefault="003B1CD0" w:rsidP="003B1CD0">
      <w:pPr>
        <w:autoSpaceDE w:val="0"/>
        <w:autoSpaceDN w:val="0"/>
        <w:adjustRightInd w:val="0"/>
        <w:jc w:val="both"/>
        <w:rPr>
          <w:sz w:val="28"/>
          <w:szCs w:val="28"/>
        </w:rPr>
      </w:pPr>
      <w:r w:rsidRPr="00EC6B16">
        <w:rPr>
          <w:sz w:val="28"/>
          <w:szCs w:val="28"/>
        </w:rPr>
        <w:t>* – объем финансирования отражен с учетом уведомлений о бюджетных ассигнованиях из областного бюджета.</w:t>
      </w:r>
    </w:p>
    <w:p w:rsidR="00913680" w:rsidRPr="00913680" w:rsidRDefault="00913680" w:rsidP="0069162B">
      <w:pPr>
        <w:autoSpaceDE w:val="0"/>
        <w:autoSpaceDN w:val="0"/>
        <w:adjustRightInd w:val="0"/>
        <w:jc w:val="center"/>
        <w:rPr>
          <w:color w:val="FF0000"/>
          <w:sz w:val="28"/>
          <w:szCs w:val="28"/>
        </w:rPr>
      </w:pPr>
    </w:p>
    <w:sectPr w:rsidR="00913680" w:rsidRPr="00913680" w:rsidSect="006174D3">
      <w:headerReference w:type="even" r:id="rId24"/>
      <w:headerReference w:type="default" r:id="rId2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44" w:rsidRDefault="00D44744">
      <w:r>
        <w:separator/>
      </w:r>
    </w:p>
  </w:endnote>
  <w:endnote w:type="continuationSeparator" w:id="0">
    <w:p w:rsidR="00D44744" w:rsidRDefault="00D4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44" w:rsidRDefault="00D44744">
      <w:r>
        <w:separator/>
      </w:r>
    </w:p>
  </w:footnote>
  <w:footnote w:type="continuationSeparator" w:id="0">
    <w:p w:rsidR="00D44744" w:rsidRDefault="00D4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543F9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F3A" w:rsidRDefault="00EA5F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Pr="00EE566F" w:rsidRDefault="00EA5F3A" w:rsidP="00543F97">
    <w:pPr>
      <w:pStyle w:val="a5"/>
      <w:framePr w:wrap="around" w:vAnchor="text" w:hAnchor="margin" w:xAlign="center" w:y="1"/>
      <w:jc w:val="center"/>
      <w:rPr>
        <w:rStyle w:val="a7"/>
        <w:lang w:val="en-US"/>
      </w:rPr>
    </w:pPr>
    <w:r>
      <w:rPr>
        <w:rStyle w:val="a7"/>
      </w:rPr>
      <w:fldChar w:fldCharType="begin"/>
    </w:r>
    <w:r>
      <w:rPr>
        <w:rStyle w:val="a7"/>
      </w:rPr>
      <w:instrText xml:space="preserve"> PAGE </w:instrText>
    </w:r>
    <w:r>
      <w:rPr>
        <w:rStyle w:val="a7"/>
      </w:rPr>
      <w:fldChar w:fldCharType="separate"/>
    </w:r>
    <w:r w:rsidR="00D2764A">
      <w:rPr>
        <w:rStyle w:val="a7"/>
        <w:noProof/>
      </w:rPr>
      <w:t>58</w:t>
    </w:r>
    <w:r>
      <w:rPr>
        <w:rStyle w:val="a7"/>
      </w:rPr>
      <w:fldChar w:fldCharType="end"/>
    </w:r>
  </w:p>
  <w:p w:rsidR="00EA5F3A" w:rsidRDefault="00EA5F3A" w:rsidP="006174D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F3A" w:rsidRDefault="00EA5F3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2764A">
      <w:rPr>
        <w:rStyle w:val="a7"/>
        <w:noProof/>
      </w:rPr>
      <w:t>5</w:t>
    </w:r>
    <w:r>
      <w:rPr>
        <w:rStyle w:val="a7"/>
      </w:rPr>
      <w:fldChar w:fldCharType="end"/>
    </w:r>
  </w:p>
  <w:p w:rsidR="00EA5F3A" w:rsidRDefault="00EA5F3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F3A" w:rsidRDefault="00EA5F3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2764A">
      <w:rPr>
        <w:rStyle w:val="a7"/>
        <w:noProof/>
      </w:rPr>
      <w:t>62</w:t>
    </w:r>
    <w:r>
      <w:rPr>
        <w:rStyle w:val="a7"/>
      </w:rPr>
      <w:fldChar w:fldCharType="end"/>
    </w:r>
  </w:p>
  <w:p w:rsidR="00EA5F3A" w:rsidRDefault="00EA5F3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F3A" w:rsidRDefault="00EA5F3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3A" w:rsidRDefault="00EA5F3A" w:rsidP="006174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2764A">
      <w:rPr>
        <w:rStyle w:val="a7"/>
        <w:noProof/>
      </w:rPr>
      <w:t>65</w:t>
    </w:r>
    <w:r>
      <w:rPr>
        <w:rStyle w:val="a7"/>
      </w:rPr>
      <w:fldChar w:fldCharType="end"/>
    </w:r>
  </w:p>
  <w:p w:rsidR="00EA5F3A" w:rsidRDefault="00EA5F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BD9"/>
    <w:multiLevelType w:val="hybridMultilevel"/>
    <w:tmpl w:val="4336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87ED3"/>
    <w:multiLevelType w:val="hybridMultilevel"/>
    <w:tmpl w:val="2B2CAEFC"/>
    <w:lvl w:ilvl="0" w:tplc="90E41E2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1FBA5E68"/>
    <w:multiLevelType w:val="hybridMultilevel"/>
    <w:tmpl w:val="DB7267CA"/>
    <w:lvl w:ilvl="0" w:tplc="47F6400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20535A9B"/>
    <w:multiLevelType w:val="hybridMultilevel"/>
    <w:tmpl w:val="55DC2EA8"/>
    <w:lvl w:ilvl="0" w:tplc="7F44D308">
      <w:start w:val="10"/>
      <w:numFmt w:val="decimal"/>
      <w:lvlText w:val="%1"/>
      <w:lvlJc w:val="left"/>
      <w:pPr>
        <w:tabs>
          <w:tab w:val="num" w:pos="690"/>
        </w:tabs>
        <w:ind w:left="690" w:hanging="360"/>
      </w:pPr>
      <w:rPr>
        <w:rFonts w:ascii="Symbol" w:hAnsi="Symbol" w:hint="default"/>
        <w:sz w:val="22"/>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4">
    <w:nsid w:val="20AB0457"/>
    <w:multiLevelType w:val="hybridMultilevel"/>
    <w:tmpl w:val="67325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E60F4A"/>
    <w:multiLevelType w:val="hybridMultilevel"/>
    <w:tmpl w:val="B18E3AEA"/>
    <w:lvl w:ilvl="0" w:tplc="B3AA051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7C4FEC"/>
    <w:multiLevelType w:val="hybridMultilevel"/>
    <w:tmpl w:val="91FCE13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0123B6"/>
    <w:multiLevelType w:val="hybridMultilevel"/>
    <w:tmpl w:val="F710DC9E"/>
    <w:lvl w:ilvl="0" w:tplc="B8761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CFD7136"/>
    <w:multiLevelType w:val="hybridMultilevel"/>
    <w:tmpl w:val="E850F548"/>
    <w:lvl w:ilvl="0" w:tplc="58284C7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2724243"/>
    <w:multiLevelType w:val="multilevel"/>
    <w:tmpl w:val="862CC84A"/>
    <w:lvl w:ilvl="0">
      <w:start w:val="4"/>
      <w:numFmt w:val="decimal"/>
      <w:lvlText w:val="%1."/>
      <w:lvlJc w:val="left"/>
      <w:pPr>
        <w:ind w:left="360" w:hanging="360"/>
      </w:pPr>
      <w:rPr>
        <w:rFonts w:hint="default"/>
        <w:sz w:val="20"/>
        <w:szCs w:val="20"/>
      </w:rPr>
    </w:lvl>
    <w:lvl w:ilvl="1">
      <w:start w:val="3"/>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0"/>
        <w:szCs w:val="20"/>
      </w:rPr>
    </w:lvl>
    <w:lvl w:ilvl="5">
      <w:start w:val="1"/>
      <w:numFmt w:val="decimal"/>
      <w:lvlText w:val="%1.%2.%3.%4.%5.%6."/>
      <w:lvlJc w:val="left"/>
      <w:pPr>
        <w:ind w:left="1080" w:hanging="1080"/>
      </w:pPr>
      <w:rPr>
        <w:rFonts w:hint="default"/>
        <w:sz w:val="20"/>
        <w:szCs w:val="20"/>
      </w:rPr>
    </w:lvl>
    <w:lvl w:ilvl="6">
      <w:start w:val="1"/>
      <w:numFmt w:val="decimal"/>
      <w:lvlText w:val="%1.%2.%3.%4.%5.%6.%7."/>
      <w:lvlJc w:val="left"/>
      <w:pPr>
        <w:ind w:left="1080" w:hanging="1080"/>
      </w:pPr>
      <w:rPr>
        <w:rFonts w:hint="default"/>
        <w:sz w:val="20"/>
        <w:szCs w:val="20"/>
      </w:rPr>
    </w:lvl>
    <w:lvl w:ilvl="7">
      <w:start w:val="1"/>
      <w:numFmt w:val="decimal"/>
      <w:lvlText w:val="%1.%2.%3.%4.%5.%6.%7.%8."/>
      <w:lvlJc w:val="left"/>
      <w:pPr>
        <w:ind w:left="1440" w:hanging="1440"/>
      </w:pPr>
      <w:rPr>
        <w:rFonts w:hint="default"/>
        <w:sz w:val="20"/>
        <w:szCs w:val="20"/>
      </w:rPr>
    </w:lvl>
    <w:lvl w:ilvl="8">
      <w:start w:val="1"/>
      <w:numFmt w:val="decimal"/>
      <w:lvlText w:val="%1.%2.%3.%4.%5.%6.%7.%8.%9."/>
      <w:lvlJc w:val="left"/>
      <w:pPr>
        <w:ind w:left="1440" w:hanging="1440"/>
      </w:pPr>
      <w:rPr>
        <w:rFonts w:hint="default"/>
        <w:sz w:val="20"/>
        <w:szCs w:val="20"/>
      </w:rPr>
    </w:lvl>
  </w:abstractNum>
  <w:abstractNum w:abstractNumId="10">
    <w:nsid w:val="43DF7C20"/>
    <w:multiLevelType w:val="hybridMultilevel"/>
    <w:tmpl w:val="599AC40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BD0463"/>
    <w:multiLevelType w:val="hybridMultilevel"/>
    <w:tmpl w:val="11321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D7E3369"/>
    <w:multiLevelType w:val="hybridMultilevel"/>
    <w:tmpl w:val="0CACA4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FA0717D"/>
    <w:multiLevelType w:val="hybridMultilevel"/>
    <w:tmpl w:val="AB4056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8463DC"/>
    <w:multiLevelType w:val="hybridMultilevel"/>
    <w:tmpl w:val="8FE85C8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29371C"/>
    <w:multiLevelType w:val="hybridMultilevel"/>
    <w:tmpl w:val="8E909B24"/>
    <w:lvl w:ilvl="0" w:tplc="9164390A">
      <w:start w:val="10"/>
      <w:numFmt w:val="decimal"/>
      <w:lvlText w:val="%1"/>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FE2CA4"/>
    <w:multiLevelType w:val="hybridMultilevel"/>
    <w:tmpl w:val="0BDC37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D55456A"/>
    <w:multiLevelType w:val="hybridMultilevel"/>
    <w:tmpl w:val="68E228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41533CC"/>
    <w:multiLevelType w:val="multilevel"/>
    <w:tmpl w:val="4876654A"/>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673B17BF"/>
    <w:multiLevelType w:val="hybridMultilevel"/>
    <w:tmpl w:val="1BCA7F44"/>
    <w:lvl w:ilvl="0" w:tplc="F07C61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B685050"/>
    <w:multiLevelType w:val="hybridMultilevel"/>
    <w:tmpl w:val="B5F07054"/>
    <w:lvl w:ilvl="0" w:tplc="F07C61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A609EA"/>
    <w:multiLevelType w:val="hybridMultilevel"/>
    <w:tmpl w:val="ED58D054"/>
    <w:lvl w:ilvl="0" w:tplc="00BA2536">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9CA7D01"/>
    <w:multiLevelType w:val="multilevel"/>
    <w:tmpl w:val="862CC84A"/>
    <w:lvl w:ilvl="0">
      <w:start w:val="4"/>
      <w:numFmt w:val="decimal"/>
      <w:lvlText w:val="%1."/>
      <w:lvlJc w:val="left"/>
      <w:pPr>
        <w:ind w:left="360" w:hanging="360"/>
      </w:pPr>
      <w:rPr>
        <w:rFonts w:hint="default"/>
        <w:sz w:val="20"/>
        <w:szCs w:val="20"/>
      </w:rPr>
    </w:lvl>
    <w:lvl w:ilvl="1">
      <w:start w:val="3"/>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0"/>
        <w:szCs w:val="20"/>
      </w:rPr>
    </w:lvl>
    <w:lvl w:ilvl="5">
      <w:start w:val="1"/>
      <w:numFmt w:val="decimal"/>
      <w:lvlText w:val="%1.%2.%3.%4.%5.%6."/>
      <w:lvlJc w:val="left"/>
      <w:pPr>
        <w:ind w:left="1080" w:hanging="1080"/>
      </w:pPr>
      <w:rPr>
        <w:rFonts w:hint="default"/>
        <w:sz w:val="20"/>
        <w:szCs w:val="20"/>
      </w:rPr>
    </w:lvl>
    <w:lvl w:ilvl="6">
      <w:start w:val="1"/>
      <w:numFmt w:val="decimal"/>
      <w:lvlText w:val="%1.%2.%3.%4.%5.%6.%7."/>
      <w:lvlJc w:val="left"/>
      <w:pPr>
        <w:ind w:left="1080" w:hanging="1080"/>
      </w:pPr>
      <w:rPr>
        <w:rFonts w:hint="default"/>
        <w:sz w:val="20"/>
        <w:szCs w:val="20"/>
      </w:rPr>
    </w:lvl>
    <w:lvl w:ilvl="7">
      <w:start w:val="1"/>
      <w:numFmt w:val="decimal"/>
      <w:lvlText w:val="%1.%2.%3.%4.%5.%6.%7.%8."/>
      <w:lvlJc w:val="left"/>
      <w:pPr>
        <w:ind w:left="1440" w:hanging="1440"/>
      </w:pPr>
      <w:rPr>
        <w:rFonts w:hint="default"/>
        <w:sz w:val="20"/>
        <w:szCs w:val="20"/>
      </w:rPr>
    </w:lvl>
    <w:lvl w:ilvl="8">
      <w:start w:val="1"/>
      <w:numFmt w:val="decimal"/>
      <w:lvlText w:val="%1.%2.%3.%4.%5.%6.%7.%8.%9."/>
      <w:lvlJc w:val="left"/>
      <w:pPr>
        <w:ind w:left="1440" w:hanging="1440"/>
      </w:pPr>
      <w:rPr>
        <w:rFonts w:hint="default"/>
        <w:sz w:val="20"/>
        <w:szCs w:val="20"/>
      </w:rPr>
    </w:lvl>
  </w:abstractNum>
  <w:num w:numId="1">
    <w:abstractNumId w:val="12"/>
  </w:num>
  <w:num w:numId="2">
    <w:abstractNumId w:val="5"/>
  </w:num>
  <w:num w:numId="3">
    <w:abstractNumId w:val="13"/>
  </w:num>
  <w:num w:numId="4">
    <w:abstractNumId w:val="11"/>
  </w:num>
  <w:num w:numId="5">
    <w:abstractNumId w:val="21"/>
  </w:num>
  <w:num w:numId="6">
    <w:abstractNumId w:val="17"/>
  </w:num>
  <w:num w:numId="7">
    <w:abstractNumId w:val="8"/>
  </w:num>
  <w:num w:numId="8">
    <w:abstractNumId w:val="16"/>
  </w:num>
  <w:num w:numId="9">
    <w:abstractNumId w:val="2"/>
  </w:num>
  <w:num w:numId="10">
    <w:abstractNumId w:val="9"/>
  </w:num>
  <w:num w:numId="11">
    <w:abstractNumId w:val="22"/>
  </w:num>
  <w:num w:numId="12">
    <w:abstractNumId w:val="18"/>
  </w:num>
  <w:num w:numId="13">
    <w:abstractNumId w:val="7"/>
  </w:num>
  <w:num w:numId="14">
    <w:abstractNumId w:val="0"/>
  </w:num>
  <w:num w:numId="15">
    <w:abstractNumId w:val="15"/>
  </w:num>
  <w:num w:numId="16">
    <w:abstractNumId w:val="3"/>
  </w:num>
  <w:num w:numId="17">
    <w:abstractNumId w:val="1"/>
  </w:num>
  <w:num w:numId="18">
    <w:abstractNumId w:val="10"/>
  </w:num>
  <w:num w:numId="19">
    <w:abstractNumId w:val="14"/>
  </w:num>
  <w:num w:numId="20">
    <w:abstractNumId w:val="6"/>
  </w:num>
  <w:num w:numId="21">
    <w:abstractNumId w:val="4"/>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DE"/>
    <w:rsid w:val="00001D4D"/>
    <w:rsid w:val="00002207"/>
    <w:rsid w:val="0000275B"/>
    <w:rsid w:val="00003405"/>
    <w:rsid w:val="00006153"/>
    <w:rsid w:val="00006FC0"/>
    <w:rsid w:val="000072D5"/>
    <w:rsid w:val="00007E47"/>
    <w:rsid w:val="00011C81"/>
    <w:rsid w:val="00012210"/>
    <w:rsid w:val="00012C48"/>
    <w:rsid w:val="000147C4"/>
    <w:rsid w:val="00014DD4"/>
    <w:rsid w:val="00015300"/>
    <w:rsid w:val="00015EC6"/>
    <w:rsid w:val="0001635D"/>
    <w:rsid w:val="00016383"/>
    <w:rsid w:val="00016551"/>
    <w:rsid w:val="00017135"/>
    <w:rsid w:val="000171C5"/>
    <w:rsid w:val="00017F5B"/>
    <w:rsid w:val="00020DEF"/>
    <w:rsid w:val="00021143"/>
    <w:rsid w:val="000222A9"/>
    <w:rsid w:val="000225B8"/>
    <w:rsid w:val="00023ED2"/>
    <w:rsid w:val="0002571E"/>
    <w:rsid w:val="00026215"/>
    <w:rsid w:val="00026B21"/>
    <w:rsid w:val="00026B2C"/>
    <w:rsid w:val="00027288"/>
    <w:rsid w:val="00027C8B"/>
    <w:rsid w:val="0003131D"/>
    <w:rsid w:val="00031CE8"/>
    <w:rsid w:val="00031E19"/>
    <w:rsid w:val="000326A3"/>
    <w:rsid w:val="00035C57"/>
    <w:rsid w:val="00036C03"/>
    <w:rsid w:val="0003712E"/>
    <w:rsid w:val="000374DE"/>
    <w:rsid w:val="000377A9"/>
    <w:rsid w:val="00041489"/>
    <w:rsid w:val="00041AAF"/>
    <w:rsid w:val="00042522"/>
    <w:rsid w:val="00042E5B"/>
    <w:rsid w:val="000431A6"/>
    <w:rsid w:val="00043620"/>
    <w:rsid w:val="000444A9"/>
    <w:rsid w:val="000451AF"/>
    <w:rsid w:val="000506BA"/>
    <w:rsid w:val="00051380"/>
    <w:rsid w:val="00052123"/>
    <w:rsid w:val="00053C62"/>
    <w:rsid w:val="00053E3A"/>
    <w:rsid w:val="00054228"/>
    <w:rsid w:val="000551F5"/>
    <w:rsid w:val="000552B0"/>
    <w:rsid w:val="000555C7"/>
    <w:rsid w:val="00055EF3"/>
    <w:rsid w:val="00057A4A"/>
    <w:rsid w:val="00057C1E"/>
    <w:rsid w:val="00057FBE"/>
    <w:rsid w:val="00060E61"/>
    <w:rsid w:val="00061868"/>
    <w:rsid w:val="000630D0"/>
    <w:rsid w:val="00064413"/>
    <w:rsid w:val="00064544"/>
    <w:rsid w:val="000649F9"/>
    <w:rsid w:val="00065613"/>
    <w:rsid w:val="00066CB2"/>
    <w:rsid w:val="00067747"/>
    <w:rsid w:val="00067D5F"/>
    <w:rsid w:val="0007071F"/>
    <w:rsid w:val="0007121C"/>
    <w:rsid w:val="00071642"/>
    <w:rsid w:val="00071B2C"/>
    <w:rsid w:val="00072B7C"/>
    <w:rsid w:val="000736AF"/>
    <w:rsid w:val="000736D2"/>
    <w:rsid w:val="00073AFB"/>
    <w:rsid w:val="0007508F"/>
    <w:rsid w:val="000752BC"/>
    <w:rsid w:val="00075651"/>
    <w:rsid w:val="0007691E"/>
    <w:rsid w:val="00076B09"/>
    <w:rsid w:val="00076EF8"/>
    <w:rsid w:val="000806E6"/>
    <w:rsid w:val="000815F8"/>
    <w:rsid w:val="000817A2"/>
    <w:rsid w:val="00081A11"/>
    <w:rsid w:val="00082B58"/>
    <w:rsid w:val="000843CF"/>
    <w:rsid w:val="00085D54"/>
    <w:rsid w:val="000864D8"/>
    <w:rsid w:val="000864F2"/>
    <w:rsid w:val="00086AD7"/>
    <w:rsid w:val="000874F1"/>
    <w:rsid w:val="0009055F"/>
    <w:rsid w:val="00091EA0"/>
    <w:rsid w:val="00092B46"/>
    <w:rsid w:val="00093CC2"/>
    <w:rsid w:val="0009436F"/>
    <w:rsid w:val="00094EDF"/>
    <w:rsid w:val="000954B1"/>
    <w:rsid w:val="00096644"/>
    <w:rsid w:val="000A0328"/>
    <w:rsid w:val="000A18F1"/>
    <w:rsid w:val="000A1B69"/>
    <w:rsid w:val="000A2289"/>
    <w:rsid w:val="000A25FC"/>
    <w:rsid w:val="000A304A"/>
    <w:rsid w:val="000A3624"/>
    <w:rsid w:val="000A3C48"/>
    <w:rsid w:val="000A45D5"/>
    <w:rsid w:val="000A4A54"/>
    <w:rsid w:val="000A4A9D"/>
    <w:rsid w:val="000A4E52"/>
    <w:rsid w:val="000A5EE8"/>
    <w:rsid w:val="000A74DC"/>
    <w:rsid w:val="000B10E7"/>
    <w:rsid w:val="000B13C5"/>
    <w:rsid w:val="000B1942"/>
    <w:rsid w:val="000B1F69"/>
    <w:rsid w:val="000B2849"/>
    <w:rsid w:val="000B4851"/>
    <w:rsid w:val="000B619D"/>
    <w:rsid w:val="000B67C0"/>
    <w:rsid w:val="000B6964"/>
    <w:rsid w:val="000B6EEF"/>
    <w:rsid w:val="000C1A3F"/>
    <w:rsid w:val="000C1B72"/>
    <w:rsid w:val="000C1DA2"/>
    <w:rsid w:val="000C3C71"/>
    <w:rsid w:val="000C6439"/>
    <w:rsid w:val="000C76CB"/>
    <w:rsid w:val="000C77BA"/>
    <w:rsid w:val="000C7CA8"/>
    <w:rsid w:val="000D0F11"/>
    <w:rsid w:val="000D1153"/>
    <w:rsid w:val="000D28C1"/>
    <w:rsid w:val="000D2B53"/>
    <w:rsid w:val="000D2EC3"/>
    <w:rsid w:val="000D34B4"/>
    <w:rsid w:val="000D40CF"/>
    <w:rsid w:val="000D47F5"/>
    <w:rsid w:val="000D5545"/>
    <w:rsid w:val="000D6393"/>
    <w:rsid w:val="000D676D"/>
    <w:rsid w:val="000D7C7B"/>
    <w:rsid w:val="000E0A14"/>
    <w:rsid w:val="000E0AFB"/>
    <w:rsid w:val="000E15E0"/>
    <w:rsid w:val="000E2002"/>
    <w:rsid w:val="000E23B1"/>
    <w:rsid w:val="000E30AA"/>
    <w:rsid w:val="000E4270"/>
    <w:rsid w:val="000E48FE"/>
    <w:rsid w:val="000E5464"/>
    <w:rsid w:val="000E6805"/>
    <w:rsid w:val="000E72F9"/>
    <w:rsid w:val="000E7FDC"/>
    <w:rsid w:val="000F1473"/>
    <w:rsid w:val="000F2B6F"/>
    <w:rsid w:val="000F2BB5"/>
    <w:rsid w:val="000F2F79"/>
    <w:rsid w:val="000F4422"/>
    <w:rsid w:val="000F4691"/>
    <w:rsid w:val="000F47A2"/>
    <w:rsid w:val="000F4D0C"/>
    <w:rsid w:val="000F5767"/>
    <w:rsid w:val="000F6553"/>
    <w:rsid w:val="000F7D01"/>
    <w:rsid w:val="001010DF"/>
    <w:rsid w:val="0010135D"/>
    <w:rsid w:val="001023FE"/>
    <w:rsid w:val="00102C0F"/>
    <w:rsid w:val="00102F03"/>
    <w:rsid w:val="00103AE1"/>
    <w:rsid w:val="00103B17"/>
    <w:rsid w:val="00104794"/>
    <w:rsid w:val="00105448"/>
    <w:rsid w:val="00105AD4"/>
    <w:rsid w:val="001066D2"/>
    <w:rsid w:val="00106B76"/>
    <w:rsid w:val="0010745F"/>
    <w:rsid w:val="001109CA"/>
    <w:rsid w:val="0011115A"/>
    <w:rsid w:val="00111577"/>
    <w:rsid w:val="0011332B"/>
    <w:rsid w:val="001136DB"/>
    <w:rsid w:val="00113EB0"/>
    <w:rsid w:val="00114C27"/>
    <w:rsid w:val="00114CA6"/>
    <w:rsid w:val="00116669"/>
    <w:rsid w:val="00117D98"/>
    <w:rsid w:val="00117DF1"/>
    <w:rsid w:val="00117F9D"/>
    <w:rsid w:val="0012055A"/>
    <w:rsid w:val="00120BC7"/>
    <w:rsid w:val="00120C6C"/>
    <w:rsid w:val="00120D10"/>
    <w:rsid w:val="00121920"/>
    <w:rsid w:val="00121DA9"/>
    <w:rsid w:val="0012447E"/>
    <w:rsid w:val="00125540"/>
    <w:rsid w:val="00125A5F"/>
    <w:rsid w:val="00126331"/>
    <w:rsid w:val="00131A31"/>
    <w:rsid w:val="00132139"/>
    <w:rsid w:val="00132C27"/>
    <w:rsid w:val="00136923"/>
    <w:rsid w:val="00140229"/>
    <w:rsid w:val="00140853"/>
    <w:rsid w:val="00142FAB"/>
    <w:rsid w:val="001431F3"/>
    <w:rsid w:val="001433AB"/>
    <w:rsid w:val="0014344D"/>
    <w:rsid w:val="00144545"/>
    <w:rsid w:val="001445D7"/>
    <w:rsid w:val="00144B8D"/>
    <w:rsid w:val="00144BB5"/>
    <w:rsid w:val="00146496"/>
    <w:rsid w:val="001473A9"/>
    <w:rsid w:val="00150992"/>
    <w:rsid w:val="00151DDD"/>
    <w:rsid w:val="00152468"/>
    <w:rsid w:val="00152562"/>
    <w:rsid w:val="00152567"/>
    <w:rsid w:val="00152CC4"/>
    <w:rsid w:val="00152F33"/>
    <w:rsid w:val="001531FE"/>
    <w:rsid w:val="00153D78"/>
    <w:rsid w:val="00155A26"/>
    <w:rsid w:val="00157CDF"/>
    <w:rsid w:val="00157ECE"/>
    <w:rsid w:val="001605F8"/>
    <w:rsid w:val="00160E89"/>
    <w:rsid w:val="00162E23"/>
    <w:rsid w:val="001630AE"/>
    <w:rsid w:val="0016385A"/>
    <w:rsid w:val="00163A92"/>
    <w:rsid w:val="00164660"/>
    <w:rsid w:val="00164BE8"/>
    <w:rsid w:val="0016685C"/>
    <w:rsid w:val="0016720D"/>
    <w:rsid w:val="00167378"/>
    <w:rsid w:val="0016784F"/>
    <w:rsid w:val="00167E1F"/>
    <w:rsid w:val="001701FA"/>
    <w:rsid w:val="00170957"/>
    <w:rsid w:val="00170E52"/>
    <w:rsid w:val="00174AA1"/>
    <w:rsid w:val="00174FA9"/>
    <w:rsid w:val="00175483"/>
    <w:rsid w:val="001757AC"/>
    <w:rsid w:val="00175C34"/>
    <w:rsid w:val="00176F83"/>
    <w:rsid w:val="00181B33"/>
    <w:rsid w:val="00182231"/>
    <w:rsid w:val="001830E2"/>
    <w:rsid w:val="00183916"/>
    <w:rsid w:val="00184F6D"/>
    <w:rsid w:val="001855AB"/>
    <w:rsid w:val="00185CAF"/>
    <w:rsid w:val="00185CF4"/>
    <w:rsid w:val="00185F72"/>
    <w:rsid w:val="00186BDE"/>
    <w:rsid w:val="001901ED"/>
    <w:rsid w:val="00191557"/>
    <w:rsid w:val="00191BC5"/>
    <w:rsid w:val="00191CE3"/>
    <w:rsid w:val="001927BE"/>
    <w:rsid w:val="00192918"/>
    <w:rsid w:val="00193536"/>
    <w:rsid w:val="00194B34"/>
    <w:rsid w:val="00194E47"/>
    <w:rsid w:val="00195A01"/>
    <w:rsid w:val="00195D23"/>
    <w:rsid w:val="00195D5F"/>
    <w:rsid w:val="001961B1"/>
    <w:rsid w:val="00196725"/>
    <w:rsid w:val="00196D24"/>
    <w:rsid w:val="00197CF5"/>
    <w:rsid w:val="00197D9C"/>
    <w:rsid w:val="001A12B4"/>
    <w:rsid w:val="001A14C6"/>
    <w:rsid w:val="001A18E8"/>
    <w:rsid w:val="001A2243"/>
    <w:rsid w:val="001A25EC"/>
    <w:rsid w:val="001A27BF"/>
    <w:rsid w:val="001A323F"/>
    <w:rsid w:val="001A3C81"/>
    <w:rsid w:val="001A4D5E"/>
    <w:rsid w:val="001A57B3"/>
    <w:rsid w:val="001A68CA"/>
    <w:rsid w:val="001A6EEA"/>
    <w:rsid w:val="001B0564"/>
    <w:rsid w:val="001B0DEC"/>
    <w:rsid w:val="001B0F31"/>
    <w:rsid w:val="001B0FA8"/>
    <w:rsid w:val="001B13B0"/>
    <w:rsid w:val="001B21C9"/>
    <w:rsid w:val="001B42D6"/>
    <w:rsid w:val="001B461F"/>
    <w:rsid w:val="001B4BE0"/>
    <w:rsid w:val="001B5EB5"/>
    <w:rsid w:val="001B61EF"/>
    <w:rsid w:val="001B6C67"/>
    <w:rsid w:val="001B7A75"/>
    <w:rsid w:val="001C00F8"/>
    <w:rsid w:val="001C0835"/>
    <w:rsid w:val="001C09DF"/>
    <w:rsid w:val="001C203D"/>
    <w:rsid w:val="001C2902"/>
    <w:rsid w:val="001C2D2B"/>
    <w:rsid w:val="001C3284"/>
    <w:rsid w:val="001C3581"/>
    <w:rsid w:val="001C67B9"/>
    <w:rsid w:val="001C6FF1"/>
    <w:rsid w:val="001C7486"/>
    <w:rsid w:val="001D05BD"/>
    <w:rsid w:val="001D0775"/>
    <w:rsid w:val="001D0E55"/>
    <w:rsid w:val="001D194E"/>
    <w:rsid w:val="001D2FAB"/>
    <w:rsid w:val="001D356C"/>
    <w:rsid w:val="001D42E4"/>
    <w:rsid w:val="001D4385"/>
    <w:rsid w:val="001D4AD3"/>
    <w:rsid w:val="001D615F"/>
    <w:rsid w:val="001D75A6"/>
    <w:rsid w:val="001D7DB9"/>
    <w:rsid w:val="001E0A33"/>
    <w:rsid w:val="001E223D"/>
    <w:rsid w:val="001E2505"/>
    <w:rsid w:val="001E2C02"/>
    <w:rsid w:val="001E322C"/>
    <w:rsid w:val="001E4A37"/>
    <w:rsid w:val="001E52E9"/>
    <w:rsid w:val="001E57F2"/>
    <w:rsid w:val="001E6378"/>
    <w:rsid w:val="001E675D"/>
    <w:rsid w:val="001E75FA"/>
    <w:rsid w:val="001F0ECB"/>
    <w:rsid w:val="001F1CF7"/>
    <w:rsid w:val="001F1D26"/>
    <w:rsid w:val="001F1FD4"/>
    <w:rsid w:val="001F1FE4"/>
    <w:rsid w:val="001F2C6E"/>
    <w:rsid w:val="001F30A0"/>
    <w:rsid w:val="001F42CA"/>
    <w:rsid w:val="001F4732"/>
    <w:rsid w:val="001F4D46"/>
    <w:rsid w:val="001F554E"/>
    <w:rsid w:val="001F73F8"/>
    <w:rsid w:val="001F766A"/>
    <w:rsid w:val="00203A46"/>
    <w:rsid w:val="00203FAC"/>
    <w:rsid w:val="00204DA8"/>
    <w:rsid w:val="0020544D"/>
    <w:rsid w:val="0020729F"/>
    <w:rsid w:val="002074E8"/>
    <w:rsid w:val="002102D7"/>
    <w:rsid w:val="00210725"/>
    <w:rsid w:val="002111A8"/>
    <w:rsid w:val="00211A31"/>
    <w:rsid w:val="00212D15"/>
    <w:rsid w:val="00212D43"/>
    <w:rsid w:val="0021345F"/>
    <w:rsid w:val="00214101"/>
    <w:rsid w:val="00214359"/>
    <w:rsid w:val="00214C48"/>
    <w:rsid w:val="0021681C"/>
    <w:rsid w:val="00216BA8"/>
    <w:rsid w:val="00216BD2"/>
    <w:rsid w:val="002201E0"/>
    <w:rsid w:val="00221554"/>
    <w:rsid w:val="00221BA0"/>
    <w:rsid w:val="002221E0"/>
    <w:rsid w:val="00223A5D"/>
    <w:rsid w:val="002242F8"/>
    <w:rsid w:val="002261BE"/>
    <w:rsid w:val="00227326"/>
    <w:rsid w:val="002277B9"/>
    <w:rsid w:val="002306AE"/>
    <w:rsid w:val="00230B9F"/>
    <w:rsid w:val="00232C91"/>
    <w:rsid w:val="002331DB"/>
    <w:rsid w:val="00236283"/>
    <w:rsid w:val="00236445"/>
    <w:rsid w:val="0023686C"/>
    <w:rsid w:val="00236BC3"/>
    <w:rsid w:val="00240413"/>
    <w:rsid w:val="00240F94"/>
    <w:rsid w:val="00241138"/>
    <w:rsid w:val="00242A3B"/>
    <w:rsid w:val="00242CE0"/>
    <w:rsid w:val="002432A9"/>
    <w:rsid w:val="00244774"/>
    <w:rsid w:val="00245586"/>
    <w:rsid w:val="00246E41"/>
    <w:rsid w:val="0024760A"/>
    <w:rsid w:val="00247744"/>
    <w:rsid w:val="0025077C"/>
    <w:rsid w:val="00250F86"/>
    <w:rsid w:val="00251785"/>
    <w:rsid w:val="0025284B"/>
    <w:rsid w:val="002536F9"/>
    <w:rsid w:val="00253DAD"/>
    <w:rsid w:val="00254563"/>
    <w:rsid w:val="002545F5"/>
    <w:rsid w:val="00254D4D"/>
    <w:rsid w:val="002570A6"/>
    <w:rsid w:val="00257282"/>
    <w:rsid w:val="00260743"/>
    <w:rsid w:val="00261E5C"/>
    <w:rsid w:val="00262C3C"/>
    <w:rsid w:val="00262FC9"/>
    <w:rsid w:val="00263ABD"/>
    <w:rsid w:val="00264BA5"/>
    <w:rsid w:val="00265BDE"/>
    <w:rsid w:val="00266023"/>
    <w:rsid w:val="002667D8"/>
    <w:rsid w:val="00267070"/>
    <w:rsid w:val="00270234"/>
    <w:rsid w:val="00271C7D"/>
    <w:rsid w:val="00272593"/>
    <w:rsid w:val="00272786"/>
    <w:rsid w:val="0027379D"/>
    <w:rsid w:val="00274F6F"/>
    <w:rsid w:val="002754E4"/>
    <w:rsid w:val="002756D6"/>
    <w:rsid w:val="0027585E"/>
    <w:rsid w:val="00276B13"/>
    <w:rsid w:val="0027748A"/>
    <w:rsid w:val="00280B10"/>
    <w:rsid w:val="00280CAD"/>
    <w:rsid w:val="00280F79"/>
    <w:rsid w:val="00282D7F"/>
    <w:rsid w:val="00284C2A"/>
    <w:rsid w:val="00287F72"/>
    <w:rsid w:val="00287FAE"/>
    <w:rsid w:val="00290BF1"/>
    <w:rsid w:val="00292183"/>
    <w:rsid w:val="00292EF7"/>
    <w:rsid w:val="002932A9"/>
    <w:rsid w:val="002932E0"/>
    <w:rsid w:val="00293B42"/>
    <w:rsid w:val="00293B78"/>
    <w:rsid w:val="00294D4E"/>
    <w:rsid w:val="00295374"/>
    <w:rsid w:val="00295BFA"/>
    <w:rsid w:val="00296CA5"/>
    <w:rsid w:val="002A1557"/>
    <w:rsid w:val="002A15C4"/>
    <w:rsid w:val="002A201E"/>
    <w:rsid w:val="002A3656"/>
    <w:rsid w:val="002A3DB7"/>
    <w:rsid w:val="002A3ED8"/>
    <w:rsid w:val="002A43C8"/>
    <w:rsid w:val="002A4512"/>
    <w:rsid w:val="002A4905"/>
    <w:rsid w:val="002A4A2E"/>
    <w:rsid w:val="002A4B33"/>
    <w:rsid w:val="002A4D21"/>
    <w:rsid w:val="002A5284"/>
    <w:rsid w:val="002A5E94"/>
    <w:rsid w:val="002A613A"/>
    <w:rsid w:val="002A6B55"/>
    <w:rsid w:val="002A763F"/>
    <w:rsid w:val="002A7A28"/>
    <w:rsid w:val="002A7FB3"/>
    <w:rsid w:val="002B1459"/>
    <w:rsid w:val="002B1C46"/>
    <w:rsid w:val="002B24D4"/>
    <w:rsid w:val="002B4BE5"/>
    <w:rsid w:val="002B51D7"/>
    <w:rsid w:val="002B63A9"/>
    <w:rsid w:val="002B755C"/>
    <w:rsid w:val="002C1809"/>
    <w:rsid w:val="002C2DF6"/>
    <w:rsid w:val="002C4519"/>
    <w:rsid w:val="002C49AD"/>
    <w:rsid w:val="002C4A6E"/>
    <w:rsid w:val="002C6F1D"/>
    <w:rsid w:val="002C704B"/>
    <w:rsid w:val="002C7F03"/>
    <w:rsid w:val="002D02C0"/>
    <w:rsid w:val="002D3359"/>
    <w:rsid w:val="002D33D0"/>
    <w:rsid w:val="002D35E4"/>
    <w:rsid w:val="002D36A9"/>
    <w:rsid w:val="002D4C26"/>
    <w:rsid w:val="002D6BD3"/>
    <w:rsid w:val="002D6D93"/>
    <w:rsid w:val="002E0032"/>
    <w:rsid w:val="002E023B"/>
    <w:rsid w:val="002E0558"/>
    <w:rsid w:val="002E07D5"/>
    <w:rsid w:val="002E1113"/>
    <w:rsid w:val="002E225B"/>
    <w:rsid w:val="002E24BF"/>
    <w:rsid w:val="002E31F5"/>
    <w:rsid w:val="002E4C1B"/>
    <w:rsid w:val="002E60BF"/>
    <w:rsid w:val="002E62EA"/>
    <w:rsid w:val="002E6457"/>
    <w:rsid w:val="002E6A43"/>
    <w:rsid w:val="002E7142"/>
    <w:rsid w:val="002F148F"/>
    <w:rsid w:val="002F17E2"/>
    <w:rsid w:val="002F3B14"/>
    <w:rsid w:val="002F489F"/>
    <w:rsid w:val="002F53B6"/>
    <w:rsid w:val="002F5532"/>
    <w:rsid w:val="002F57AB"/>
    <w:rsid w:val="002F5C64"/>
    <w:rsid w:val="002F6B40"/>
    <w:rsid w:val="002F70AC"/>
    <w:rsid w:val="002F7E30"/>
    <w:rsid w:val="0030077E"/>
    <w:rsid w:val="0030167C"/>
    <w:rsid w:val="00301D1F"/>
    <w:rsid w:val="0030228E"/>
    <w:rsid w:val="003023B7"/>
    <w:rsid w:val="00302742"/>
    <w:rsid w:val="0030275C"/>
    <w:rsid w:val="003028BA"/>
    <w:rsid w:val="0030478C"/>
    <w:rsid w:val="003049F8"/>
    <w:rsid w:val="00304D3E"/>
    <w:rsid w:val="00305509"/>
    <w:rsid w:val="00306F60"/>
    <w:rsid w:val="00306FC0"/>
    <w:rsid w:val="0030767F"/>
    <w:rsid w:val="003113F7"/>
    <w:rsid w:val="00312A95"/>
    <w:rsid w:val="003137BE"/>
    <w:rsid w:val="00313855"/>
    <w:rsid w:val="003152B8"/>
    <w:rsid w:val="003161FA"/>
    <w:rsid w:val="00317829"/>
    <w:rsid w:val="00317B01"/>
    <w:rsid w:val="0032157B"/>
    <w:rsid w:val="00321D22"/>
    <w:rsid w:val="00322800"/>
    <w:rsid w:val="003242CE"/>
    <w:rsid w:val="003243DF"/>
    <w:rsid w:val="00324888"/>
    <w:rsid w:val="00325BDE"/>
    <w:rsid w:val="00326BFC"/>
    <w:rsid w:val="00327215"/>
    <w:rsid w:val="00327386"/>
    <w:rsid w:val="003310C9"/>
    <w:rsid w:val="00331A01"/>
    <w:rsid w:val="00331D2C"/>
    <w:rsid w:val="00332983"/>
    <w:rsid w:val="00333435"/>
    <w:rsid w:val="00335B20"/>
    <w:rsid w:val="00335C69"/>
    <w:rsid w:val="00336680"/>
    <w:rsid w:val="0033736E"/>
    <w:rsid w:val="0034032F"/>
    <w:rsid w:val="003404BB"/>
    <w:rsid w:val="00340CCB"/>
    <w:rsid w:val="003411DB"/>
    <w:rsid w:val="00342254"/>
    <w:rsid w:val="00342411"/>
    <w:rsid w:val="003437AD"/>
    <w:rsid w:val="00343A01"/>
    <w:rsid w:val="003447A7"/>
    <w:rsid w:val="00345EC9"/>
    <w:rsid w:val="003462BD"/>
    <w:rsid w:val="00347714"/>
    <w:rsid w:val="003500C1"/>
    <w:rsid w:val="003505C2"/>
    <w:rsid w:val="00350978"/>
    <w:rsid w:val="00350D25"/>
    <w:rsid w:val="00350D2E"/>
    <w:rsid w:val="00351504"/>
    <w:rsid w:val="0035176D"/>
    <w:rsid w:val="00351B91"/>
    <w:rsid w:val="0035229C"/>
    <w:rsid w:val="00352324"/>
    <w:rsid w:val="0035268D"/>
    <w:rsid w:val="003537B2"/>
    <w:rsid w:val="003551C9"/>
    <w:rsid w:val="00355EDF"/>
    <w:rsid w:val="003567E4"/>
    <w:rsid w:val="0036020D"/>
    <w:rsid w:val="0036131D"/>
    <w:rsid w:val="003618E4"/>
    <w:rsid w:val="00361957"/>
    <w:rsid w:val="00362696"/>
    <w:rsid w:val="00362893"/>
    <w:rsid w:val="0036370E"/>
    <w:rsid w:val="003638E4"/>
    <w:rsid w:val="00363C8A"/>
    <w:rsid w:val="003646A0"/>
    <w:rsid w:val="003646D1"/>
    <w:rsid w:val="00364865"/>
    <w:rsid w:val="00364918"/>
    <w:rsid w:val="0036517D"/>
    <w:rsid w:val="003651DC"/>
    <w:rsid w:val="003656D7"/>
    <w:rsid w:val="00366832"/>
    <w:rsid w:val="00366D31"/>
    <w:rsid w:val="003677CA"/>
    <w:rsid w:val="0037086A"/>
    <w:rsid w:val="0037129D"/>
    <w:rsid w:val="003723DD"/>
    <w:rsid w:val="003723F1"/>
    <w:rsid w:val="003724DD"/>
    <w:rsid w:val="00372AEA"/>
    <w:rsid w:val="00380B72"/>
    <w:rsid w:val="00380C57"/>
    <w:rsid w:val="00380C9F"/>
    <w:rsid w:val="00381018"/>
    <w:rsid w:val="003813BF"/>
    <w:rsid w:val="0038142B"/>
    <w:rsid w:val="00382474"/>
    <w:rsid w:val="00382855"/>
    <w:rsid w:val="00383102"/>
    <w:rsid w:val="00384811"/>
    <w:rsid w:val="00385347"/>
    <w:rsid w:val="00386C74"/>
    <w:rsid w:val="003877BF"/>
    <w:rsid w:val="003900CF"/>
    <w:rsid w:val="00390207"/>
    <w:rsid w:val="00390561"/>
    <w:rsid w:val="003914F9"/>
    <w:rsid w:val="0039500A"/>
    <w:rsid w:val="00395EBC"/>
    <w:rsid w:val="0039756F"/>
    <w:rsid w:val="00397A2E"/>
    <w:rsid w:val="003A0179"/>
    <w:rsid w:val="003A0690"/>
    <w:rsid w:val="003A3C24"/>
    <w:rsid w:val="003A4BBA"/>
    <w:rsid w:val="003A5314"/>
    <w:rsid w:val="003A6B71"/>
    <w:rsid w:val="003B00B0"/>
    <w:rsid w:val="003B0A59"/>
    <w:rsid w:val="003B0EF0"/>
    <w:rsid w:val="003B170C"/>
    <w:rsid w:val="003B1CD0"/>
    <w:rsid w:val="003B20C2"/>
    <w:rsid w:val="003B4146"/>
    <w:rsid w:val="003B4E0F"/>
    <w:rsid w:val="003B6231"/>
    <w:rsid w:val="003B63A5"/>
    <w:rsid w:val="003B75F1"/>
    <w:rsid w:val="003C0359"/>
    <w:rsid w:val="003C0780"/>
    <w:rsid w:val="003C0C6B"/>
    <w:rsid w:val="003C1536"/>
    <w:rsid w:val="003C2FBD"/>
    <w:rsid w:val="003C315F"/>
    <w:rsid w:val="003C5455"/>
    <w:rsid w:val="003C5E16"/>
    <w:rsid w:val="003C6758"/>
    <w:rsid w:val="003C67E0"/>
    <w:rsid w:val="003C6F97"/>
    <w:rsid w:val="003C7886"/>
    <w:rsid w:val="003C78CB"/>
    <w:rsid w:val="003D0C68"/>
    <w:rsid w:val="003D1380"/>
    <w:rsid w:val="003D2876"/>
    <w:rsid w:val="003D320E"/>
    <w:rsid w:val="003D3729"/>
    <w:rsid w:val="003D378B"/>
    <w:rsid w:val="003D406B"/>
    <w:rsid w:val="003D6E18"/>
    <w:rsid w:val="003D6F1E"/>
    <w:rsid w:val="003D6F5D"/>
    <w:rsid w:val="003E0589"/>
    <w:rsid w:val="003E180E"/>
    <w:rsid w:val="003E2949"/>
    <w:rsid w:val="003E367F"/>
    <w:rsid w:val="003E50CA"/>
    <w:rsid w:val="003E61F6"/>
    <w:rsid w:val="003E7181"/>
    <w:rsid w:val="003E71DD"/>
    <w:rsid w:val="003E754E"/>
    <w:rsid w:val="003F0C73"/>
    <w:rsid w:val="003F1413"/>
    <w:rsid w:val="003F23F0"/>
    <w:rsid w:val="003F2A90"/>
    <w:rsid w:val="003F2C80"/>
    <w:rsid w:val="003F4651"/>
    <w:rsid w:val="003F474B"/>
    <w:rsid w:val="003F48EE"/>
    <w:rsid w:val="003F584D"/>
    <w:rsid w:val="003F5C3B"/>
    <w:rsid w:val="003F5D99"/>
    <w:rsid w:val="003F7BEC"/>
    <w:rsid w:val="003F7CFA"/>
    <w:rsid w:val="00400DB4"/>
    <w:rsid w:val="00401865"/>
    <w:rsid w:val="0040285C"/>
    <w:rsid w:val="00405020"/>
    <w:rsid w:val="0040513A"/>
    <w:rsid w:val="004051FB"/>
    <w:rsid w:val="004103CA"/>
    <w:rsid w:val="00411EFE"/>
    <w:rsid w:val="00412CF3"/>
    <w:rsid w:val="0041483A"/>
    <w:rsid w:val="00414846"/>
    <w:rsid w:val="004155CF"/>
    <w:rsid w:val="00415E44"/>
    <w:rsid w:val="004161F5"/>
    <w:rsid w:val="004165FE"/>
    <w:rsid w:val="00416CDC"/>
    <w:rsid w:val="00420B29"/>
    <w:rsid w:val="00421801"/>
    <w:rsid w:val="00421BAE"/>
    <w:rsid w:val="00421BC6"/>
    <w:rsid w:val="004248BA"/>
    <w:rsid w:val="00424C83"/>
    <w:rsid w:val="0042531F"/>
    <w:rsid w:val="0042550A"/>
    <w:rsid w:val="00425977"/>
    <w:rsid w:val="004261D2"/>
    <w:rsid w:val="00430A2F"/>
    <w:rsid w:val="00430E2A"/>
    <w:rsid w:val="004324EC"/>
    <w:rsid w:val="0043372F"/>
    <w:rsid w:val="00433DEE"/>
    <w:rsid w:val="00434F69"/>
    <w:rsid w:val="0043646F"/>
    <w:rsid w:val="00436FD8"/>
    <w:rsid w:val="004371DD"/>
    <w:rsid w:val="004376CF"/>
    <w:rsid w:val="00437AA2"/>
    <w:rsid w:val="00442A26"/>
    <w:rsid w:val="00442A2A"/>
    <w:rsid w:val="00443252"/>
    <w:rsid w:val="004441C0"/>
    <w:rsid w:val="004453A6"/>
    <w:rsid w:val="00445F94"/>
    <w:rsid w:val="00447706"/>
    <w:rsid w:val="00450566"/>
    <w:rsid w:val="00450D38"/>
    <w:rsid w:val="004546D8"/>
    <w:rsid w:val="00454DC6"/>
    <w:rsid w:val="00454EDB"/>
    <w:rsid w:val="004563D6"/>
    <w:rsid w:val="00456C76"/>
    <w:rsid w:val="004570D6"/>
    <w:rsid w:val="00457237"/>
    <w:rsid w:val="004608D8"/>
    <w:rsid w:val="00460C0E"/>
    <w:rsid w:val="004632CE"/>
    <w:rsid w:val="004633C3"/>
    <w:rsid w:val="004633E5"/>
    <w:rsid w:val="0046379A"/>
    <w:rsid w:val="00463B49"/>
    <w:rsid w:val="00463BA8"/>
    <w:rsid w:val="0046581A"/>
    <w:rsid w:val="0047003E"/>
    <w:rsid w:val="0047157E"/>
    <w:rsid w:val="00471BD5"/>
    <w:rsid w:val="00474B27"/>
    <w:rsid w:val="00474D7B"/>
    <w:rsid w:val="00477D34"/>
    <w:rsid w:val="00480ECB"/>
    <w:rsid w:val="004810CF"/>
    <w:rsid w:val="0048148F"/>
    <w:rsid w:val="00481A68"/>
    <w:rsid w:val="00481DF5"/>
    <w:rsid w:val="00482F4F"/>
    <w:rsid w:val="004836C3"/>
    <w:rsid w:val="00483D41"/>
    <w:rsid w:val="004843B3"/>
    <w:rsid w:val="00485386"/>
    <w:rsid w:val="0048657C"/>
    <w:rsid w:val="0049129C"/>
    <w:rsid w:val="00491AC3"/>
    <w:rsid w:val="00492767"/>
    <w:rsid w:val="004942E5"/>
    <w:rsid w:val="00494819"/>
    <w:rsid w:val="00495469"/>
    <w:rsid w:val="00495E9A"/>
    <w:rsid w:val="00496F8F"/>
    <w:rsid w:val="00496FE7"/>
    <w:rsid w:val="00497930"/>
    <w:rsid w:val="00497FEF"/>
    <w:rsid w:val="004A0AE9"/>
    <w:rsid w:val="004A1EA8"/>
    <w:rsid w:val="004A61E7"/>
    <w:rsid w:val="004A6265"/>
    <w:rsid w:val="004A6280"/>
    <w:rsid w:val="004B004D"/>
    <w:rsid w:val="004B3961"/>
    <w:rsid w:val="004B5016"/>
    <w:rsid w:val="004B53B2"/>
    <w:rsid w:val="004B599B"/>
    <w:rsid w:val="004B5D67"/>
    <w:rsid w:val="004B624D"/>
    <w:rsid w:val="004B7CBB"/>
    <w:rsid w:val="004C000C"/>
    <w:rsid w:val="004C0844"/>
    <w:rsid w:val="004C1668"/>
    <w:rsid w:val="004C2D32"/>
    <w:rsid w:val="004C2E2B"/>
    <w:rsid w:val="004C3102"/>
    <w:rsid w:val="004C3C30"/>
    <w:rsid w:val="004C5DB0"/>
    <w:rsid w:val="004C6660"/>
    <w:rsid w:val="004C7BBF"/>
    <w:rsid w:val="004C7FFE"/>
    <w:rsid w:val="004D0138"/>
    <w:rsid w:val="004D32D6"/>
    <w:rsid w:val="004E148A"/>
    <w:rsid w:val="004E160C"/>
    <w:rsid w:val="004E4066"/>
    <w:rsid w:val="004E44D3"/>
    <w:rsid w:val="004E4B9B"/>
    <w:rsid w:val="004E57AC"/>
    <w:rsid w:val="004E5A4A"/>
    <w:rsid w:val="004E63F6"/>
    <w:rsid w:val="004E661A"/>
    <w:rsid w:val="004E6BB5"/>
    <w:rsid w:val="004E7151"/>
    <w:rsid w:val="004E7275"/>
    <w:rsid w:val="004F088B"/>
    <w:rsid w:val="004F0DAE"/>
    <w:rsid w:val="004F1073"/>
    <w:rsid w:val="004F2B37"/>
    <w:rsid w:val="004F4E97"/>
    <w:rsid w:val="004F54BF"/>
    <w:rsid w:val="004F66B3"/>
    <w:rsid w:val="004F6767"/>
    <w:rsid w:val="004F6BB7"/>
    <w:rsid w:val="004F7971"/>
    <w:rsid w:val="004F7F91"/>
    <w:rsid w:val="00500030"/>
    <w:rsid w:val="00500791"/>
    <w:rsid w:val="00500BC9"/>
    <w:rsid w:val="005017E9"/>
    <w:rsid w:val="005023CA"/>
    <w:rsid w:val="00502835"/>
    <w:rsid w:val="00503CA4"/>
    <w:rsid w:val="00504433"/>
    <w:rsid w:val="0050627A"/>
    <w:rsid w:val="00510C6F"/>
    <w:rsid w:val="005116FE"/>
    <w:rsid w:val="005117D3"/>
    <w:rsid w:val="00511A96"/>
    <w:rsid w:val="0051266E"/>
    <w:rsid w:val="00513184"/>
    <w:rsid w:val="00513E6F"/>
    <w:rsid w:val="005141E9"/>
    <w:rsid w:val="00514D26"/>
    <w:rsid w:val="0051553B"/>
    <w:rsid w:val="00516D74"/>
    <w:rsid w:val="00516FC4"/>
    <w:rsid w:val="005200B7"/>
    <w:rsid w:val="005202A5"/>
    <w:rsid w:val="0052054B"/>
    <w:rsid w:val="00521D38"/>
    <w:rsid w:val="00522E92"/>
    <w:rsid w:val="00524257"/>
    <w:rsid w:val="005248A9"/>
    <w:rsid w:val="00524B8A"/>
    <w:rsid w:val="00524D17"/>
    <w:rsid w:val="005251D4"/>
    <w:rsid w:val="00525977"/>
    <w:rsid w:val="00525979"/>
    <w:rsid w:val="00526606"/>
    <w:rsid w:val="00527A1B"/>
    <w:rsid w:val="00530126"/>
    <w:rsid w:val="00530CD0"/>
    <w:rsid w:val="005319C4"/>
    <w:rsid w:val="00532586"/>
    <w:rsid w:val="00532672"/>
    <w:rsid w:val="00532806"/>
    <w:rsid w:val="00532937"/>
    <w:rsid w:val="00532DF4"/>
    <w:rsid w:val="00533655"/>
    <w:rsid w:val="00533C21"/>
    <w:rsid w:val="0053501A"/>
    <w:rsid w:val="00535FDC"/>
    <w:rsid w:val="005371FF"/>
    <w:rsid w:val="005378E7"/>
    <w:rsid w:val="00537952"/>
    <w:rsid w:val="00537E9D"/>
    <w:rsid w:val="00540ADB"/>
    <w:rsid w:val="00540F6A"/>
    <w:rsid w:val="00542D2E"/>
    <w:rsid w:val="00542EBC"/>
    <w:rsid w:val="00543E65"/>
    <w:rsid w:val="00543F97"/>
    <w:rsid w:val="005441D4"/>
    <w:rsid w:val="00545A85"/>
    <w:rsid w:val="00545ED3"/>
    <w:rsid w:val="00547305"/>
    <w:rsid w:val="00547AEB"/>
    <w:rsid w:val="00547AFC"/>
    <w:rsid w:val="00550036"/>
    <w:rsid w:val="00550113"/>
    <w:rsid w:val="00550F56"/>
    <w:rsid w:val="005521AB"/>
    <w:rsid w:val="00552D9D"/>
    <w:rsid w:val="0055331F"/>
    <w:rsid w:val="0055419D"/>
    <w:rsid w:val="005556E9"/>
    <w:rsid w:val="0055646B"/>
    <w:rsid w:val="00556717"/>
    <w:rsid w:val="005575E5"/>
    <w:rsid w:val="005576F7"/>
    <w:rsid w:val="00563AC8"/>
    <w:rsid w:val="005645FA"/>
    <w:rsid w:val="00564703"/>
    <w:rsid w:val="00564959"/>
    <w:rsid w:val="00564A8C"/>
    <w:rsid w:val="00564DC7"/>
    <w:rsid w:val="00564E42"/>
    <w:rsid w:val="005653DC"/>
    <w:rsid w:val="0056560D"/>
    <w:rsid w:val="00565AE5"/>
    <w:rsid w:val="00565B60"/>
    <w:rsid w:val="0056604C"/>
    <w:rsid w:val="005662F0"/>
    <w:rsid w:val="005674B9"/>
    <w:rsid w:val="00567B95"/>
    <w:rsid w:val="00570214"/>
    <w:rsid w:val="00570A4C"/>
    <w:rsid w:val="00570BB8"/>
    <w:rsid w:val="00571917"/>
    <w:rsid w:val="0057475C"/>
    <w:rsid w:val="0057498D"/>
    <w:rsid w:val="005756DC"/>
    <w:rsid w:val="00575BDF"/>
    <w:rsid w:val="00576A99"/>
    <w:rsid w:val="00576E20"/>
    <w:rsid w:val="005816E2"/>
    <w:rsid w:val="005830CC"/>
    <w:rsid w:val="005835BF"/>
    <w:rsid w:val="0058396B"/>
    <w:rsid w:val="0058410B"/>
    <w:rsid w:val="0058444A"/>
    <w:rsid w:val="005846A2"/>
    <w:rsid w:val="00586BC1"/>
    <w:rsid w:val="00586F52"/>
    <w:rsid w:val="00587F5E"/>
    <w:rsid w:val="00590420"/>
    <w:rsid w:val="00591A71"/>
    <w:rsid w:val="0059229C"/>
    <w:rsid w:val="00593495"/>
    <w:rsid w:val="00594CFF"/>
    <w:rsid w:val="00595175"/>
    <w:rsid w:val="00595634"/>
    <w:rsid w:val="005968B7"/>
    <w:rsid w:val="005A0AA1"/>
    <w:rsid w:val="005A0DAC"/>
    <w:rsid w:val="005A166A"/>
    <w:rsid w:val="005A2334"/>
    <w:rsid w:val="005A3120"/>
    <w:rsid w:val="005A326B"/>
    <w:rsid w:val="005A3AD9"/>
    <w:rsid w:val="005A4A90"/>
    <w:rsid w:val="005A7B4E"/>
    <w:rsid w:val="005B1C51"/>
    <w:rsid w:val="005B33F9"/>
    <w:rsid w:val="005B3B80"/>
    <w:rsid w:val="005B3C67"/>
    <w:rsid w:val="005B5361"/>
    <w:rsid w:val="005B56A8"/>
    <w:rsid w:val="005B5B72"/>
    <w:rsid w:val="005B66D1"/>
    <w:rsid w:val="005B7A1C"/>
    <w:rsid w:val="005C121C"/>
    <w:rsid w:val="005C1848"/>
    <w:rsid w:val="005C18B2"/>
    <w:rsid w:val="005C3D48"/>
    <w:rsid w:val="005C42DF"/>
    <w:rsid w:val="005C4C1B"/>
    <w:rsid w:val="005C52C5"/>
    <w:rsid w:val="005C53A8"/>
    <w:rsid w:val="005C6A8E"/>
    <w:rsid w:val="005C70BD"/>
    <w:rsid w:val="005C73FF"/>
    <w:rsid w:val="005C7F62"/>
    <w:rsid w:val="005D14A8"/>
    <w:rsid w:val="005D181F"/>
    <w:rsid w:val="005D261D"/>
    <w:rsid w:val="005D3450"/>
    <w:rsid w:val="005D41D4"/>
    <w:rsid w:val="005D4588"/>
    <w:rsid w:val="005D64E4"/>
    <w:rsid w:val="005D6730"/>
    <w:rsid w:val="005E03C6"/>
    <w:rsid w:val="005E06F4"/>
    <w:rsid w:val="005E0DC4"/>
    <w:rsid w:val="005E2196"/>
    <w:rsid w:val="005E2879"/>
    <w:rsid w:val="005E2EF1"/>
    <w:rsid w:val="005E3AE0"/>
    <w:rsid w:val="005E593E"/>
    <w:rsid w:val="005E667A"/>
    <w:rsid w:val="005E6B59"/>
    <w:rsid w:val="005E7BDA"/>
    <w:rsid w:val="005F0C9A"/>
    <w:rsid w:val="005F0E4C"/>
    <w:rsid w:val="005F1632"/>
    <w:rsid w:val="005F1CC1"/>
    <w:rsid w:val="005F1CD1"/>
    <w:rsid w:val="005F3962"/>
    <w:rsid w:val="005F5A0E"/>
    <w:rsid w:val="005F6255"/>
    <w:rsid w:val="005F6412"/>
    <w:rsid w:val="005F6ADC"/>
    <w:rsid w:val="005F7B7A"/>
    <w:rsid w:val="00600740"/>
    <w:rsid w:val="00601199"/>
    <w:rsid w:val="00601784"/>
    <w:rsid w:val="006017AA"/>
    <w:rsid w:val="00602225"/>
    <w:rsid w:val="00606F8B"/>
    <w:rsid w:val="00607504"/>
    <w:rsid w:val="00607837"/>
    <w:rsid w:val="00607EE0"/>
    <w:rsid w:val="0061014A"/>
    <w:rsid w:val="00612030"/>
    <w:rsid w:val="006130CA"/>
    <w:rsid w:val="006134D4"/>
    <w:rsid w:val="00613E6D"/>
    <w:rsid w:val="00615EAB"/>
    <w:rsid w:val="00616A34"/>
    <w:rsid w:val="00616AAF"/>
    <w:rsid w:val="00616B5E"/>
    <w:rsid w:val="006174D3"/>
    <w:rsid w:val="006178F5"/>
    <w:rsid w:val="00617BA0"/>
    <w:rsid w:val="00622568"/>
    <w:rsid w:val="00622C6F"/>
    <w:rsid w:val="00622CEA"/>
    <w:rsid w:val="00623CA6"/>
    <w:rsid w:val="00624435"/>
    <w:rsid w:val="006246DE"/>
    <w:rsid w:val="00626337"/>
    <w:rsid w:val="00626FB0"/>
    <w:rsid w:val="00627988"/>
    <w:rsid w:val="00630672"/>
    <w:rsid w:val="00630B7B"/>
    <w:rsid w:val="00631DED"/>
    <w:rsid w:val="00631F9F"/>
    <w:rsid w:val="0063280D"/>
    <w:rsid w:val="006335C5"/>
    <w:rsid w:val="00633D10"/>
    <w:rsid w:val="00633E8A"/>
    <w:rsid w:val="006355C4"/>
    <w:rsid w:val="006355C5"/>
    <w:rsid w:val="00635B3A"/>
    <w:rsid w:val="006364E3"/>
    <w:rsid w:val="00640951"/>
    <w:rsid w:val="00641152"/>
    <w:rsid w:val="0064237A"/>
    <w:rsid w:val="006423E5"/>
    <w:rsid w:val="00643504"/>
    <w:rsid w:val="00647B3A"/>
    <w:rsid w:val="0065037C"/>
    <w:rsid w:val="00650441"/>
    <w:rsid w:val="00651418"/>
    <w:rsid w:val="006514DD"/>
    <w:rsid w:val="00653609"/>
    <w:rsid w:val="0065362C"/>
    <w:rsid w:val="006546D2"/>
    <w:rsid w:val="00654701"/>
    <w:rsid w:val="006556A5"/>
    <w:rsid w:val="00656B7C"/>
    <w:rsid w:val="006570A8"/>
    <w:rsid w:val="0066194E"/>
    <w:rsid w:val="006624F9"/>
    <w:rsid w:val="006626D6"/>
    <w:rsid w:val="00662D61"/>
    <w:rsid w:val="00662DE4"/>
    <w:rsid w:val="00662EE3"/>
    <w:rsid w:val="00663150"/>
    <w:rsid w:val="0066333C"/>
    <w:rsid w:val="006647C0"/>
    <w:rsid w:val="00664DCB"/>
    <w:rsid w:val="00665251"/>
    <w:rsid w:val="006659D8"/>
    <w:rsid w:val="00666B59"/>
    <w:rsid w:val="00667479"/>
    <w:rsid w:val="00670E97"/>
    <w:rsid w:val="00670EEE"/>
    <w:rsid w:val="006711DF"/>
    <w:rsid w:val="00671E83"/>
    <w:rsid w:val="006739F7"/>
    <w:rsid w:val="00675BEF"/>
    <w:rsid w:val="0067686A"/>
    <w:rsid w:val="00676A47"/>
    <w:rsid w:val="00676D61"/>
    <w:rsid w:val="00677268"/>
    <w:rsid w:val="006777B1"/>
    <w:rsid w:val="00677958"/>
    <w:rsid w:val="00680227"/>
    <w:rsid w:val="00680377"/>
    <w:rsid w:val="006804A6"/>
    <w:rsid w:val="006807B6"/>
    <w:rsid w:val="0068083E"/>
    <w:rsid w:val="00680F2F"/>
    <w:rsid w:val="00682172"/>
    <w:rsid w:val="00683E20"/>
    <w:rsid w:val="006845FF"/>
    <w:rsid w:val="006858C0"/>
    <w:rsid w:val="0068644C"/>
    <w:rsid w:val="006912E8"/>
    <w:rsid w:val="0069162B"/>
    <w:rsid w:val="0069172E"/>
    <w:rsid w:val="006921BA"/>
    <w:rsid w:val="006924BA"/>
    <w:rsid w:val="00692781"/>
    <w:rsid w:val="00693AB3"/>
    <w:rsid w:val="00694155"/>
    <w:rsid w:val="0069433C"/>
    <w:rsid w:val="00695D44"/>
    <w:rsid w:val="00696B33"/>
    <w:rsid w:val="00696F3C"/>
    <w:rsid w:val="006A0625"/>
    <w:rsid w:val="006A0D75"/>
    <w:rsid w:val="006A0E86"/>
    <w:rsid w:val="006A0ECC"/>
    <w:rsid w:val="006A114A"/>
    <w:rsid w:val="006A114D"/>
    <w:rsid w:val="006A1710"/>
    <w:rsid w:val="006A393E"/>
    <w:rsid w:val="006A39ED"/>
    <w:rsid w:val="006A4192"/>
    <w:rsid w:val="006A5A53"/>
    <w:rsid w:val="006A6D67"/>
    <w:rsid w:val="006A6DE8"/>
    <w:rsid w:val="006B195E"/>
    <w:rsid w:val="006B1AFD"/>
    <w:rsid w:val="006B2E53"/>
    <w:rsid w:val="006B3630"/>
    <w:rsid w:val="006B37D1"/>
    <w:rsid w:val="006B387E"/>
    <w:rsid w:val="006B49F0"/>
    <w:rsid w:val="006B507E"/>
    <w:rsid w:val="006C21CB"/>
    <w:rsid w:val="006C227B"/>
    <w:rsid w:val="006C2558"/>
    <w:rsid w:val="006C2DCD"/>
    <w:rsid w:val="006C3DDC"/>
    <w:rsid w:val="006C472A"/>
    <w:rsid w:val="006C51DC"/>
    <w:rsid w:val="006C5AC0"/>
    <w:rsid w:val="006C5ADF"/>
    <w:rsid w:val="006C5BCA"/>
    <w:rsid w:val="006C67B6"/>
    <w:rsid w:val="006C7709"/>
    <w:rsid w:val="006C7925"/>
    <w:rsid w:val="006D0153"/>
    <w:rsid w:val="006D08C4"/>
    <w:rsid w:val="006D167B"/>
    <w:rsid w:val="006D237F"/>
    <w:rsid w:val="006D24BB"/>
    <w:rsid w:val="006D30E8"/>
    <w:rsid w:val="006D6A31"/>
    <w:rsid w:val="006D6B98"/>
    <w:rsid w:val="006E0351"/>
    <w:rsid w:val="006E0411"/>
    <w:rsid w:val="006E0F1E"/>
    <w:rsid w:val="006E11F9"/>
    <w:rsid w:val="006E1B8B"/>
    <w:rsid w:val="006E23A6"/>
    <w:rsid w:val="006E3331"/>
    <w:rsid w:val="006E37B8"/>
    <w:rsid w:val="006E3A92"/>
    <w:rsid w:val="006E42E2"/>
    <w:rsid w:val="006E456D"/>
    <w:rsid w:val="006E4C3D"/>
    <w:rsid w:val="006E4CBC"/>
    <w:rsid w:val="006E5BE7"/>
    <w:rsid w:val="006E5F01"/>
    <w:rsid w:val="006E6C27"/>
    <w:rsid w:val="006E6E17"/>
    <w:rsid w:val="006F00C9"/>
    <w:rsid w:val="006F0FAA"/>
    <w:rsid w:val="006F1DAF"/>
    <w:rsid w:val="006F3024"/>
    <w:rsid w:val="006F50A2"/>
    <w:rsid w:val="006F595A"/>
    <w:rsid w:val="006F5BA7"/>
    <w:rsid w:val="006F5EB9"/>
    <w:rsid w:val="00700580"/>
    <w:rsid w:val="00700742"/>
    <w:rsid w:val="007009A6"/>
    <w:rsid w:val="00701326"/>
    <w:rsid w:val="0070517D"/>
    <w:rsid w:val="0070598E"/>
    <w:rsid w:val="00705F22"/>
    <w:rsid w:val="0070627C"/>
    <w:rsid w:val="00707DD7"/>
    <w:rsid w:val="00712102"/>
    <w:rsid w:val="007126C3"/>
    <w:rsid w:val="0071447A"/>
    <w:rsid w:val="00715098"/>
    <w:rsid w:val="00715B53"/>
    <w:rsid w:val="00715DB3"/>
    <w:rsid w:val="007163A7"/>
    <w:rsid w:val="007168BF"/>
    <w:rsid w:val="00716B9F"/>
    <w:rsid w:val="00717040"/>
    <w:rsid w:val="0071724D"/>
    <w:rsid w:val="00720A62"/>
    <w:rsid w:val="00722450"/>
    <w:rsid w:val="00722708"/>
    <w:rsid w:val="00724634"/>
    <w:rsid w:val="00724C5E"/>
    <w:rsid w:val="00726A1F"/>
    <w:rsid w:val="00730D38"/>
    <w:rsid w:val="0073113F"/>
    <w:rsid w:val="00731E40"/>
    <w:rsid w:val="00732528"/>
    <w:rsid w:val="0073268B"/>
    <w:rsid w:val="00732AF5"/>
    <w:rsid w:val="00733312"/>
    <w:rsid w:val="00734A72"/>
    <w:rsid w:val="00735B78"/>
    <w:rsid w:val="00735FBE"/>
    <w:rsid w:val="007375E3"/>
    <w:rsid w:val="00737CF1"/>
    <w:rsid w:val="007426DF"/>
    <w:rsid w:val="0074398A"/>
    <w:rsid w:val="00743E0D"/>
    <w:rsid w:val="00744A54"/>
    <w:rsid w:val="00745B86"/>
    <w:rsid w:val="00747C28"/>
    <w:rsid w:val="007500F1"/>
    <w:rsid w:val="007505B8"/>
    <w:rsid w:val="00750B84"/>
    <w:rsid w:val="00751897"/>
    <w:rsid w:val="00751ACC"/>
    <w:rsid w:val="00753F4F"/>
    <w:rsid w:val="00754794"/>
    <w:rsid w:val="0075485B"/>
    <w:rsid w:val="00754CD6"/>
    <w:rsid w:val="0075549D"/>
    <w:rsid w:val="00755AE2"/>
    <w:rsid w:val="00757D7C"/>
    <w:rsid w:val="0076246A"/>
    <w:rsid w:val="00762814"/>
    <w:rsid w:val="0076325C"/>
    <w:rsid w:val="00763DE8"/>
    <w:rsid w:val="007641E5"/>
    <w:rsid w:val="00764D36"/>
    <w:rsid w:val="007658AD"/>
    <w:rsid w:val="00765AD3"/>
    <w:rsid w:val="00766388"/>
    <w:rsid w:val="00767221"/>
    <w:rsid w:val="0076766E"/>
    <w:rsid w:val="00770888"/>
    <w:rsid w:val="007709C4"/>
    <w:rsid w:val="00771188"/>
    <w:rsid w:val="00771969"/>
    <w:rsid w:val="00772F2C"/>
    <w:rsid w:val="00780DC6"/>
    <w:rsid w:val="00781035"/>
    <w:rsid w:val="00781C3E"/>
    <w:rsid w:val="00782B12"/>
    <w:rsid w:val="007834F5"/>
    <w:rsid w:val="00783DE5"/>
    <w:rsid w:val="00785890"/>
    <w:rsid w:val="0079094C"/>
    <w:rsid w:val="00791484"/>
    <w:rsid w:val="00792758"/>
    <w:rsid w:val="0079309B"/>
    <w:rsid w:val="00793D38"/>
    <w:rsid w:val="0079432C"/>
    <w:rsid w:val="0079445E"/>
    <w:rsid w:val="00794F8E"/>
    <w:rsid w:val="007958FF"/>
    <w:rsid w:val="00795E03"/>
    <w:rsid w:val="0079643F"/>
    <w:rsid w:val="007A067A"/>
    <w:rsid w:val="007A0E15"/>
    <w:rsid w:val="007A2EC9"/>
    <w:rsid w:val="007A307B"/>
    <w:rsid w:val="007A309B"/>
    <w:rsid w:val="007A31F3"/>
    <w:rsid w:val="007A4409"/>
    <w:rsid w:val="007A5BF1"/>
    <w:rsid w:val="007A5C2F"/>
    <w:rsid w:val="007A7D31"/>
    <w:rsid w:val="007B0713"/>
    <w:rsid w:val="007B190D"/>
    <w:rsid w:val="007B37F8"/>
    <w:rsid w:val="007B3C80"/>
    <w:rsid w:val="007B4157"/>
    <w:rsid w:val="007B4798"/>
    <w:rsid w:val="007B4CBE"/>
    <w:rsid w:val="007B5642"/>
    <w:rsid w:val="007B5FF6"/>
    <w:rsid w:val="007B60EF"/>
    <w:rsid w:val="007B62D6"/>
    <w:rsid w:val="007B69F2"/>
    <w:rsid w:val="007B7838"/>
    <w:rsid w:val="007C040C"/>
    <w:rsid w:val="007C1252"/>
    <w:rsid w:val="007C13E7"/>
    <w:rsid w:val="007C1532"/>
    <w:rsid w:val="007C1691"/>
    <w:rsid w:val="007C1A9E"/>
    <w:rsid w:val="007C1BCE"/>
    <w:rsid w:val="007C25B8"/>
    <w:rsid w:val="007C2B0B"/>
    <w:rsid w:val="007C31D5"/>
    <w:rsid w:val="007C329A"/>
    <w:rsid w:val="007C3AB9"/>
    <w:rsid w:val="007C44D2"/>
    <w:rsid w:val="007C5D13"/>
    <w:rsid w:val="007C5E11"/>
    <w:rsid w:val="007C6B39"/>
    <w:rsid w:val="007C7EA2"/>
    <w:rsid w:val="007D10F1"/>
    <w:rsid w:val="007D1CB4"/>
    <w:rsid w:val="007D1CEC"/>
    <w:rsid w:val="007D2738"/>
    <w:rsid w:val="007D2E04"/>
    <w:rsid w:val="007D4ED7"/>
    <w:rsid w:val="007D60A8"/>
    <w:rsid w:val="007D7A25"/>
    <w:rsid w:val="007D7D38"/>
    <w:rsid w:val="007E05FE"/>
    <w:rsid w:val="007E135A"/>
    <w:rsid w:val="007E1DB1"/>
    <w:rsid w:val="007E2F63"/>
    <w:rsid w:val="007E3745"/>
    <w:rsid w:val="007E3BE6"/>
    <w:rsid w:val="007E4409"/>
    <w:rsid w:val="007E477D"/>
    <w:rsid w:val="007E56EA"/>
    <w:rsid w:val="007E657A"/>
    <w:rsid w:val="007E7191"/>
    <w:rsid w:val="007E7F52"/>
    <w:rsid w:val="007F049C"/>
    <w:rsid w:val="007F05CE"/>
    <w:rsid w:val="007F080A"/>
    <w:rsid w:val="007F08E9"/>
    <w:rsid w:val="007F0941"/>
    <w:rsid w:val="007F163B"/>
    <w:rsid w:val="007F36FD"/>
    <w:rsid w:val="007F490A"/>
    <w:rsid w:val="007F623F"/>
    <w:rsid w:val="007F6B71"/>
    <w:rsid w:val="007F6FCC"/>
    <w:rsid w:val="007F7C66"/>
    <w:rsid w:val="007F7EF8"/>
    <w:rsid w:val="0080038F"/>
    <w:rsid w:val="00801246"/>
    <w:rsid w:val="008018C5"/>
    <w:rsid w:val="00802049"/>
    <w:rsid w:val="00802B80"/>
    <w:rsid w:val="0080533D"/>
    <w:rsid w:val="00805D3E"/>
    <w:rsid w:val="008061CF"/>
    <w:rsid w:val="00807C6E"/>
    <w:rsid w:val="00811835"/>
    <w:rsid w:val="00814003"/>
    <w:rsid w:val="0081565D"/>
    <w:rsid w:val="00817960"/>
    <w:rsid w:val="00820063"/>
    <w:rsid w:val="008222E4"/>
    <w:rsid w:val="00822AB4"/>
    <w:rsid w:val="008235C0"/>
    <w:rsid w:val="00824C5F"/>
    <w:rsid w:val="00826416"/>
    <w:rsid w:val="00826D76"/>
    <w:rsid w:val="00826DE0"/>
    <w:rsid w:val="0082706E"/>
    <w:rsid w:val="00830CD6"/>
    <w:rsid w:val="00830D1A"/>
    <w:rsid w:val="0083125A"/>
    <w:rsid w:val="008315D3"/>
    <w:rsid w:val="00833B06"/>
    <w:rsid w:val="00834542"/>
    <w:rsid w:val="008354E3"/>
    <w:rsid w:val="0083742C"/>
    <w:rsid w:val="00837916"/>
    <w:rsid w:val="008379D7"/>
    <w:rsid w:val="00840A9A"/>
    <w:rsid w:val="00840EA5"/>
    <w:rsid w:val="00844353"/>
    <w:rsid w:val="008458F3"/>
    <w:rsid w:val="00847786"/>
    <w:rsid w:val="00847D54"/>
    <w:rsid w:val="008507C8"/>
    <w:rsid w:val="00850BEC"/>
    <w:rsid w:val="008510A9"/>
    <w:rsid w:val="0085110C"/>
    <w:rsid w:val="00851FF2"/>
    <w:rsid w:val="00852260"/>
    <w:rsid w:val="00853553"/>
    <w:rsid w:val="00854DA9"/>
    <w:rsid w:val="008566EB"/>
    <w:rsid w:val="008568AF"/>
    <w:rsid w:val="00857A72"/>
    <w:rsid w:val="00857DA9"/>
    <w:rsid w:val="0086066F"/>
    <w:rsid w:val="00862715"/>
    <w:rsid w:val="00863EA2"/>
    <w:rsid w:val="00864430"/>
    <w:rsid w:val="00865B24"/>
    <w:rsid w:val="008661FE"/>
    <w:rsid w:val="00866F92"/>
    <w:rsid w:val="00867803"/>
    <w:rsid w:val="00867A50"/>
    <w:rsid w:val="00870350"/>
    <w:rsid w:val="00870555"/>
    <w:rsid w:val="00871666"/>
    <w:rsid w:val="00871F6D"/>
    <w:rsid w:val="00872BED"/>
    <w:rsid w:val="00872F39"/>
    <w:rsid w:val="00873BF6"/>
    <w:rsid w:val="00874134"/>
    <w:rsid w:val="008746A9"/>
    <w:rsid w:val="0087488B"/>
    <w:rsid w:val="00877B1C"/>
    <w:rsid w:val="00881A61"/>
    <w:rsid w:val="00882A75"/>
    <w:rsid w:val="00884D5C"/>
    <w:rsid w:val="00884D5D"/>
    <w:rsid w:val="00885252"/>
    <w:rsid w:val="008902A7"/>
    <w:rsid w:val="008903AE"/>
    <w:rsid w:val="00890478"/>
    <w:rsid w:val="00890871"/>
    <w:rsid w:val="00890920"/>
    <w:rsid w:val="008909E6"/>
    <w:rsid w:val="00890E98"/>
    <w:rsid w:val="008923E4"/>
    <w:rsid w:val="00892CB4"/>
    <w:rsid w:val="008946F5"/>
    <w:rsid w:val="00895EB7"/>
    <w:rsid w:val="00897BDD"/>
    <w:rsid w:val="008A1F4C"/>
    <w:rsid w:val="008A43F8"/>
    <w:rsid w:val="008A4BC0"/>
    <w:rsid w:val="008A4C1F"/>
    <w:rsid w:val="008A641B"/>
    <w:rsid w:val="008A7C93"/>
    <w:rsid w:val="008B0546"/>
    <w:rsid w:val="008B06B0"/>
    <w:rsid w:val="008B2BE2"/>
    <w:rsid w:val="008B2EA1"/>
    <w:rsid w:val="008B443F"/>
    <w:rsid w:val="008B584F"/>
    <w:rsid w:val="008B5E24"/>
    <w:rsid w:val="008B6655"/>
    <w:rsid w:val="008C03D6"/>
    <w:rsid w:val="008C0C36"/>
    <w:rsid w:val="008C0C5F"/>
    <w:rsid w:val="008C19E2"/>
    <w:rsid w:val="008C1D52"/>
    <w:rsid w:val="008C1F41"/>
    <w:rsid w:val="008C20AB"/>
    <w:rsid w:val="008C3D26"/>
    <w:rsid w:val="008C3EBA"/>
    <w:rsid w:val="008C4926"/>
    <w:rsid w:val="008C5770"/>
    <w:rsid w:val="008C584D"/>
    <w:rsid w:val="008C5B4E"/>
    <w:rsid w:val="008C70F9"/>
    <w:rsid w:val="008C73D0"/>
    <w:rsid w:val="008D0BD2"/>
    <w:rsid w:val="008D25F5"/>
    <w:rsid w:val="008D2D6F"/>
    <w:rsid w:val="008D3638"/>
    <w:rsid w:val="008D3DF2"/>
    <w:rsid w:val="008D4DB9"/>
    <w:rsid w:val="008D72E0"/>
    <w:rsid w:val="008D7A5C"/>
    <w:rsid w:val="008E051F"/>
    <w:rsid w:val="008E112B"/>
    <w:rsid w:val="008E1EA6"/>
    <w:rsid w:val="008E213E"/>
    <w:rsid w:val="008E2474"/>
    <w:rsid w:val="008E37CE"/>
    <w:rsid w:val="008E54C7"/>
    <w:rsid w:val="008E54E5"/>
    <w:rsid w:val="008E5592"/>
    <w:rsid w:val="008E5775"/>
    <w:rsid w:val="008E57C0"/>
    <w:rsid w:val="008E57E4"/>
    <w:rsid w:val="008E6414"/>
    <w:rsid w:val="008F0184"/>
    <w:rsid w:val="008F2740"/>
    <w:rsid w:val="008F43E0"/>
    <w:rsid w:val="008F5E43"/>
    <w:rsid w:val="008F740F"/>
    <w:rsid w:val="00901EA0"/>
    <w:rsid w:val="0090316E"/>
    <w:rsid w:val="00903739"/>
    <w:rsid w:val="00903783"/>
    <w:rsid w:val="00903B27"/>
    <w:rsid w:val="0090415A"/>
    <w:rsid w:val="00904198"/>
    <w:rsid w:val="009048E7"/>
    <w:rsid w:val="009050A0"/>
    <w:rsid w:val="009056C0"/>
    <w:rsid w:val="0090581F"/>
    <w:rsid w:val="00905D89"/>
    <w:rsid w:val="009076D9"/>
    <w:rsid w:val="00910D54"/>
    <w:rsid w:val="00913016"/>
    <w:rsid w:val="00913680"/>
    <w:rsid w:val="00914AF0"/>
    <w:rsid w:val="00914CEE"/>
    <w:rsid w:val="0091519F"/>
    <w:rsid w:val="00916462"/>
    <w:rsid w:val="00917A24"/>
    <w:rsid w:val="00921733"/>
    <w:rsid w:val="00921D4E"/>
    <w:rsid w:val="00922623"/>
    <w:rsid w:val="0092318D"/>
    <w:rsid w:val="009233A2"/>
    <w:rsid w:val="009236CD"/>
    <w:rsid w:val="009237E6"/>
    <w:rsid w:val="009247E7"/>
    <w:rsid w:val="00924A6A"/>
    <w:rsid w:val="00924F65"/>
    <w:rsid w:val="00925A28"/>
    <w:rsid w:val="00925B75"/>
    <w:rsid w:val="00925C0F"/>
    <w:rsid w:val="009270D2"/>
    <w:rsid w:val="009309AE"/>
    <w:rsid w:val="00931970"/>
    <w:rsid w:val="00932777"/>
    <w:rsid w:val="00932820"/>
    <w:rsid w:val="00933BAD"/>
    <w:rsid w:val="00934F96"/>
    <w:rsid w:val="00936B4B"/>
    <w:rsid w:val="00937C26"/>
    <w:rsid w:val="009403C3"/>
    <w:rsid w:val="00940B87"/>
    <w:rsid w:val="00941CA6"/>
    <w:rsid w:val="00941D95"/>
    <w:rsid w:val="00942121"/>
    <w:rsid w:val="00942AA3"/>
    <w:rsid w:val="00942FA6"/>
    <w:rsid w:val="0094441C"/>
    <w:rsid w:val="00945788"/>
    <w:rsid w:val="00945BB1"/>
    <w:rsid w:val="00945BE6"/>
    <w:rsid w:val="00947631"/>
    <w:rsid w:val="00950BB2"/>
    <w:rsid w:val="009521FC"/>
    <w:rsid w:val="00952512"/>
    <w:rsid w:val="0095286F"/>
    <w:rsid w:val="009528D9"/>
    <w:rsid w:val="009545BD"/>
    <w:rsid w:val="0095557E"/>
    <w:rsid w:val="00956788"/>
    <w:rsid w:val="009569EB"/>
    <w:rsid w:val="009571AB"/>
    <w:rsid w:val="00957960"/>
    <w:rsid w:val="0096009B"/>
    <w:rsid w:val="0096072F"/>
    <w:rsid w:val="0096149F"/>
    <w:rsid w:val="00961AD6"/>
    <w:rsid w:val="00961E8E"/>
    <w:rsid w:val="0096242D"/>
    <w:rsid w:val="009626EA"/>
    <w:rsid w:val="009627C0"/>
    <w:rsid w:val="00962CEA"/>
    <w:rsid w:val="00963462"/>
    <w:rsid w:val="00963A7B"/>
    <w:rsid w:val="00965DE7"/>
    <w:rsid w:val="009702C2"/>
    <w:rsid w:val="009703D0"/>
    <w:rsid w:val="00970A1F"/>
    <w:rsid w:val="00971979"/>
    <w:rsid w:val="00971A94"/>
    <w:rsid w:val="009755B1"/>
    <w:rsid w:val="00976271"/>
    <w:rsid w:val="009763B7"/>
    <w:rsid w:val="0097651E"/>
    <w:rsid w:val="0097687A"/>
    <w:rsid w:val="00976CD0"/>
    <w:rsid w:val="00977C22"/>
    <w:rsid w:val="00977DF8"/>
    <w:rsid w:val="00980251"/>
    <w:rsid w:val="009836BA"/>
    <w:rsid w:val="00983CA1"/>
    <w:rsid w:val="00983FAB"/>
    <w:rsid w:val="00984E7C"/>
    <w:rsid w:val="00984E8D"/>
    <w:rsid w:val="00985604"/>
    <w:rsid w:val="0098584B"/>
    <w:rsid w:val="009858C4"/>
    <w:rsid w:val="00986DCB"/>
    <w:rsid w:val="00987F02"/>
    <w:rsid w:val="009901D3"/>
    <w:rsid w:val="0099099A"/>
    <w:rsid w:val="00990A28"/>
    <w:rsid w:val="00993A52"/>
    <w:rsid w:val="00993CC6"/>
    <w:rsid w:val="0099532E"/>
    <w:rsid w:val="009958A3"/>
    <w:rsid w:val="009964D3"/>
    <w:rsid w:val="009965F2"/>
    <w:rsid w:val="00997096"/>
    <w:rsid w:val="0099781C"/>
    <w:rsid w:val="009A2DC7"/>
    <w:rsid w:val="009A2DCD"/>
    <w:rsid w:val="009A3BCE"/>
    <w:rsid w:val="009A4902"/>
    <w:rsid w:val="009A56E1"/>
    <w:rsid w:val="009A58B7"/>
    <w:rsid w:val="009A64CF"/>
    <w:rsid w:val="009B031E"/>
    <w:rsid w:val="009B0932"/>
    <w:rsid w:val="009B0F1A"/>
    <w:rsid w:val="009B1407"/>
    <w:rsid w:val="009B1FA3"/>
    <w:rsid w:val="009B214A"/>
    <w:rsid w:val="009B33F2"/>
    <w:rsid w:val="009B4F9F"/>
    <w:rsid w:val="009B7DFB"/>
    <w:rsid w:val="009C03CE"/>
    <w:rsid w:val="009C0D8A"/>
    <w:rsid w:val="009C2110"/>
    <w:rsid w:val="009C4321"/>
    <w:rsid w:val="009C4621"/>
    <w:rsid w:val="009C625F"/>
    <w:rsid w:val="009C644D"/>
    <w:rsid w:val="009C6D50"/>
    <w:rsid w:val="009C7460"/>
    <w:rsid w:val="009C76CE"/>
    <w:rsid w:val="009D06BC"/>
    <w:rsid w:val="009D25B0"/>
    <w:rsid w:val="009D2C6F"/>
    <w:rsid w:val="009D2CED"/>
    <w:rsid w:val="009D2D26"/>
    <w:rsid w:val="009D2DB2"/>
    <w:rsid w:val="009D2FA5"/>
    <w:rsid w:val="009D3E3C"/>
    <w:rsid w:val="009D495B"/>
    <w:rsid w:val="009E029F"/>
    <w:rsid w:val="009E0F90"/>
    <w:rsid w:val="009E1898"/>
    <w:rsid w:val="009E1BB4"/>
    <w:rsid w:val="009E2250"/>
    <w:rsid w:val="009E232E"/>
    <w:rsid w:val="009E2CCA"/>
    <w:rsid w:val="009E2FC9"/>
    <w:rsid w:val="009E30D0"/>
    <w:rsid w:val="009E3932"/>
    <w:rsid w:val="009E635C"/>
    <w:rsid w:val="009E65FA"/>
    <w:rsid w:val="009E67AE"/>
    <w:rsid w:val="009E6EB2"/>
    <w:rsid w:val="009E7D76"/>
    <w:rsid w:val="009E7EDC"/>
    <w:rsid w:val="009F2303"/>
    <w:rsid w:val="009F46F1"/>
    <w:rsid w:val="009F4A3E"/>
    <w:rsid w:val="009F4B5E"/>
    <w:rsid w:val="009F7191"/>
    <w:rsid w:val="009F730B"/>
    <w:rsid w:val="009F7AF8"/>
    <w:rsid w:val="009F7DBB"/>
    <w:rsid w:val="00A02456"/>
    <w:rsid w:val="00A03D38"/>
    <w:rsid w:val="00A04121"/>
    <w:rsid w:val="00A0421E"/>
    <w:rsid w:val="00A0439A"/>
    <w:rsid w:val="00A04541"/>
    <w:rsid w:val="00A04BCB"/>
    <w:rsid w:val="00A06921"/>
    <w:rsid w:val="00A06B64"/>
    <w:rsid w:val="00A07813"/>
    <w:rsid w:val="00A10A32"/>
    <w:rsid w:val="00A10C8B"/>
    <w:rsid w:val="00A11B29"/>
    <w:rsid w:val="00A1223C"/>
    <w:rsid w:val="00A12770"/>
    <w:rsid w:val="00A13F1E"/>
    <w:rsid w:val="00A14A3D"/>
    <w:rsid w:val="00A15208"/>
    <w:rsid w:val="00A15A50"/>
    <w:rsid w:val="00A20963"/>
    <w:rsid w:val="00A212BF"/>
    <w:rsid w:val="00A232D9"/>
    <w:rsid w:val="00A23811"/>
    <w:rsid w:val="00A26076"/>
    <w:rsid w:val="00A261F5"/>
    <w:rsid w:val="00A266BE"/>
    <w:rsid w:val="00A26861"/>
    <w:rsid w:val="00A269C0"/>
    <w:rsid w:val="00A26F5E"/>
    <w:rsid w:val="00A27054"/>
    <w:rsid w:val="00A273B2"/>
    <w:rsid w:val="00A274A5"/>
    <w:rsid w:val="00A30264"/>
    <w:rsid w:val="00A307CA"/>
    <w:rsid w:val="00A318DB"/>
    <w:rsid w:val="00A332ED"/>
    <w:rsid w:val="00A333A0"/>
    <w:rsid w:val="00A334EC"/>
    <w:rsid w:val="00A342BB"/>
    <w:rsid w:val="00A353FE"/>
    <w:rsid w:val="00A35919"/>
    <w:rsid w:val="00A4012A"/>
    <w:rsid w:val="00A40133"/>
    <w:rsid w:val="00A40288"/>
    <w:rsid w:val="00A42BF5"/>
    <w:rsid w:val="00A43EA0"/>
    <w:rsid w:val="00A440D4"/>
    <w:rsid w:val="00A44959"/>
    <w:rsid w:val="00A44FB4"/>
    <w:rsid w:val="00A4551F"/>
    <w:rsid w:val="00A46450"/>
    <w:rsid w:val="00A50C8D"/>
    <w:rsid w:val="00A51133"/>
    <w:rsid w:val="00A51658"/>
    <w:rsid w:val="00A52203"/>
    <w:rsid w:val="00A5256A"/>
    <w:rsid w:val="00A540EF"/>
    <w:rsid w:val="00A55CE0"/>
    <w:rsid w:val="00A55F34"/>
    <w:rsid w:val="00A57396"/>
    <w:rsid w:val="00A57CEB"/>
    <w:rsid w:val="00A60437"/>
    <w:rsid w:val="00A61380"/>
    <w:rsid w:val="00A61A13"/>
    <w:rsid w:val="00A642A4"/>
    <w:rsid w:val="00A6538D"/>
    <w:rsid w:val="00A65D3C"/>
    <w:rsid w:val="00A6643B"/>
    <w:rsid w:val="00A667B8"/>
    <w:rsid w:val="00A66AC4"/>
    <w:rsid w:val="00A67A5F"/>
    <w:rsid w:val="00A70500"/>
    <w:rsid w:val="00A709D9"/>
    <w:rsid w:val="00A70A5E"/>
    <w:rsid w:val="00A71CF6"/>
    <w:rsid w:val="00A72BA5"/>
    <w:rsid w:val="00A734DE"/>
    <w:rsid w:val="00A737A0"/>
    <w:rsid w:val="00A73A12"/>
    <w:rsid w:val="00A74FF6"/>
    <w:rsid w:val="00A752AC"/>
    <w:rsid w:val="00A75AEB"/>
    <w:rsid w:val="00A75C7E"/>
    <w:rsid w:val="00A761FB"/>
    <w:rsid w:val="00A76CB2"/>
    <w:rsid w:val="00A779B2"/>
    <w:rsid w:val="00A82EAA"/>
    <w:rsid w:val="00A83E8E"/>
    <w:rsid w:val="00A8410B"/>
    <w:rsid w:val="00A85A62"/>
    <w:rsid w:val="00A91089"/>
    <w:rsid w:val="00A91D8F"/>
    <w:rsid w:val="00A921AA"/>
    <w:rsid w:val="00A92295"/>
    <w:rsid w:val="00A9304E"/>
    <w:rsid w:val="00A9338A"/>
    <w:rsid w:val="00A9458E"/>
    <w:rsid w:val="00A95D45"/>
    <w:rsid w:val="00A95E10"/>
    <w:rsid w:val="00A95E27"/>
    <w:rsid w:val="00AA0EE3"/>
    <w:rsid w:val="00AA1ECD"/>
    <w:rsid w:val="00AA31B6"/>
    <w:rsid w:val="00AA4597"/>
    <w:rsid w:val="00AA643F"/>
    <w:rsid w:val="00AA67FC"/>
    <w:rsid w:val="00AA77D1"/>
    <w:rsid w:val="00AA7D68"/>
    <w:rsid w:val="00AB0994"/>
    <w:rsid w:val="00AB11EB"/>
    <w:rsid w:val="00AB120F"/>
    <w:rsid w:val="00AB1431"/>
    <w:rsid w:val="00AB1499"/>
    <w:rsid w:val="00AB2890"/>
    <w:rsid w:val="00AB2E4F"/>
    <w:rsid w:val="00AB377E"/>
    <w:rsid w:val="00AB3E0C"/>
    <w:rsid w:val="00AB65C8"/>
    <w:rsid w:val="00AC0606"/>
    <w:rsid w:val="00AC06A0"/>
    <w:rsid w:val="00AC26D0"/>
    <w:rsid w:val="00AC5053"/>
    <w:rsid w:val="00AC54A3"/>
    <w:rsid w:val="00AC6A55"/>
    <w:rsid w:val="00AC7200"/>
    <w:rsid w:val="00AC7410"/>
    <w:rsid w:val="00AC7448"/>
    <w:rsid w:val="00AC7D61"/>
    <w:rsid w:val="00AD0E43"/>
    <w:rsid w:val="00AD25F0"/>
    <w:rsid w:val="00AD4689"/>
    <w:rsid w:val="00AD7376"/>
    <w:rsid w:val="00AE0CB9"/>
    <w:rsid w:val="00AE2777"/>
    <w:rsid w:val="00AE27CE"/>
    <w:rsid w:val="00AE4236"/>
    <w:rsid w:val="00AE4C89"/>
    <w:rsid w:val="00AE6790"/>
    <w:rsid w:val="00AF1240"/>
    <w:rsid w:val="00AF25D2"/>
    <w:rsid w:val="00AF2946"/>
    <w:rsid w:val="00AF4758"/>
    <w:rsid w:val="00AF649B"/>
    <w:rsid w:val="00AF74D7"/>
    <w:rsid w:val="00AF7BE3"/>
    <w:rsid w:val="00B006DA"/>
    <w:rsid w:val="00B00C19"/>
    <w:rsid w:val="00B01203"/>
    <w:rsid w:val="00B0143D"/>
    <w:rsid w:val="00B016F8"/>
    <w:rsid w:val="00B018C6"/>
    <w:rsid w:val="00B0205F"/>
    <w:rsid w:val="00B02231"/>
    <w:rsid w:val="00B027BA"/>
    <w:rsid w:val="00B02DDC"/>
    <w:rsid w:val="00B033E0"/>
    <w:rsid w:val="00B03CA6"/>
    <w:rsid w:val="00B04551"/>
    <w:rsid w:val="00B0516F"/>
    <w:rsid w:val="00B05355"/>
    <w:rsid w:val="00B07C20"/>
    <w:rsid w:val="00B1017F"/>
    <w:rsid w:val="00B10323"/>
    <w:rsid w:val="00B1035F"/>
    <w:rsid w:val="00B104CB"/>
    <w:rsid w:val="00B10EAC"/>
    <w:rsid w:val="00B11572"/>
    <w:rsid w:val="00B11593"/>
    <w:rsid w:val="00B11FC9"/>
    <w:rsid w:val="00B12B9B"/>
    <w:rsid w:val="00B12FCE"/>
    <w:rsid w:val="00B13DCD"/>
    <w:rsid w:val="00B149F7"/>
    <w:rsid w:val="00B1544A"/>
    <w:rsid w:val="00B15A9C"/>
    <w:rsid w:val="00B16888"/>
    <w:rsid w:val="00B16BCD"/>
    <w:rsid w:val="00B17652"/>
    <w:rsid w:val="00B17D84"/>
    <w:rsid w:val="00B206D4"/>
    <w:rsid w:val="00B22B52"/>
    <w:rsid w:val="00B23FF5"/>
    <w:rsid w:val="00B2415A"/>
    <w:rsid w:val="00B25034"/>
    <w:rsid w:val="00B251F7"/>
    <w:rsid w:val="00B25DE1"/>
    <w:rsid w:val="00B262B4"/>
    <w:rsid w:val="00B26881"/>
    <w:rsid w:val="00B27B7C"/>
    <w:rsid w:val="00B30F2F"/>
    <w:rsid w:val="00B32E07"/>
    <w:rsid w:val="00B32F28"/>
    <w:rsid w:val="00B33EEC"/>
    <w:rsid w:val="00B35F35"/>
    <w:rsid w:val="00B400A8"/>
    <w:rsid w:val="00B41F87"/>
    <w:rsid w:val="00B42C7F"/>
    <w:rsid w:val="00B4322E"/>
    <w:rsid w:val="00B438DB"/>
    <w:rsid w:val="00B44897"/>
    <w:rsid w:val="00B45231"/>
    <w:rsid w:val="00B52402"/>
    <w:rsid w:val="00B527D6"/>
    <w:rsid w:val="00B52DE3"/>
    <w:rsid w:val="00B537BC"/>
    <w:rsid w:val="00B53A37"/>
    <w:rsid w:val="00B53EE2"/>
    <w:rsid w:val="00B54161"/>
    <w:rsid w:val="00B54E6F"/>
    <w:rsid w:val="00B5683E"/>
    <w:rsid w:val="00B56D31"/>
    <w:rsid w:val="00B57783"/>
    <w:rsid w:val="00B57D58"/>
    <w:rsid w:val="00B60513"/>
    <w:rsid w:val="00B60FB7"/>
    <w:rsid w:val="00B61389"/>
    <w:rsid w:val="00B61787"/>
    <w:rsid w:val="00B61FB3"/>
    <w:rsid w:val="00B62F79"/>
    <w:rsid w:val="00B6355C"/>
    <w:rsid w:val="00B63B8E"/>
    <w:rsid w:val="00B645D3"/>
    <w:rsid w:val="00B64B57"/>
    <w:rsid w:val="00B64C4B"/>
    <w:rsid w:val="00B658FF"/>
    <w:rsid w:val="00B66CB9"/>
    <w:rsid w:val="00B70AEA"/>
    <w:rsid w:val="00B724F7"/>
    <w:rsid w:val="00B739EC"/>
    <w:rsid w:val="00B746FA"/>
    <w:rsid w:val="00B748EA"/>
    <w:rsid w:val="00B74E67"/>
    <w:rsid w:val="00B74F8B"/>
    <w:rsid w:val="00B761F7"/>
    <w:rsid w:val="00B76429"/>
    <w:rsid w:val="00B77304"/>
    <w:rsid w:val="00B802FB"/>
    <w:rsid w:val="00B817EC"/>
    <w:rsid w:val="00B81DBA"/>
    <w:rsid w:val="00B81F6B"/>
    <w:rsid w:val="00B82D4F"/>
    <w:rsid w:val="00B83C6E"/>
    <w:rsid w:val="00B83CC3"/>
    <w:rsid w:val="00B83E43"/>
    <w:rsid w:val="00B86A53"/>
    <w:rsid w:val="00B86E28"/>
    <w:rsid w:val="00B8727C"/>
    <w:rsid w:val="00B90608"/>
    <w:rsid w:val="00B9061C"/>
    <w:rsid w:val="00B91879"/>
    <w:rsid w:val="00B93B09"/>
    <w:rsid w:val="00B94ED2"/>
    <w:rsid w:val="00B96FDB"/>
    <w:rsid w:val="00B97ABC"/>
    <w:rsid w:val="00B97BAC"/>
    <w:rsid w:val="00BA19A8"/>
    <w:rsid w:val="00BA3C32"/>
    <w:rsid w:val="00BA47D1"/>
    <w:rsid w:val="00BA4C4E"/>
    <w:rsid w:val="00BA5385"/>
    <w:rsid w:val="00BA5DB2"/>
    <w:rsid w:val="00BA60BD"/>
    <w:rsid w:val="00BA63E6"/>
    <w:rsid w:val="00BA6EA7"/>
    <w:rsid w:val="00BA717C"/>
    <w:rsid w:val="00BA7629"/>
    <w:rsid w:val="00BB36D6"/>
    <w:rsid w:val="00BB38FF"/>
    <w:rsid w:val="00BB57E7"/>
    <w:rsid w:val="00BB6FBB"/>
    <w:rsid w:val="00BB7DD6"/>
    <w:rsid w:val="00BC12E3"/>
    <w:rsid w:val="00BC183E"/>
    <w:rsid w:val="00BC2032"/>
    <w:rsid w:val="00BC26B6"/>
    <w:rsid w:val="00BC2792"/>
    <w:rsid w:val="00BC2B86"/>
    <w:rsid w:val="00BC2EE4"/>
    <w:rsid w:val="00BC325C"/>
    <w:rsid w:val="00BC39B3"/>
    <w:rsid w:val="00BC3FC2"/>
    <w:rsid w:val="00BC5FA4"/>
    <w:rsid w:val="00BD10DC"/>
    <w:rsid w:val="00BD22FC"/>
    <w:rsid w:val="00BD34C3"/>
    <w:rsid w:val="00BD3DC0"/>
    <w:rsid w:val="00BD4D85"/>
    <w:rsid w:val="00BD7017"/>
    <w:rsid w:val="00BD726A"/>
    <w:rsid w:val="00BD774C"/>
    <w:rsid w:val="00BD7B23"/>
    <w:rsid w:val="00BE22CE"/>
    <w:rsid w:val="00BE2500"/>
    <w:rsid w:val="00BE28AA"/>
    <w:rsid w:val="00BE3197"/>
    <w:rsid w:val="00BE37A2"/>
    <w:rsid w:val="00BE6B3E"/>
    <w:rsid w:val="00BE6E8E"/>
    <w:rsid w:val="00BE7968"/>
    <w:rsid w:val="00BE7FBB"/>
    <w:rsid w:val="00BF0169"/>
    <w:rsid w:val="00BF0D41"/>
    <w:rsid w:val="00BF446F"/>
    <w:rsid w:val="00BF481E"/>
    <w:rsid w:val="00BF4ACB"/>
    <w:rsid w:val="00BF5151"/>
    <w:rsid w:val="00BF5542"/>
    <w:rsid w:val="00BF7B48"/>
    <w:rsid w:val="00C00FB7"/>
    <w:rsid w:val="00C019CA"/>
    <w:rsid w:val="00C01A60"/>
    <w:rsid w:val="00C02915"/>
    <w:rsid w:val="00C03783"/>
    <w:rsid w:val="00C03CCA"/>
    <w:rsid w:val="00C058A8"/>
    <w:rsid w:val="00C05972"/>
    <w:rsid w:val="00C05F8E"/>
    <w:rsid w:val="00C06947"/>
    <w:rsid w:val="00C06ECE"/>
    <w:rsid w:val="00C07448"/>
    <w:rsid w:val="00C074CB"/>
    <w:rsid w:val="00C117EC"/>
    <w:rsid w:val="00C128C4"/>
    <w:rsid w:val="00C130D2"/>
    <w:rsid w:val="00C15BA3"/>
    <w:rsid w:val="00C1687A"/>
    <w:rsid w:val="00C1718D"/>
    <w:rsid w:val="00C173CE"/>
    <w:rsid w:val="00C17712"/>
    <w:rsid w:val="00C21977"/>
    <w:rsid w:val="00C2303B"/>
    <w:rsid w:val="00C27496"/>
    <w:rsid w:val="00C31008"/>
    <w:rsid w:val="00C31182"/>
    <w:rsid w:val="00C32304"/>
    <w:rsid w:val="00C33F85"/>
    <w:rsid w:val="00C34106"/>
    <w:rsid w:val="00C35233"/>
    <w:rsid w:val="00C3679F"/>
    <w:rsid w:val="00C37C87"/>
    <w:rsid w:val="00C407B9"/>
    <w:rsid w:val="00C40B8A"/>
    <w:rsid w:val="00C40CBD"/>
    <w:rsid w:val="00C41859"/>
    <w:rsid w:val="00C423F0"/>
    <w:rsid w:val="00C441A6"/>
    <w:rsid w:val="00C452EC"/>
    <w:rsid w:val="00C45504"/>
    <w:rsid w:val="00C45B71"/>
    <w:rsid w:val="00C45C17"/>
    <w:rsid w:val="00C45E5D"/>
    <w:rsid w:val="00C462D0"/>
    <w:rsid w:val="00C47153"/>
    <w:rsid w:val="00C507E6"/>
    <w:rsid w:val="00C53525"/>
    <w:rsid w:val="00C54F5E"/>
    <w:rsid w:val="00C5545C"/>
    <w:rsid w:val="00C554FA"/>
    <w:rsid w:val="00C55B4E"/>
    <w:rsid w:val="00C55DEA"/>
    <w:rsid w:val="00C60617"/>
    <w:rsid w:val="00C623C4"/>
    <w:rsid w:val="00C62901"/>
    <w:rsid w:val="00C63998"/>
    <w:rsid w:val="00C63FD8"/>
    <w:rsid w:val="00C65E78"/>
    <w:rsid w:val="00C65FD8"/>
    <w:rsid w:val="00C67562"/>
    <w:rsid w:val="00C67988"/>
    <w:rsid w:val="00C67BC6"/>
    <w:rsid w:val="00C67D7A"/>
    <w:rsid w:val="00C67E8F"/>
    <w:rsid w:val="00C7072E"/>
    <w:rsid w:val="00C71261"/>
    <w:rsid w:val="00C726CC"/>
    <w:rsid w:val="00C72C9E"/>
    <w:rsid w:val="00C7346E"/>
    <w:rsid w:val="00C73C00"/>
    <w:rsid w:val="00C74253"/>
    <w:rsid w:val="00C74335"/>
    <w:rsid w:val="00C74DCE"/>
    <w:rsid w:val="00C7617E"/>
    <w:rsid w:val="00C8020C"/>
    <w:rsid w:val="00C80BE6"/>
    <w:rsid w:val="00C813A7"/>
    <w:rsid w:val="00C81961"/>
    <w:rsid w:val="00C81BAD"/>
    <w:rsid w:val="00C82CF8"/>
    <w:rsid w:val="00C82D8E"/>
    <w:rsid w:val="00C8374B"/>
    <w:rsid w:val="00C8386C"/>
    <w:rsid w:val="00C846BA"/>
    <w:rsid w:val="00C84939"/>
    <w:rsid w:val="00C84ABB"/>
    <w:rsid w:val="00C84B70"/>
    <w:rsid w:val="00C858DF"/>
    <w:rsid w:val="00C85E07"/>
    <w:rsid w:val="00C873D8"/>
    <w:rsid w:val="00C87646"/>
    <w:rsid w:val="00C87EEE"/>
    <w:rsid w:val="00C928A5"/>
    <w:rsid w:val="00C92FB0"/>
    <w:rsid w:val="00C9308B"/>
    <w:rsid w:val="00C93138"/>
    <w:rsid w:val="00C9355C"/>
    <w:rsid w:val="00C93A13"/>
    <w:rsid w:val="00C9403E"/>
    <w:rsid w:val="00C94420"/>
    <w:rsid w:val="00C949CF"/>
    <w:rsid w:val="00C95896"/>
    <w:rsid w:val="00C95C69"/>
    <w:rsid w:val="00C96258"/>
    <w:rsid w:val="00C9688D"/>
    <w:rsid w:val="00C96E93"/>
    <w:rsid w:val="00C97443"/>
    <w:rsid w:val="00C97DD9"/>
    <w:rsid w:val="00CA0651"/>
    <w:rsid w:val="00CA0975"/>
    <w:rsid w:val="00CA09A1"/>
    <w:rsid w:val="00CA0D79"/>
    <w:rsid w:val="00CA0DB3"/>
    <w:rsid w:val="00CA0EFD"/>
    <w:rsid w:val="00CA0F87"/>
    <w:rsid w:val="00CA39D7"/>
    <w:rsid w:val="00CA4671"/>
    <w:rsid w:val="00CA6BC6"/>
    <w:rsid w:val="00CA6FFD"/>
    <w:rsid w:val="00CB0148"/>
    <w:rsid w:val="00CB043A"/>
    <w:rsid w:val="00CB20B5"/>
    <w:rsid w:val="00CB359F"/>
    <w:rsid w:val="00CB482D"/>
    <w:rsid w:val="00CB4B6A"/>
    <w:rsid w:val="00CB54C6"/>
    <w:rsid w:val="00CB71A6"/>
    <w:rsid w:val="00CB7FDB"/>
    <w:rsid w:val="00CC02C4"/>
    <w:rsid w:val="00CC09C8"/>
    <w:rsid w:val="00CC0B54"/>
    <w:rsid w:val="00CC0F77"/>
    <w:rsid w:val="00CC0F8D"/>
    <w:rsid w:val="00CC1358"/>
    <w:rsid w:val="00CC1652"/>
    <w:rsid w:val="00CC25FC"/>
    <w:rsid w:val="00CC2D02"/>
    <w:rsid w:val="00CC3C5E"/>
    <w:rsid w:val="00CC3DA8"/>
    <w:rsid w:val="00CC3F8D"/>
    <w:rsid w:val="00CC4826"/>
    <w:rsid w:val="00CC4F44"/>
    <w:rsid w:val="00CC6C40"/>
    <w:rsid w:val="00CD0971"/>
    <w:rsid w:val="00CD1126"/>
    <w:rsid w:val="00CD2119"/>
    <w:rsid w:val="00CD3478"/>
    <w:rsid w:val="00CD360E"/>
    <w:rsid w:val="00CD4424"/>
    <w:rsid w:val="00CD538A"/>
    <w:rsid w:val="00CD5B55"/>
    <w:rsid w:val="00CD6AED"/>
    <w:rsid w:val="00CD6E8F"/>
    <w:rsid w:val="00CD7883"/>
    <w:rsid w:val="00CE0D16"/>
    <w:rsid w:val="00CE1CE2"/>
    <w:rsid w:val="00CE3894"/>
    <w:rsid w:val="00CE390E"/>
    <w:rsid w:val="00CE41FA"/>
    <w:rsid w:val="00CE4A89"/>
    <w:rsid w:val="00CE5138"/>
    <w:rsid w:val="00CE5254"/>
    <w:rsid w:val="00CE60A8"/>
    <w:rsid w:val="00CE66AD"/>
    <w:rsid w:val="00CF062A"/>
    <w:rsid w:val="00CF0E2E"/>
    <w:rsid w:val="00CF1C12"/>
    <w:rsid w:val="00CF1D14"/>
    <w:rsid w:val="00CF1FED"/>
    <w:rsid w:val="00CF25C0"/>
    <w:rsid w:val="00CF2AC4"/>
    <w:rsid w:val="00CF2C16"/>
    <w:rsid w:val="00CF530F"/>
    <w:rsid w:val="00CF5844"/>
    <w:rsid w:val="00CF61EE"/>
    <w:rsid w:val="00CF6933"/>
    <w:rsid w:val="00CF69A2"/>
    <w:rsid w:val="00CF7A3B"/>
    <w:rsid w:val="00D002EE"/>
    <w:rsid w:val="00D005D3"/>
    <w:rsid w:val="00D00E36"/>
    <w:rsid w:val="00D00F39"/>
    <w:rsid w:val="00D01D31"/>
    <w:rsid w:val="00D023B4"/>
    <w:rsid w:val="00D02771"/>
    <w:rsid w:val="00D052B5"/>
    <w:rsid w:val="00D06121"/>
    <w:rsid w:val="00D07436"/>
    <w:rsid w:val="00D07546"/>
    <w:rsid w:val="00D07FF9"/>
    <w:rsid w:val="00D11A71"/>
    <w:rsid w:val="00D146E1"/>
    <w:rsid w:val="00D14E03"/>
    <w:rsid w:val="00D1653B"/>
    <w:rsid w:val="00D16DB6"/>
    <w:rsid w:val="00D178CC"/>
    <w:rsid w:val="00D20284"/>
    <w:rsid w:val="00D21C0E"/>
    <w:rsid w:val="00D21E9A"/>
    <w:rsid w:val="00D22A81"/>
    <w:rsid w:val="00D24A9F"/>
    <w:rsid w:val="00D25773"/>
    <w:rsid w:val="00D2630B"/>
    <w:rsid w:val="00D275B2"/>
    <w:rsid w:val="00D2764A"/>
    <w:rsid w:val="00D27BDC"/>
    <w:rsid w:val="00D27C5F"/>
    <w:rsid w:val="00D30233"/>
    <w:rsid w:val="00D30984"/>
    <w:rsid w:val="00D3165C"/>
    <w:rsid w:val="00D31A52"/>
    <w:rsid w:val="00D336C0"/>
    <w:rsid w:val="00D33A65"/>
    <w:rsid w:val="00D34261"/>
    <w:rsid w:val="00D343F4"/>
    <w:rsid w:val="00D34EE3"/>
    <w:rsid w:val="00D35423"/>
    <w:rsid w:val="00D36375"/>
    <w:rsid w:val="00D405C5"/>
    <w:rsid w:val="00D4165E"/>
    <w:rsid w:val="00D41D9F"/>
    <w:rsid w:val="00D41FCB"/>
    <w:rsid w:val="00D42F16"/>
    <w:rsid w:val="00D435D2"/>
    <w:rsid w:val="00D43A09"/>
    <w:rsid w:val="00D44744"/>
    <w:rsid w:val="00D45289"/>
    <w:rsid w:val="00D4559D"/>
    <w:rsid w:val="00D46199"/>
    <w:rsid w:val="00D469FF"/>
    <w:rsid w:val="00D50353"/>
    <w:rsid w:val="00D50400"/>
    <w:rsid w:val="00D520E0"/>
    <w:rsid w:val="00D53713"/>
    <w:rsid w:val="00D55DA8"/>
    <w:rsid w:val="00D57BB1"/>
    <w:rsid w:val="00D60478"/>
    <w:rsid w:val="00D6100C"/>
    <w:rsid w:val="00D615BD"/>
    <w:rsid w:val="00D63594"/>
    <w:rsid w:val="00D638BB"/>
    <w:rsid w:val="00D63EDF"/>
    <w:rsid w:val="00D65D19"/>
    <w:rsid w:val="00D6623F"/>
    <w:rsid w:val="00D66981"/>
    <w:rsid w:val="00D70394"/>
    <w:rsid w:val="00D70657"/>
    <w:rsid w:val="00D70E46"/>
    <w:rsid w:val="00D72065"/>
    <w:rsid w:val="00D72A3B"/>
    <w:rsid w:val="00D72F11"/>
    <w:rsid w:val="00D7399F"/>
    <w:rsid w:val="00D74068"/>
    <w:rsid w:val="00D744CF"/>
    <w:rsid w:val="00D758D3"/>
    <w:rsid w:val="00D75A1B"/>
    <w:rsid w:val="00D75F7E"/>
    <w:rsid w:val="00D76493"/>
    <w:rsid w:val="00D80F2F"/>
    <w:rsid w:val="00D814F2"/>
    <w:rsid w:val="00D81645"/>
    <w:rsid w:val="00D81BDA"/>
    <w:rsid w:val="00D81D82"/>
    <w:rsid w:val="00D81EDC"/>
    <w:rsid w:val="00D8413F"/>
    <w:rsid w:val="00D8481B"/>
    <w:rsid w:val="00D848DD"/>
    <w:rsid w:val="00D84AAB"/>
    <w:rsid w:val="00D84CFC"/>
    <w:rsid w:val="00D858B5"/>
    <w:rsid w:val="00D86194"/>
    <w:rsid w:val="00D87AF7"/>
    <w:rsid w:val="00D905EA"/>
    <w:rsid w:val="00D9089A"/>
    <w:rsid w:val="00D90E33"/>
    <w:rsid w:val="00D91452"/>
    <w:rsid w:val="00D93212"/>
    <w:rsid w:val="00D9343A"/>
    <w:rsid w:val="00D93481"/>
    <w:rsid w:val="00D939D9"/>
    <w:rsid w:val="00D94D64"/>
    <w:rsid w:val="00D94D68"/>
    <w:rsid w:val="00D95E1F"/>
    <w:rsid w:val="00D971A0"/>
    <w:rsid w:val="00D97A92"/>
    <w:rsid w:val="00DA0669"/>
    <w:rsid w:val="00DA1469"/>
    <w:rsid w:val="00DA1C47"/>
    <w:rsid w:val="00DA28B2"/>
    <w:rsid w:val="00DA2C89"/>
    <w:rsid w:val="00DA3154"/>
    <w:rsid w:val="00DA3871"/>
    <w:rsid w:val="00DA42D8"/>
    <w:rsid w:val="00DA4AFB"/>
    <w:rsid w:val="00DA4F28"/>
    <w:rsid w:val="00DA55C8"/>
    <w:rsid w:val="00DA5F99"/>
    <w:rsid w:val="00DA7839"/>
    <w:rsid w:val="00DA7933"/>
    <w:rsid w:val="00DA7E7E"/>
    <w:rsid w:val="00DB0759"/>
    <w:rsid w:val="00DB0BB7"/>
    <w:rsid w:val="00DB1252"/>
    <w:rsid w:val="00DB23D6"/>
    <w:rsid w:val="00DB2611"/>
    <w:rsid w:val="00DB3D39"/>
    <w:rsid w:val="00DB5054"/>
    <w:rsid w:val="00DB53B9"/>
    <w:rsid w:val="00DB587F"/>
    <w:rsid w:val="00DB6CB2"/>
    <w:rsid w:val="00DB7A00"/>
    <w:rsid w:val="00DB7BF8"/>
    <w:rsid w:val="00DB7EFA"/>
    <w:rsid w:val="00DC0038"/>
    <w:rsid w:val="00DC1176"/>
    <w:rsid w:val="00DC1F8C"/>
    <w:rsid w:val="00DC2D21"/>
    <w:rsid w:val="00DC2D83"/>
    <w:rsid w:val="00DC2EF8"/>
    <w:rsid w:val="00DC51FC"/>
    <w:rsid w:val="00DC552F"/>
    <w:rsid w:val="00DC5F48"/>
    <w:rsid w:val="00DC727C"/>
    <w:rsid w:val="00DD0282"/>
    <w:rsid w:val="00DD22B3"/>
    <w:rsid w:val="00DD41C0"/>
    <w:rsid w:val="00DD4BB5"/>
    <w:rsid w:val="00DD4EA4"/>
    <w:rsid w:val="00DD5320"/>
    <w:rsid w:val="00DD6147"/>
    <w:rsid w:val="00DD6B8C"/>
    <w:rsid w:val="00DD711D"/>
    <w:rsid w:val="00DD7E33"/>
    <w:rsid w:val="00DE24E6"/>
    <w:rsid w:val="00DE2536"/>
    <w:rsid w:val="00DE54FF"/>
    <w:rsid w:val="00DE670A"/>
    <w:rsid w:val="00DE7766"/>
    <w:rsid w:val="00DF1129"/>
    <w:rsid w:val="00DF1491"/>
    <w:rsid w:val="00DF2119"/>
    <w:rsid w:val="00DF21EC"/>
    <w:rsid w:val="00DF24C5"/>
    <w:rsid w:val="00DF2E00"/>
    <w:rsid w:val="00DF30DC"/>
    <w:rsid w:val="00DF40DA"/>
    <w:rsid w:val="00DF6EB8"/>
    <w:rsid w:val="00DF7131"/>
    <w:rsid w:val="00DF7C5E"/>
    <w:rsid w:val="00E006D7"/>
    <w:rsid w:val="00E00D53"/>
    <w:rsid w:val="00E0168C"/>
    <w:rsid w:val="00E03309"/>
    <w:rsid w:val="00E03610"/>
    <w:rsid w:val="00E06D5A"/>
    <w:rsid w:val="00E07EEE"/>
    <w:rsid w:val="00E1043F"/>
    <w:rsid w:val="00E11226"/>
    <w:rsid w:val="00E118B9"/>
    <w:rsid w:val="00E11952"/>
    <w:rsid w:val="00E11E4F"/>
    <w:rsid w:val="00E12298"/>
    <w:rsid w:val="00E15ACF"/>
    <w:rsid w:val="00E15E6F"/>
    <w:rsid w:val="00E1610D"/>
    <w:rsid w:val="00E16789"/>
    <w:rsid w:val="00E16F57"/>
    <w:rsid w:val="00E17958"/>
    <w:rsid w:val="00E17C1A"/>
    <w:rsid w:val="00E17EE6"/>
    <w:rsid w:val="00E20ACD"/>
    <w:rsid w:val="00E20C8A"/>
    <w:rsid w:val="00E21888"/>
    <w:rsid w:val="00E21DD2"/>
    <w:rsid w:val="00E22144"/>
    <w:rsid w:val="00E24BF8"/>
    <w:rsid w:val="00E24E6C"/>
    <w:rsid w:val="00E24E9D"/>
    <w:rsid w:val="00E257CA"/>
    <w:rsid w:val="00E25C10"/>
    <w:rsid w:val="00E25E6D"/>
    <w:rsid w:val="00E26784"/>
    <w:rsid w:val="00E27650"/>
    <w:rsid w:val="00E27921"/>
    <w:rsid w:val="00E300FA"/>
    <w:rsid w:val="00E306F7"/>
    <w:rsid w:val="00E30AA2"/>
    <w:rsid w:val="00E31362"/>
    <w:rsid w:val="00E315A1"/>
    <w:rsid w:val="00E32B3B"/>
    <w:rsid w:val="00E34481"/>
    <w:rsid w:val="00E34603"/>
    <w:rsid w:val="00E365E3"/>
    <w:rsid w:val="00E37422"/>
    <w:rsid w:val="00E37643"/>
    <w:rsid w:val="00E37D5F"/>
    <w:rsid w:val="00E4074D"/>
    <w:rsid w:val="00E418AD"/>
    <w:rsid w:val="00E42950"/>
    <w:rsid w:val="00E43439"/>
    <w:rsid w:val="00E45B21"/>
    <w:rsid w:val="00E46C26"/>
    <w:rsid w:val="00E46F27"/>
    <w:rsid w:val="00E50E32"/>
    <w:rsid w:val="00E519C1"/>
    <w:rsid w:val="00E51A8A"/>
    <w:rsid w:val="00E51AB7"/>
    <w:rsid w:val="00E51C0A"/>
    <w:rsid w:val="00E51CE8"/>
    <w:rsid w:val="00E52479"/>
    <w:rsid w:val="00E52F2C"/>
    <w:rsid w:val="00E5428C"/>
    <w:rsid w:val="00E545A0"/>
    <w:rsid w:val="00E55162"/>
    <w:rsid w:val="00E551F9"/>
    <w:rsid w:val="00E554EC"/>
    <w:rsid w:val="00E561B3"/>
    <w:rsid w:val="00E5701B"/>
    <w:rsid w:val="00E60548"/>
    <w:rsid w:val="00E61166"/>
    <w:rsid w:val="00E616D2"/>
    <w:rsid w:val="00E61A29"/>
    <w:rsid w:val="00E63316"/>
    <w:rsid w:val="00E665B4"/>
    <w:rsid w:val="00E6666E"/>
    <w:rsid w:val="00E67A9A"/>
    <w:rsid w:val="00E70157"/>
    <w:rsid w:val="00E7097B"/>
    <w:rsid w:val="00E70C67"/>
    <w:rsid w:val="00E717CC"/>
    <w:rsid w:val="00E7205F"/>
    <w:rsid w:val="00E726CF"/>
    <w:rsid w:val="00E72DEF"/>
    <w:rsid w:val="00E7307F"/>
    <w:rsid w:val="00E74F8F"/>
    <w:rsid w:val="00E74FD2"/>
    <w:rsid w:val="00E76877"/>
    <w:rsid w:val="00E769F0"/>
    <w:rsid w:val="00E77810"/>
    <w:rsid w:val="00E801C5"/>
    <w:rsid w:val="00E80ED6"/>
    <w:rsid w:val="00E81793"/>
    <w:rsid w:val="00E82418"/>
    <w:rsid w:val="00E825B8"/>
    <w:rsid w:val="00E83962"/>
    <w:rsid w:val="00E8499B"/>
    <w:rsid w:val="00E84A7C"/>
    <w:rsid w:val="00E85D1F"/>
    <w:rsid w:val="00E85D25"/>
    <w:rsid w:val="00E85E5E"/>
    <w:rsid w:val="00E8715B"/>
    <w:rsid w:val="00E9051B"/>
    <w:rsid w:val="00E918CF"/>
    <w:rsid w:val="00E91C71"/>
    <w:rsid w:val="00E91FDA"/>
    <w:rsid w:val="00E93055"/>
    <w:rsid w:val="00E946CD"/>
    <w:rsid w:val="00E9508B"/>
    <w:rsid w:val="00E952F7"/>
    <w:rsid w:val="00E95820"/>
    <w:rsid w:val="00E96736"/>
    <w:rsid w:val="00EA037B"/>
    <w:rsid w:val="00EA10FA"/>
    <w:rsid w:val="00EA12C3"/>
    <w:rsid w:val="00EA23B3"/>
    <w:rsid w:val="00EA2A6F"/>
    <w:rsid w:val="00EA5F3A"/>
    <w:rsid w:val="00EB0158"/>
    <w:rsid w:val="00EB0EC4"/>
    <w:rsid w:val="00EB129C"/>
    <w:rsid w:val="00EB18FF"/>
    <w:rsid w:val="00EB1AF5"/>
    <w:rsid w:val="00EB1D60"/>
    <w:rsid w:val="00EB1ED5"/>
    <w:rsid w:val="00EB2B63"/>
    <w:rsid w:val="00EB4065"/>
    <w:rsid w:val="00EB4565"/>
    <w:rsid w:val="00EB4C31"/>
    <w:rsid w:val="00EB5AA7"/>
    <w:rsid w:val="00EB5F92"/>
    <w:rsid w:val="00EB732A"/>
    <w:rsid w:val="00EB7BF8"/>
    <w:rsid w:val="00EC16C4"/>
    <w:rsid w:val="00EC1F9B"/>
    <w:rsid w:val="00EC22B3"/>
    <w:rsid w:val="00EC566A"/>
    <w:rsid w:val="00EC56A3"/>
    <w:rsid w:val="00EC636A"/>
    <w:rsid w:val="00EC6753"/>
    <w:rsid w:val="00EC6B16"/>
    <w:rsid w:val="00ED05D2"/>
    <w:rsid w:val="00ED0A9F"/>
    <w:rsid w:val="00ED19E1"/>
    <w:rsid w:val="00ED1CD0"/>
    <w:rsid w:val="00ED1E35"/>
    <w:rsid w:val="00ED3C6C"/>
    <w:rsid w:val="00ED5A24"/>
    <w:rsid w:val="00ED5B26"/>
    <w:rsid w:val="00ED66AC"/>
    <w:rsid w:val="00ED7E3D"/>
    <w:rsid w:val="00ED7E41"/>
    <w:rsid w:val="00EE1F7C"/>
    <w:rsid w:val="00EE241C"/>
    <w:rsid w:val="00EE244F"/>
    <w:rsid w:val="00EE6C8E"/>
    <w:rsid w:val="00EE73A1"/>
    <w:rsid w:val="00EE7772"/>
    <w:rsid w:val="00EF14C6"/>
    <w:rsid w:val="00EF3161"/>
    <w:rsid w:val="00EF3560"/>
    <w:rsid w:val="00EF47B9"/>
    <w:rsid w:val="00EF5B02"/>
    <w:rsid w:val="00EF668E"/>
    <w:rsid w:val="00EF6D3F"/>
    <w:rsid w:val="00EF6DC3"/>
    <w:rsid w:val="00EF6EAD"/>
    <w:rsid w:val="00EF7C43"/>
    <w:rsid w:val="00F00EC5"/>
    <w:rsid w:val="00F01A98"/>
    <w:rsid w:val="00F02908"/>
    <w:rsid w:val="00F03372"/>
    <w:rsid w:val="00F038DA"/>
    <w:rsid w:val="00F04A3C"/>
    <w:rsid w:val="00F04BD7"/>
    <w:rsid w:val="00F06669"/>
    <w:rsid w:val="00F07300"/>
    <w:rsid w:val="00F118BE"/>
    <w:rsid w:val="00F120E7"/>
    <w:rsid w:val="00F130C0"/>
    <w:rsid w:val="00F13F6C"/>
    <w:rsid w:val="00F13FAE"/>
    <w:rsid w:val="00F14B56"/>
    <w:rsid w:val="00F1553A"/>
    <w:rsid w:val="00F1667E"/>
    <w:rsid w:val="00F16BF8"/>
    <w:rsid w:val="00F16CB6"/>
    <w:rsid w:val="00F20132"/>
    <w:rsid w:val="00F208BA"/>
    <w:rsid w:val="00F20DA8"/>
    <w:rsid w:val="00F226CD"/>
    <w:rsid w:val="00F22C24"/>
    <w:rsid w:val="00F23171"/>
    <w:rsid w:val="00F24514"/>
    <w:rsid w:val="00F2472A"/>
    <w:rsid w:val="00F248EC"/>
    <w:rsid w:val="00F24B66"/>
    <w:rsid w:val="00F24BBC"/>
    <w:rsid w:val="00F24C07"/>
    <w:rsid w:val="00F27F9B"/>
    <w:rsid w:val="00F3075B"/>
    <w:rsid w:val="00F31102"/>
    <w:rsid w:val="00F3150C"/>
    <w:rsid w:val="00F31CB0"/>
    <w:rsid w:val="00F31EE3"/>
    <w:rsid w:val="00F35084"/>
    <w:rsid w:val="00F359EF"/>
    <w:rsid w:val="00F36137"/>
    <w:rsid w:val="00F401BB"/>
    <w:rsid w:val="00F41F52"/>
    <w:rsid w:val="00F4227D"/>
    <w:rsid w:val="00F431EF"/>
    <w:rsid w:val="00F4618B"/>
    <w:rsid w:val="00F469D6"/>
    <w:rsid w:val="00F506F0"/>
    <w:rsid w:val="00F5270A"/>
    <w:rsid w:val="00F54939"/>
    <w:rsid w:val="00F55A42"/>
    <w:rsid w:val="00F562E6"/>
    <w:rsid w:val="00F56366"/>
    <w:rsid w:val="00F56779"/>
    <w:rsid w:val="00F56C04"/>
    <w:rsid w:val="00F575C5"/>
    <w:rsid w:val="00F5780A"/>
    <w:rsid w:val="00F578C4"/>
    <w:rsid w:val="00F604B9"/>
    <w:rsid w:val="00F6074B"/>
    <w:rsid w:val="00F60F86"/>
    <w:rsid w:val="00F6171D"/>
    <w:rsid w:val="00F62185"/>
    <w:rsid w:val="00F62993"/>
    <w:rsid w:val="00F63455"/>
    <w:rsid w:val="00F64B47"/>
    <w:rsid w:val="00F6507A"/>
    <w:rsid w:val="00F65340"/>
    <w:rsid w:val="00F6598C"/>
    <w:rsid w:val="00F66DC8"/>
    <w:rsid w:val="00F673FC"/>
    <w:rsid w:val="00F73538"/>
    <w:rsid w:val="00F74F5D"/>
    <w:rsid w:val="00F75249"/>
    <w:rsid w:val="00F76AD5"/>
    <w:rsid w:val="00F7767A"/>
    <w:rsid w:val="00F77BB2"/>
    <w:rsid w:val="00F809F3"/>
    <w:rsid w:val="00F80C23"/>
    <w:rsid w:val="00F81E99"/>
    <w:rsid w:val="00F8204B"/>
    <w:rsid w:val="00F82AE0"/>
    <w:rsid w:val="00F86DEF"/>
    <w:rsid w:val="00F902F3"/>
    <w:rsid w:val="00F9058A"/>
    <w:rsid w:val="00F909F7"/>
    <w:rsid w:val="00F91172"/>
    <w:rsid w:val="00F91B54"/>
    <w:rsid w:val="00F92237"/>
    <w:rsid w:val="00F934D6"/>
    <w:rsid w:val="00F93CF1"/>
    <w:rsid w:val="00F94660"/>
    <w:rsid w:val="00F948FC"/>
    <w:rsid w:val="00F94D7D"/>
    <w:rsid w:val="00F94F6F"/>
    <w:rsid w:val="00F95F80"/>
    <w:rsid w:val="00FA1522"/>
    <w:rsid w:val="00FA256F"/>
    <w:rsid w:val="00FA2D1C"/>
    <w:rsid w:val="00FA3137"/>
    <w:rsid w:val="00FA3D21"/>
    <w:rsid w:val="00FA5B51"/>
    <w:rsid w:val="00FA63B2"/>
    <w:rsid w:val="00FA6656"/>
    <w:rsid w:val="00FA6869"/>
    <w:rsid w:val="00FA6D72"/>
    <w:rsid w:val="00FA7035"/>
    <w:rsid w:val="00FB0BDD"/>
    <w:rsid w:val="00FB1F1C"/>
    <w:rsid w:val="00FB25D3"/>
    <w:rsid w:val="00FB2848"/>
    <w:rsid w:val="00FB40C7"/>
    <w:rsid w:val="00FB5411"/>
    <w:rsid w:val="00FB571B"/>
    <w:rsid w:val="00FB6AB2"/>
    <w:rsid w:val="00FB764A"/>
    <w:rsid w:val="00FB76D6"/>
    <w:rsid w:val="00FB7D4B"/>
    <w:rsid w:val="00FC0C6E"/>
    <w:rsid w:val="00FC14A3"/>
    <w:rsid w:val="00FC4465"/>
    <w:rsid w:val="00FC6526"/>
    <w:rsid w:val="00FC7CAF"/>
    <w:rsid w:val="00FD028C"/>
    <w:rsid w:val="00FD0481"/>
    <w:rsid w:val="00FD064E"/>
    <w:rsid w:val="00FD1249"/>
    <w:rsid w:val="00FD1C71"/>
    <w:rsid w:val="00FD1D0E"/>
    <w:rsid w:val="00FD2E0A"/>
    <w:rsid w:val="00FD5327"/>
    <w:rsid w:val="00FD5A61"/>
    <w:rsid w:val="00FD6614"/>
    <w:rsid w:val="00FE011A"/>
    <w:rsid w:val="00FE049A"/>
    <w:rsid w:val="00FE07C7"/>
    <w:rsid w:val="00FE2717"/>
    <w:rsid w:val="00FE29B6"/>
    <w:rsid w:val="00FE3B40"/>
    <w:rsid w:val="00FE3D9E"/>
    <w:rsid w:val="00FE41FE"/>
    <w:rsid w:val="00FE5828"/>
    <w:rsid w:val="00FE6428"/>
    <w:rsid w:val="00FF08F1"/>
    <w:rsid w:val="00FF0939"/>
    <w:rsid w:val="00FF3823"/>
    <w:rsid w:val="00FF593B"/>
    <w:rsid w:val="00FF5CD4"/>
    <w:rsid w:val="00FF5D68"/>
    <w:rsid w:val="00FF67F0"/>
    <w:rsid w:val="00FF6D52"/>
    <w:rsid w:val="00FF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200"/>
    <w:rPr>
      <w:rFonts w:ascii="Times New Roman" w:eastAsia="Times New Roman" w:hAnsi="Times New Roman"/>
      <w:sz w:val="24"/>
      <w:szCs w:val="24"/>
    </w:rPr>
  </w:style>
  <w:style w:type="paragraph" w:styleId="1">
    <w:name w:val="heading 1"/>
    <w:basedOn w:val="a"/>
    <w:next w:val="a"/>
    <w:link w:val="10"/>
    <w:qFormat/>
    <w:rsid w:val="002331DB"/>
    <w:pPr>
      <w:keepNext/>
      <w:overflowPunct w:val="0"/>
      <w:autoSpaceDE w:val="0"/>
      <w:autoSpaceDN w:val="0"/>
      <w:adjustRightInd w:val="0"/>
      <w:jc w:val="center"/>
      <w:textAlignment w:val="baseline"/>
      <w:outlineLvl w:val="0"/>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331DB"/>
    <w:rPr>
      <w:b/>
      <w:bCs/>
      <w:sz w:val="28"/>
      <w:szCs w:val="28"/>
      <w:lang w:val="ru-RU" w:eastAsia="ru-RU" w:bidi="ar-SA"/>
    </w:rPr>
  </w:style>
  <w:style w:type="paragraph" w:customStyle="1" w:styleId="3">
    <w:name w:val="3"/>
    <w:basedOn w:val="a"/>
    <w:autoRedefine/>
    <w:rsid w:val="00792758"/>
    <w:pPr>
      <w:spacing w:after="160" w:line="240" w:lineRule="exact"/>
    </w:pPr>
    <w:rPr>
      <w:sz w:val="28"/>
      <w:szCs w:val="20"/>
      <w:lang w:val="en-US" w:eastAsia="en-US"/>
    </w:rPr>
  </w:style>
  <w:style w:type="paragraph" w:styleId="a3">
    <w:name w:val="Body Text Indent"/>
    <w:basedOn w:val="a"/>
    <w:link w:val="a4"/>
    <w:rsid w:val="00325BDE"/>
    <w:pPr>
      <w:ind w:right="-1192" w:firstLine="567"/>
      <w:jc w:val="both"/>
    </w:pPr>
    <w:rPr>
      <w:sz w:val="22"/>
      <w:szCs w:val="22"/>
      <w:lang w:val="x-none" w:eastAsia="x-none"/>
    </w:rPr>
  </w:style>
  <w:style w:type="character" w:customStyle="1" w:styleId="a4">
    <w:name w:val="Основной текст с отступом Знак"/>
    <w:link w:val="a3"/>
    <w:rsid w:val="00325BDE"/>
    <w:rPr>
      <w:rFonts w:ascii="Times New Roman" w:eastAsia="Times New Roman" w:hAnsi="Times New Roman"/>
      <w:sz w:val="22"/>
      <w:szCs w:val="22"/>
    </w:rPr>
  </w:style>
  <w:style w:type="paragraph" w:customStyle="1" w:styleId="21">
    <w:name w:val="Основной текст с отступом 21"/>
    <w:basedOn w:val="a"/>
    <w:rsid w:val="00325BDE"/>
    <w:pPr>
      <w:widowControl w:val="0"/>
      <w:suppressAutoHyphens/>
      <w:ind w:firstLine="708"/>
      <w:jc w:val="both"/>
    </w:pPr>
    <w:rPr>
      <w:sz w:val="28"/>
      <w:szCs w:val="20"/>
      <w:lang w:eastAsia="ar-SA"/>
    </w:rPr>
  </w:style>
  <w:style w:type="paragraph" w:styleId="a5">
    <w:name w:val="header"/>
    <w:basedOn w:val="a"/>
    <w:link w:val="a6"/>
    <w:rsid w:val="00325BDE"/>
    <w:pPr>
      <w:tabs>
        <w:tab w:val="center" w:pos="4677"/>
        <w:tab w:val="right" w:pos="9355"/>
      </w:tabs>
    </w:pPr>
    <w:rPr>
      <w:lang w:val="x-none" w:eastAsia="x-none"/>
    </w:rPr>
  </w:style>
  <w:style w:type="character" w:customStyle="1" w:styleId="a6">
    <w:name w:val="Верхний колонтитул Знак"/>
    <w:link w:val="a5"/>
    <w:rsid w:val="00325BDE"/>
    <w:rPr>
      <w:rFonts w:ascii="Times New Roman" w:eastAsia="Times New Roman" w:hAnsi="Times New Roman"/>
      <w:sz w:val="24"/>
      <w:szCs w:val="24"/>
    </w:rPr>
  </w:style>
  <w:style w:type="character" w:styleId="a7">
    <w:name w:val="page number"/>
    <w:rsid w:val="00325BDE"/>
  </w:style>
  <w:style w:type="paragraph" w:customStyle="1" w:styleId="ConsPlusNormal">
    <w:name w:val="ConsPlusNormal"/>
    <w:link w:val="ConsPlusNormal0"/>
    <w:rsid w:val="00C128C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2472A"/>
    <w:rPr>
      <w:rFonts w:ascii="Arial" w:hAnsi="Arial" w:cs="Arial"/>
      <w:lang w:val="ru-RU" w:eastAsia="ru-RU" w:bidi="ar-SA"/>
    </w:rPr>
  </w:style>
  <w:style w:type="paragraph" w:styleId="a8">
    <w:name w:val="No Spacing"/>
    <w:qFormat/>
    <w:rsid w:val="00102C0F"/>
    <w:rPr>
      <w:sz w:val="22"/>
      <w:szCs w:val="22"/>
      <w:lang w:eastAsia="en-US"/>
    </w:rPr>
  </w:style>
  <w:style w:type="paragraph" w:styleId="a9">
    <w:name w:val="Balloon Text"/>
    <w:basedOn w:val="a"/>
    <w:link w:val="aa"/>
    <w:uiPriority w:val="99"/>
    <w:semiHidden/>
    <w:rsid w:val="00A70A5E"/>
    <w:rPr>
      <w:rFonts w:ascii="Tahoma" w:eastAsia="Calibri" w:hAnsi="Tahoma" w:cs="Tahoma"/>
      <w:sz w:val="16"/>
      <w:szCs w:val="16"/>
    </w:rPr>
  </w:style>
  <w:style w:type="character" w:customStyle="1" w:styleId="aa">
    <w:name w:val="Текст выноски Знак"/>
    <w:link w:val="a9"/>
    <w:uiPriority w:val="99"/>
    <w:rsid w:val="002331DB"/>
    <w:rPr>
      <w:rFonts w:ascii="Tahoma" w:hAnsi="Tahoma" w:cs="Tahoma"/>
      <w:sz w:val="16"/>
      <w:szCs w:val="16"/>
      <w:lang w:val="ru-RU" w:eastAsia="ru-RU" w:bidi="ar-SA"/>
    </w:rPr>
  </w:style>
  <w:style w:type="paragraph" w:customStyle="1" w:styleId="ConsPlusCell">
    <w:name w:val="ConsPlusCell"/>
    <w:rsid w:val="009702C2"/>
    <w:pPr>
      <w:widowControl w:val="0"/>
      <w:autoSpaceDE w:val="0"/>
      <w:autoSpaceDN w:val="0"/>
      <w:adjustRightInd w:val="0"/>
    </w:pPr>
    <w:rPr>
      <w:rFonts w:ascii="Arial" w:hAnsi="Arial" w:cs="Arial"/>
    </w:rPr>
  </w:style>
  <w:style w:type="character" w:styleId="ab">
    <w:name w:val="Hyperlink"/>
    <w:uiPriority w:val="99"/>
    <w:rsid w:val="00293B42"/>
    <w:rPr>
      <w:rFonts w:ascii="Times New Roman" w:hAnsi="Times New Roman"/>
      <w:b/>
      <w:color w:val="0000FF"/>
      <w:sz w:val="24"/>
      <w:szCs w:val="24"/>
      <w:u w:val="none"/>
      <w:lang w:val="en-US" w:eastAsia="en-US" w:bidi="ar-SA"/>
    </w:rPr>
  </w:style>
  <w:style w:type="paragraph" w:customStyle="1" w:styleId="ac">
    <w:name w:val="Знак Знак Знак Знак Знак"/>
    <w:basedOn w:val="a"/>
    <w:autoRedefine/>
    <w:rsid w:val="00537E9D"/>
    <w:pPr>
      <w:spacing w:after="160" w:line="240" w:lineRule="exact"/>
    </w:pPr>
    <w:rPr>
      <w:sz w:val="28"/>
      <w:szCs w:val="20"/>
      <w:lang w:val="en-US" w:eastAsia="en-US"/>
    </w:rPr>
  </w:style>
  <w:style w:type="paragraph" w:styleId="ad">
    <w:name w:val="Title"/>
    <w:basedOn w:val="a"/>
    <w:link w:val="ae"/>
    <w:qFormat/>
    <w:rsid w:val="00210725"/>
    <w:pPr>
      <w:overflowPunct w:val="0"/>
      <w:autoSpaceDE w:val="0"/>
      <w:autoSpaceDN w:val="0"/>
      <w:adjustRightInd w:val="0"/>
      <w:jc w:val="center"/>
      <w:textAlignment w:val="baseline"/>
    </w:pPr>
    <w:rPr>
      <w:rFonts w:ascii="Calibri" w:eastAsia="Calibri" w:hAnsi="Calibri"/>
      <w:b/>
      <w:caps/>
      <w:szCs w:val="20"/>
      <w:lang w:val="x-none" w:eastAsia="x-none"/>
    </w:rPr>
  </w:style>
  <w:style w:type="character" w:customStyle="1" w:styleId="ae">
    <w:name w:val="Название Знак"/>
    <w:link w:val="ad"/>
    <w:rsid w:val="00210725"/>
    <w:rPr>
      <w:b/>
      <w:caps/>
      <w:sz w:val="24"/>
      <w:lang w:val="x-none" w:eastAsia="x-none" w:bidi="ar-SA"/>
    </w:rPr>
  </w:style>
  <w:style w:type="paragraph" w:customStyle="1" w:styleId="15">
    <w:name w:val="Знак Знак15"/>
    <w:basedOn w:val="a"/>
    <w:autoRedefine/>
    <w:rsid w:val="00570A4C"/>
    <w:pPr>
      <w:spacing w:after="160" w:line="240" w:lineRule="exact"/>
    </w:pPr>
    <w:rPr>
      <w:sz w:val="28"/>
      <w:szCs w:val="20"/>
      <w:lang w:val="en-US" w:eastAsia="en-US"/>
    </w:rPr>
  </w:style>
  <w:style w:type="paragraph" w:styleId="af">
    <w:name w:val="annotation text"/>
    <w:basedOn w:val="a"/>
    <w:link w:val="af0"/>
    <w:unhideWhenUsed/>
    <w:rsid w:val="00BA5385"/>
    <w:rPr>
      <w:rFonts w:ascii="Calibri" w:eastAsia="Calibri" w:hAnsi="Calibri"/>
      <w:sz w:val="20"/>
      <w:szCs w:val="20"/>
    </w:rPr>
  </w:style>
  <w:style w:type="character" w:customStyle="1" w:styleId="af0">
    <w:name w:val="Текст примечания Знак"/>
    <w:link w:val="af"/>
    <w:rsid w:val="00BA5385"/>
    <w:rPr>
      <w:lang w:val="ru-RU" w:eastAsia="ru-RU" w:bidi="ar-SA"/>
    </w:rPr>
  </w:style>
  <w:style w:type="paragraph" w:styleId="af1">
    <w:name w:val="Subtitle"/>
    <w:basedOn w:val="a"/>
    <w:link w:val="af2"/>
    <w:qFormat/>
    <w:rsid w:val="0053501A"/>
    <w:pPr>
      <w:overflowPunct w:val="0"/>
      <w:autoSpaceDE w:val="0"/>
      <w:autoSpaceDN w:val="0"/>
      <w:adjustRightInd w:val="0"/>
      <w:jc w:val="center"/>
    </w:pPr>
    <w:rPr>
      <w:rFonts w:ascii="Calibri" w:eastAsia="Calibri" w:hAnsi="Calibri"/>
      <w:b/>
      <w:bCs/>
      <w:sz w:val="22"/>
      <w:szCs w:val="22"/>
    </w:rPr>
  </w:style>
  <w:style w:type="character" w:customStyle="1" w:styleId="af2">
    <w:name w:val="Подзаголовок Знак"/>
    <w:link w:val="af1"/>
    <w:rsid w:val="0053501A"/>
    <w:rPr>
      <w:b/>
      <w:bCs/>
      <w:sz w:val="22"/>
      <w:szCs w:val="22"/>
      <w:lang w:val="ru-RU" w:eastAsia="ru-RU" w:bidi="ar-SA"/>
    </w:rPr>
  </w:style>
  <w:style w:type="character" w:styleId="af3">
    <w:name w:val="Strong"/>
    <w:qFormat/>
    <w:rsid w:val="0053501A"/>
    <w:rPr>
      <w:b/>
      <w:bCs/>
    </w:rPr>
  </w:style>
  <w:style w:type="character" w:customStyle="1" w:styleId="af4">
    <w:name w:val="Гипертекстовая ссылка"/>
    <w:rsid w:val="00F94F6F"/>
    <w:rPr>
      <w:color w:val="106BBE"/>
    </w:rPr>
  </w:style>
  <w:style w:type="character" w:customStyle="1" w:styleId="16">
    <w:name w:val="Знак Знак16"/>
    <w:rsid w:val="00BE7FBB"/>
    <w:rPr>
      <w:rFonts w:ascii="Times New Roman" w:eastAsia="Times New Roman" w:hAnsi="Times New Roman"/>
      <w:sz w:val="24"/>
      <w:szCs w:val="24"/>
    </w:rPr>
  </w:style>
  <w:style w:type="character" w:customStyle="1" w:styleId="17">
    <w:name w:val="Знак Знак17"/>
    <w:rsid w:val="002331DB"/>
    <w:rPr>
      <w:rFonts w:ascii="Times New Roman" w:eastAsia="Times New Roman" w:hAnsi="Times New Roman"/>
      <w:sz w:val="22"/>
      <w:szCs w:val="22"/>
    </w:rPr>
  </w:style>
  <w:style w:type="paragraph" w:customStyle="1" w:styleId="af5">
    <w:name w:val="Нормальный (таблица)"/>
    <w:basedOn w:val="a"/>
    <w:next w:val="a"/>
    <w:rsid w:val="002331DB"/>
    <w:pPr>
      <w:widowControl w:val="0"/>
      <w:autoSpaceDE w:val="0"/>
      <w:autoSpaceDN w:val="0"/>
      <w:adjustRightInd w:val="0"/>
      <w:jc w:val="both"/>
    </w:pPr>
    <w:rPr>
      <w:rFonts w:ascii="Arial" w:hAnsi="Arial" w:cs="Arial"/>
    </w:rPr>
  </w:style>
  <w:style w:type="paragraph" w:customStyle="1" w:styleId="af6">
    <w:name w:val="Прижатый влево"/>
    <w:basedOn w:val="a"/>
    <w:next w:val="a"/>
    <w:rsid w:val="002331DB"/>
    <w:pPr>
      <w:widowControl w:val="0"/>
      <w:autoSpaceDE w:val="0"/>
      <w:autoSpaceDN w:val="0"/>
      <w:adjustRightInd w:val="0"/>
    </w:pPr>
    <w:rPr>
      <w:rFonts w:ascii="Arial" w:hAnsi="Arial" w:cs="Arial"/>
    </w:rPr>
  </w:style>
  <w:style w:type="paragraph" w:customStyle="1" w:styleId="7">
    <w:name w:val="Знак Знак7"/>
    <w:basedOn w:val="a"/>
    <w:autoRedefine/>
    <w:rsid w:val="002331DB"/>
    <w:pPr>
      <w:spacing w:after="160" w:line="240" w:lineRule="exact"/>
    </w:pPr>
    <w:rPr>
      <w:sz w:val="28"/>
      <w:szCs w:val="28"/>
      <w:lang w:val="en-US" w:eastAsia="en-US"/>
    </w:rPr>
  </w:style>
  <w:style w:type="paragraph" w:customStyle="1" w:styleId="af7">
    <w:name w:val="Знак"/>
    <w:basedOn w:val="a"/>
    <w:rsid w:val="002331DB"/>
    <w:pPr>
      <w:spacing w:after="160" w:line="240" w:lineRule="exact"/>
    </w:pPr>
    <w:rPr>
      <w:rFonts w:ascii="Verdana" w:hAnsi="Verdana" w:cs="Verdana"/>
      <w:sz w:val="20"/>
      <w:szCs w:val="20"/>
      <w:lang w:val="en-US" w:eastAsia="en-US"/>
    </w:rPr>
  </w:style>
  <w:style w:type="paragraph" w:customStyle="1" w:styleId="11">
    <w:name w:val="Стиль1"/>
    <w:basedOn w:val="2"/>
    <w:rsid w:val="002331DB"/>
    <w:pPr>
      <w:overflowPunct/>
      <w:autoSpaceDE/>
      <w:autoSpaceDN/>
      <w:adjustRightInd/>
      <w:spacing w:line="480" w:lineRule="auto"/>
      <w:ind w:left="0"/>
      <w:jc w:val="both"/>
      <w:textAlignment w:val="auto"/>
    </w:pPr>
    <w:rPr>
      <w:sz w:val="26"/>
      <w:szCs w:val="26"/>
    </w:rPr>
  </w:style>
  <w:style w:type="paragraph" w:styleId="2">
    <w:name w:val="Body Text 2"/>
    <w:basedOn w:val="a"/>
    <w:link w:val="20"/>
    <w:rsid w:val="002331DB"/>
    <w:pPr>
      <w:overflowPunct w:val="0"/>
      <w:autoSpaceDE w:val="0"/>
      <w:autoSpaceDN w:val="0"/>
      <w:adjustRightInd w:val="0"/>
      <w:spacing w:after="120"/>
      <w:ind w:left="283"/>
      <w:textAlignment w:val="baseline"/>
    </w:pPr>
    <w:rPr>
      <w:rFonts w:ascii="Calibri" w:eastAsia="Calibri" w:hAnsi="Calibri"/>
      <w:sz w:val="28"/>
      <w:szCs w:val="28"/>
    </w:rPr>
  </w:style>
  <w:style w:type="character" w:customStyle="1" w:styleId="20">
    <w:name w:val="Основной текст 2 Знак"/>
    <w:link w:val="2"/>
    <w:rsid w:val="002331DB"/>
    <w:rPr>
      <w:sz w:val="28"/>
      <w:szCs w:val="28"/>
      <w:lang w:val="ru-RU" w:eastAsia="ru-RU" w:bidi="ar-SA"/>
    </w:rPr>
  </w:style>
  <w:style w:type="paragraph" w:customStyle="1" w:styleId="12">
    <w:name w:val="1"/>
    <w:basedOn w:val="a"/>
    <w:autoRedefine/>
    <w:rsid w:val="002331DB"/>
    <w:pPr>
      <w:spacing w:after="160" w:line="240" w:lineRule="exact"/>
    </w:pPr>
    <w:rPr>
      <w:sz w:val="28"/>
      <w:szCs w:val="28"/>
      <w:lang w:val="en-US" w:eastAsia="en-US"/>
    </w:rPr>
  </w:style>
  <w:style w:type="paragraph" w:customStyle="1" w:styleId="af8">
    <w:name w:val="Нормальный"/>
    <w:rsid w:val="002331DB"/>
    <w:pPr>
      <w:overflowPunct w:val="0"/>
      <w:autoSpaceDE w:val="0"/>
      <w:autoSpaceDN w:val="0"/>
      <w:adjustRightInd w:val="0"/>
      <w:textAlignment w:val="baseline"/>
    </w:pPr>
    <w:rPr>
      <w:rFonts w:ascii="Times New Roman" w:eastAsia="Times New Roman" w:hAnsi="Times New Roman"/>
    </w:rPr>
  </w:style>
  <w:style w:type="paragraph" w:styleId="22">
    <w:name w:val="Body Text Indent 2"/>
    <w:basedOn w:val="a"/>
    <w:link w:val="23"/>
    <w:rsid w:val="002331DB"/>
    <w:pPr>
      <w:spacing w:after="120" w:line="480" w:lineRule="auto"/>
      <w:ind w:left="283"/>
    </w:pPr>
    <w:rPr>
      <w:rFonts w:ascii="Calibri" w:eastAsia="Calibri" w:hAnsi="Calibri"/>
    </w:rPr>
  </w:style>
  <w:style w:type="character" w:customStyle="1" w:styleId="23">
    <w:name w:val="Основной текст с отступом 2 Знак"/>
    <w:link w:val="22"/>
    <w:rsid w:val="002331DB"/>
    <w:rPr>
      <w:sz w:val="24"/>
      <w:szCs w:val="24"/>
      <w:lang w:val="ru-RU" w:eastAsia="ru-RU" w:bidi="ar-SA"/>
    </w:rPr>
  </w:style>
  <w:style w:type="paragraph" w:customStyle="1" w:styleId="af9">
    <w:name w:val="Знак Знак Знак Знак Знак Знак Знак Знак Знак Знак Знак Знак Знак Знак Знак Знак"/>
    <w:basedOn w:val="a"/>
    <w:rsid w:val="002331DB"/>
    <w:pPr>
      <w:spacing w:after="160" w:line="240" w:lineRule="exact"/>
    </w:pPr>
    <w:rPr>
      <w:rFonts w:ascii="Verdana" w:hAnsi="Verdana" w:cs="Verdana"/>
      <w:sz w:val="20"/>
      <w:szCs w:val="20"/>
      <w:lang w:val="en-US" w:eastAsia="en-US"/>
    </w:rPr>
  </w:style>
  <w:style w:type="paragraph" w:customStyle="1" w:styleId="24">
    <w:name w:val="Знак Знак Знак Знак Знак2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a">
    <w:name w:val="Знак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0">
    <w:name w:val="Знак Знак Знак Знак Знак3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b">
    <w:name w:val="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3">
    <w:name w:val="Знак Знак1 Знак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
    <w:name w:val="Знак4 Знак Знак Знак Знак Знак Знак"/>
    <w:basedOn w:val="a"/>
    <w:autoRedefine/>
    <w:rsid w:val="002331DB"/>
    <w:pPr>
      <w:spacing w:after="160" w:line="240" w:lineRule="exact"/>
    </w:pPr>
    <w:rPr>
      <w:sz w:val="28"/>
      <w:szCs w:val="28"/>
      <w:lang w:val="en-US" w:eastAsia="en-US"/>
    </w:rPr>
  </w:style>
  <w:style w:type="paragraph" w:customStyle="1" w:styleId="25">
    <w:name w:val="Знак Знак Знак Знак Знак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fc">
    <w:name w:val="footer"/>
    <w:basedOn w:val="a"/>
    <w:link w:val="afd"/>
    <w:rsid w:val="002331DB"/>
    <w:pPr>
      <w:tabs>
        <w:tab w:val="center" w:pos="4677"/>
        <w:tab w:val="right" w:pos="9355"/>
      </w:tabs>
    </w:pPr>
  </w:style>
  <w:style w:type="paragraph" w:styleId="afe">
    <w:name w:val="Normal (Web)"/>
    <w:basedOn w:val="a"/>
    <w:rsid w:val="002331DB"/>
    <w:pPr>
      <w:spacing w:before="100" w:beforeAutospacing="1" w:after="225" w:line="336" w:lineRule="auto"/>
    </w:pPr>
    <w:rPr>
      <w:rFonts w:ascii="Tahoma" w:hAnsi="Tahoma" w:cs="Tahoma"/>
      <w:color w:val="666666"/>
      <w:sz w:val="29"/>
      <w:szCs w:val="29"/>
    </w:rPr>
  </w:style>
  <w:style w:type="paragraph" w:customStyle="1" w:styleId="14">
    <w:name w:val="Знак Знак Знак Знак1"/>
    <w:basedOn w:val="a"/>
    <w:autoRedefine/>
    <w:rsid w:val="002331DB"/>
    <w:pPr>
      <w:spacing w:after="160" w:line="240" w:lineRule="exact"/>
    </w:pPr>
    <w:rPr>
      <w:sz w:val="28"/>
      <w:szCs w:val="28"/>
      <w:lang w:val="en-US" w:eastAsia="en-US"/>
    </w:rPr>
  </w:style>
  <w:style w:type="paragraph" w:customStyle="1" w:styleId="CharChar">
    <w:name w:val="Char Char"/>
    <w:basedOn w:val="a"/>
    <w:autoRedefine/>
    <w:rsid w:val="002331DB"/>
    <w:pPr>
      <w:spacing w:after="160"/>
      <w:ind w:firstLine="720"/>
    </w:pPr>
    <w:rPr>
      <w:sz w:val="28"/>
      <w:szCs w:val="28"/>
      <w:lang w:val="en-US" w:eastAsia="en-US"/>
    </w:rPr>
  </w:style>
  <w:style w:type="paragraph" w:customStyle="1" w:styleId="9">
    <w:name w:val="Знак9"/>
    <w:basedOn w:val="a"/>
    <w:autoRedefine/>
    <w:rsid w:val="002331DB"/>
    <w:pPr>
      <w:spacing w:after="160" w:line="240" w:lineRule="exact"/>
    </w:pPr>
    <w:rPr>
      <w:sz w:val="28"/>
      <w:szCs w:val="28"/>
      <w:lang w:val="en-US" w:eastAsia="en-US"/>
    </w:rPr>
  </w:style>
  <w:style w:type="character" w:styleId="aff">
    <w:name w:val="FollowedHyperlink"/>
    <w:uiPriority w:val="99"/>
    <w:rsid w:val="002331DB"/>
    <w:rPr>
      <w:color w:val="800080"/>
      <w:u w:val="single"/>
    </w:rPr>
  </w:style>
  <w:style w:type="paragraph" w:customStyle="1" w:styleId="aff0">
    <w:name w:val="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26">
    <w:name w:val="2"/>
    <w:basedOn w:val="a"/>
    <w:autoRedefine/>
    <w:rsid w:val="002331DB"/>
    <w:pPr>
      <w:spacing w:after="160" w:line="240" w:lineRule="exact"/>
    </w:pPr>
    <w:rPr>
      <w:sz w:val="28"/>
      <w:szCs w:val="28"/>
      <w:lang w:val="en-US" w:eastAsia="en-US"/>
    </w:rPr>
  </w:style>
  <w:style w:type="paragraph" w:styleId="aff1">
    <w:name w:val="Body Text"/>
    <w:basedOn w:val="a"/>
    <w:link w:val="aff2"/>
    <w:rsid w:val="002331DB"/>
    <w:pPr>
      <w:spacing w:after="120"/>
    </w:pPr>
    <w:rPr>
      <w:rFonts w:ascii="Calibri" w:eastAsia="Calibri" w:hAnsi="Calibri"/>
      <w:sz w:val="28"/>
      <w:szCs w:val="28"/>
    </w:rPr>
  </w:style>
  <w:style w:type="character" w:customStyle="1" w:styleId="aff2">
    <w:name w:val="Основной текст Знак"/>
    <w:link w:val="aff1"/>
    <w:rsid w:val="002331DB"/>
    <w:rPr>
      <w:sz w:val="28"/>
      <w:szCs w:val="28"/>
      <w:lang w:val="ru-RU" w:eastAsia="ru-RU" w:bidi="ar-SA"/>
    </w:rPr>
  </w:style>
  <w:style w:type="paragraph" w:styleId="aff3">
    <w:name w:val="Body Text First Indent"/>
    <w:basedOn w:val="aff1"/>
    <w:link w:val="aff4"/>
    <w:rsid w:val="002331DB"/>
    <w:pPr>
      <w:ind w:firstLine="210"/>
    </w:pPr>
  </w:style>
  <w:style w:type="character" w:customStyle="1" w:styleId="aff4">
    <w:name w:val="Красная строка Знак"/>
    <w:basedOn w:val="aff2"/>
    <w:link w:val="aff3"/>
    <w:rsid w:val="002331DB"/>
    <w:rPr>
      <w:sz w:val="28"/>
      <w:szCs w:val="28"/>
      <w:lang w:val="ru-RU" w:eastAsia="ru-RU" w:bidi="ar-SA"/>
    </w:rPr>
  </w:style>
  <w:style w:type="paragraph" w:customStyle="1" w:styleId="18">
    <w:name w:val="Знак Знак Знак1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220">
    <w:name w:val="Знак Знак2 Знак Знак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Знак2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aff5">
    <w:name w:val="Цветовое выделение"/>
    <w:rsid w:val="002331DB"/>
    <w:rPr>
      <w:b/>
      <w:bCs/>
      <w:color w:val="26282F"/>
    </w:rPr>
  </w:style>
  <w:style w:type="paragraph" w:customStyle="1" w:styleId="210">
    <w:name w:val="Знак Знак Знак Знак Знак2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8">
    <w:name w:val="Знак Знак2"/>
    <w:basedOn w:val="a"/>
    <w:autoRedefine/>
    <w:rsid w:val="002331DB"/>
    <w:pPr>
      <w:spacing w:after="160" w:line="240" w:lineRule="exact"/>
    </w:pPr>
    <w:rPr>
      <w:sz w:val="28"/>
      <w:szCs w:val="28"/>
      <w:lang w:val="en-US" w:eastAsia="en-US"/>
    </w:rPr>
  </w:style>
  <w:style w:type="paragraph" w:customStyle="1" w:styleId="19">
    <w:name w:val="Знак Знак1"/>
    <w:basedOn w:val="a"/>
    <w:autoRedefine/>
    <w:rsid w:val="002331DB"/>
    <w:pPr>
      <w:spacing w:after="160" w:line="240" w:lineRule="exact"/>
    </w:pPr>
    <w:rPr>
      <w:sz w:val="28"/>
      <w:szCs w:val="28"/>
      <w:lang w:val="en-US" w:eastAsia="en-US"/>
    </w:rPr>
  </w:style>
  <w:style w:type="paragraph" w:customStyle="1" w:styleId="aff6">
    <w:name w:val="Знак Знак Знак Знак Знак Знак Знак Знак"/>
    <w:basedOn w:val="a"/>
    <w:autoRedefine/>
    <w:rsid w:val="002331DB"/>
    <w:pPr>
      <w:spacing w:after="160" w:line="240" w:lineRule="exact"/>
    </w:pPr>
    <w:rPr>
      <w:sz w:val="28"/>
      <w:szCs w:val="28"/>
      <w:lang w:val="en-US" w:eastAsia="en-US"/>
    </w:rPr>
  </w:style>
  <w:style w:type="paragraph" w:styleId="aff7">
    <w:name w:val="Date"/>
    <w:basedOn w:val="a"/>
    <w:next w:val="a"/>
    <w:link w:val="aff8"/>
    <w:rsid w:val="002331DB"/>
    <w:rPr>
      <w:rFonts w:ascii="Calibri" w:eastAsia="Calibri" w:hAnsi="Calibri"/>
      <w:sz w:val="28"/>
      <w:szCs w:val="28"/>
    </w:rPr>
  </w:style>
  <w:style w:type="character" w:customStyle="1" w:styleId="aff8">
    <w:name w:val="Дата Знак"/>
    <w:link w:val="aff7"/>
    <w:rsid w:val="002331DB"/>
    <w:rPr>
      <w:sz w:val="28"/>
      <w:szCs w:val="28"/>
      <w:lang w:val="ru-RU" w:eastAsia="ru-RU" w:bidi="ar-SA"/>
    </w:rPr>
  </w:style>
  <w:style w:type="paragraph" w:customStyle="1" w:styleId="40">
    <w:name w:val="Знак Знак4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41">
    <w:name w:val="Знак Знак4 Знак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5">
    <w:name w:val="Знак Знак5 Знак Знак Знак Знак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aff9">
    <w:name w:val="Знак Знак Знак"/>
    <w:basedOn w:val="a"/>
    <w:autoRedefine/>
    <w:rsid w:val="002331DB"/>
    <w:pPr>
      <w:spacing w:after="160" w:line="240" w:lineRule="exact"/>
    </w:pPr>
    <w:rPr>
      <w:sz w:val="28"/>
      <w:szCs w:val="28"/>
      <w:lang w:val="en-US" w:eastAsia="en-US"/>
    </w:rPr>
  </w:style>
  <w:style w:type="paragraph" w:customStyle="1" w:styleId="70">
    <w:name w:val="Знак7 Знак Знак Знак"/>
    <w:basedOn w:val="a"/>
    <w:autoRedefine/>
    <w:rsid w:val="002331DB"/>
    <w:pPr>
      <w:spacing w:after="160" w:line="240" w:lineRule="exact"/>
    </w:pPr>
    <w:rPr>
      <w:sz w:val="28"/>
      <w:szCs w:val="28"/>
      <w:lang w:val="en-US" w:eastAsia="en-US"/>
    </w:rPr>
  </w:style>
  <w:style w:type="paragraph" w:customStyle="1" w:styleId="1a">
    <w:name w:val="Знак Знак Знак1 Знак Знак Знак Знак Знак Знак"/>
    <w:basedOn w:val="a"/>
    <w:rsid w:val="002331DB"/>
    <w:pPr>
      <w:spacing w:after="160" w:line="240" w:lineRule="exact"/>
    </w:pPr>
    <w:rPr>
      <w:rFonts w:ascii="Verdana" w:hAnsi="Verdana" w:cs="Verdana"/>
      <w:sz w:val="20"/>
      <w:szCs w:val="20"/>
      <w:lang w:val="en-US" w:eastAsia="en-US"/>
    </w:rPr>
  </w:style>
  <w:style w:type="paragraph" w:customStyle="1" w:styleId="1b">
    <w:name w:val="Знак Знак Знак1"/>
    <w:basedOn w:val="a"/>
    <w:autoRedefine/>
    <w:rsid w:val="002331DB"/>
    <w:pPr>
      <w:spacing w:after="160" w:line="240" w:lineRule="exact"/>
    </w:pPr>
    <w:rPr>
      <w:sz w:val="28"/>
      <w:szCs w:val="28"/>
      <w:lang w:val="en-US" w:eastAsia="en-US"/>
    </w:rPr>
  </w:style>
  <w:style w:type="paragraph" w:customStyle="1" w:styleId="42">
    <w:name w:val="Знак Знак4"/>
    <w:basedOn w:val="a"/>
    <w:autoRedefine/>
    <w:rsid w:val="002331DB"/>
    <w:pPr>
      <w:spacing w:after="160" w:line="240" w:lineRule="exact"/>
    </w:pPr>
    <w:rPr>
      <w:sz w:val="28"/>
      <w:szCs w:val="28"/>
      <w:lang w:val="en-US" w:eastAsia="en-US"/>
    </w:rPr>
  </w:style>
  <w:style w:type="paragraph" w:styleId="affa">
    <w:name w:val="List Paragraph"/>
    <w:basedOn w:val="a"/>
    <w:qFormat/>
    <w:rsid w:val="002331DB"/>
    <w:pPr>
      <w:ind w:left="720"/>
      <w:contextualSpacing/>
      <w:jc w:val="both"/>
    </w:pPr>
    <w:rPr>
      <w:rFonts w:ascii="Calibri" w:hAnsi="Calibri" w:cs="Calibri"/>
      <w:sz w:val="22"/>
      <w:szCs w:val="22"/>
      <w:lang w:eastAsia="en-US"/>
    </w:rPr>
  </w:style>
  <w:style w:type="character" w:customStyle="1" w:styleId="cfs">
    <w:name w:val="cfs"/>
    <w:basedOn w:val="a0"/>
    <w:rsid w:val="002331DB"/>
  </w:style>
  <w:style w:type="paragraph" w:customStyle="1" w:styleId="ConsPlusNonformat">
    <w:name w:val="ConsPlusNonformat"/>
    <w:rsid w:val="002331DB"/>
    <w:pPr>
      <w:widowControl w:val="0"/>
      <w:autoSpaceDE w:val="0"/>
      <w:autoSpaceDN w:val="0"/>
      <w:adjustRightInd w:val="0"/>
    </w:pPr>
    <w:rPr>
      <w:rFonts w:ascii="Courier New" w:eastAsia="Times New Roman" w:hAnsi="Courier New" w:cs="Courier New"/>
    </w:rPr>
  </w:style>
  <w:style w:type="paragraph" w:customStyle="1" w:styleId="31">
    <w:name w:val="Знак Знак3"/>
    <w:basedOn w:val="a"/>
    <w:autoRedefine/>
    <w:rsid w:val="002331DB"/>
    <w:pPr>
      <w:spacing w:after="160" w:line="240" w:lineRule="exact"/>
    </w:pPr>
    <w:rPr>
      <w:sz w:val="28"/>
      <w:szCs w:val="28"/>
      <w:lang w:val="en-US" w:eastAsia="en-US"/>
    </w:rPr>
  </w:style>
  <w:style w:type="paragraph" w:customStyle="1" w:styleId="71">
    <w:name w:val="Знак Знак71"/>
    <w:basedOn w:val="a"/>
    <w:autoRedefine/>
    <w:rsid w:val="002331DB"/>
    <w:pPr>
      <w:spacing w:after="160" w:line="240" w:lineRule="exact"/>
    </w:pPr>
    <w:rPr>
      <w:rFonts w:ascii="Calibri" w:hAnsi="Calibri" w:cs="Calibri"/>
      <w:sz w:val="28"/>
      <w:szCs w:val="28"/>
      <w:lang w:val="en-US" w:eastAsia="en-US"/>
    </w:rPr>
  </w:style>
  <w:style w:type="paragraph" w:customStyle="1" w:styleId="Default">
    <w:name w:val="Default"/>
    <w:rsid w:val="002331DB"/>
    <w:pPr>
      <w:autoSpaceDE w:val="0"/>
      <w:autoSpaceDN w:val="0"/>
      <w:adjustRightInd w:val="0"/>
    </w:pPr>
    <w:rPr>
      <w:rFonts w:ascii="Times New Roman" w:eastAsia="Times New Roman" w:hAnsi="Times New Roman"/>
      <w:color w:val="000000"/>
      <w:sz w:val="24"/>
      <w:szCs w:val="24"/>
    </w:rPr>
  </w:style>
  <w:style w:type="paragraph" w:customStyle="1" w:styleId="72">
    <w:name w:val="Знак Знак72"/>
    <w:basedOn w:val="a"/>
    <w:autoRedefine/>
    <w:rsid w:val="002331DB"/>
    <w:pPr>
      <w:spacing w:after="160" w:line="240" w:lineRule="exact"/>
    </w:pPr>
    <w:rPr>
      <w:sz w:val="28"/>
      <w:szCs w:val="20"/>
      <w:lang w:val="en-US" w:eastAsia="en-US"/>
    </w:rPr>
  </w:style>
  <w:style w:type="paragraph" w:customStyle="1" w:styleId="110">
    <w:name w:val="Знак Знак Знак Знак11"/>
    <w:basedOn w:val="a"/>
    <w:autoRedefine/>
    <w:rsid w:val="002331DB"/>
    <w:pPr>
      <w:spacing w:after="160" w:line="240" w:lineRule="exact"/>
    </w:pPr>
    <w:rPr>
      <w:sz w:val="28"/>
      <w:szCs w:val="20"/>
      <w:lang w:val="en-US" w:eastAsia="en-US"/>
    </w:rPr>
  </w:style>
  <w:style w:type="paragraph" w:customStyle="1" w:styleId="CharChar1">
    <w:name w:val="Char Char1"/>
    <w:basedOn w:val="a"/>
    <w:autoRedefine/>
    <w:rsid w:val="002331DB"/>
    <w:pPr>
      <w:spacing w:after="160"/>
      <w:ind w:firstLine="720"/>
    </w:pPr>
    <w:rPr>
      <w:sz w:val="28"/>
      <w:szCs w:val="20"/>
      <w:lang w:val="en-US" w:eastAsia="en-US"/>
    </w:rPr>
  </w:style>
  <w:style w:type="paragraph" w:customStyle="1" w:styleId="1c">
    <w:name w:val="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111">
    <w:name w:val="Знак Знак Знак1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221">
    <w:name w:val="Знак Знак2 Знак Знак2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2 Знак Знак Знак Знак Знак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2">
    <w:name w:val="Знак Знак Знак Знак Знак2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10">
    <w:name w:val="Знак Знак4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411">
    <w:name w:val="Знак Знак4 Знак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51">
    <w:name w:val="Знак Знак5 Знак Знак Знак Знак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29">
    <w:name w:val="Знак Знак Знак2"/>
    <w:basedOn w:val="a"/>
    <w:autoRedefine/>
    <w:rsid w:val="002331DB"/>
    <w:pPr>
      <w:spacing w:after="160" w:line="240" w:lineRule="exact"/>
    </w:pPr>
    <w:rPr>
      <w:sz w:val="28"/>
      <w:szCs w:val="20"/>
      <w:lang w:val="en-US" w:eastAsia="en-US"/>
    </w:rPr>
  </w:style>
  <w:style w:type="paragraph" w:customStyle="1" w:styleId="710">
    <w:name w:val="Знак7 Знак Знак Знак1"/>
    <w:basedOn w:val="a"/>
    <w:autoRedefine/>
    <w:rsid w:val="002331DB"/>
    <w:pPr>
      <w:spacing w:after="160" w:line="240" w:lineRule="exact"/>
    </w:pPr>
    <w:rPr>
      <w:sz w:val="28"/>
      <w:szCs w:val="20"/>
      <w:lang w:val="en-US" w:eastAsia="en-US"/>
    </w:rPr>
  </w:style>
  <w:style w:type="paragraph" w:customStyle="1" w:styleId="112">
    <w:name w:val="Знак Знак Знак1 Знак Знак Знак Знак Знак Знак1"/>
    <w:basedOn w:val="a"/>
    <w:rsid w:val="002331DB"/>
    <w:pPr>
      <w:spacing w:after="160" w:line="240" w:lineRule="exact"/>
    </w:pPr>
    <w:rPr>
      <w:rFonts w:ascii="Verdana" w:hAnsi="Verdana"/>
      <w:sz w:val="20"/>
      <w:szCs w:val="20"/>
      <w:lang w:val="en-US" w:eastAsia="en-US"/>
    </w:rPr>
  </w:style>
  <w:style w:type="paragraph" w:customStyle="1" w:styleId="412">
    <w:name w:val="Знак Знак41"/>
    <w:basedOn w:val="a"/>
    <w:autoRedefine/>
    <w:rsid w:val="002331DB"/>
    <w:pPr>
      <w:spacing w:after="160" w:line="240" w:lineRule="exact"/>
    </w:pPr>
    <w:rPr>
      <w:sz w:val="28"/>
      <w:szCs w:val="20"/>
      <w:lang w:val="en-US" w:eastAsia="en-US"/>
    </w:rPr>
  </w:style>
  <w:style w:type="paragraph" w:customStyle="1" w:styleId="310">
    <w:name w:val="Знак Знак31"/>
    <w:basedOn w:val="a"/>
    <w:autoRedefine/>
    <w:rsid w:val="002331DB"/>
    <w:pPr>
      <w:spacing w:after="160" w:line="240" w:lineRule="exact"/>
    </w:pPr>
    <w:rPr>
      <w:sz w:val="28"/>
      <w:szCs w:val="20"/>
      <w:lang w:val="en-US" w:eastAsia="en-US"/>
    </w:rPr>
  </w:style>
  <w:style w:type="paragraph" w:customStyle="1" w:styleId="affb">
    <w:name w:val="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ConsPlusTitle">
    <w:name w:val="ConsPlusTitle"/>
    <w:rsid w:val="002331DB"/>
    <w:pPr>
      <w:widowControl w:val="0"/>
      <w:autoSpaceDE w:val="0"/>
      <w:autoSpaceDN w:val="0"/>
      <w:adjustRightInd w:val="0"/>
    </w:pPr>
    <w:rPr>
      <w:rFonts w:ascii="Times New Roman" w:eastAsia="Times New Roman" w:hAnsi="Times New Roman"/>
      <w:b/>
      <w:bCs/>
      <w:sz w:val="24"/>
      <w:szCs w:val="24"/>
    </w:rPr>
  </w:style>
  <w:style w:type="character" w:customStyle="1" w:styleId="affc">
    <w:name w:val="Не вступил в силу"/>
    <w:rsid w:val="002331DB"/>
    <w:rPr>
      <w:b/>
      <w:bCs/>
      <w:color w:val="000000"/>
      <w:sz w:val="26"/>
      <w:szCs w:val="26"/>
      <w:shd w:val="clear" w:color="auto" w:fill="D8EDE8"/>
    </w:rPr>
  </w:style>
  <w:style w:type="paragraph" w:customStyle="1" w:styleId="02">
    <w:name w:val="02_Заголовок"/>
    <w:basedOn w:val="a"/>
    <w:link w:val="020"/>
    <w:qFormat/>
    <w:rsid w:val="002331DB"/>
    <w:pPr>
      <w:widowControl w:val="0"/>
      <w:autoSpaceDE w:val="0"/>
      <w:autoSpaceDN w:val="0"/>
      <w:adjustRightInd w:val="0"/>
      <w:jc w:val="center"/>
      <w:outlineLvl w:val="1"/>
    </w:pPr>
    <w:rPr>
      <w:rFonts w:ascii="Calibri" w:eastAsia="Calibri" w:hAnsi="Calibri"/>
    </w:rPr>
  </w:style>
  <w:style w:type="character" w:customStyle="1" w:styleId="020">
    <w:name w:val="02_Заголовок Знак"/>
    <w:link w:val="02"/>
    <w:rsid w:val="002331DB"/>
    <w:rPr>
      <w:rFonts w:eastAsia="Calibri"/>
      <w:sz w:val="24"/>
      <w:szCs w:val="24"/>
      <w:lang w:val="ru-RU" w:eastAsia="ru-RU" w:bidi="ar-SA"/>
    </w:rPr>
  </w:style>
  <w:style w:type="character" w:customStyle="1" w:styleId="affd">
    <w:name w:val="Текст в табл"/>
    <w:rsid w:val="002331DB"/>
    <w:rPr>
      <w:rFonts w:ascii="Arial" w:hAnsi="Arial"/>
      <w:noProof w:val="0"/>
      <w:sz w:val="16"/>
      <w:lang w:val="ru-RU"/>
    </w:rPr>
  </w:style>
  <w:style w:type="paragraph" w:customStyle="1" w:styleId="affe">
    <w:name w:val="Текст (лев)"/>
    <w:link w:val="afff"/>
    <w:rsid w:val="002331DB"/>
    <w:pPr>
      <w:spacing w:before="60"/>
      <w:ind w:firstLine="567"/>
      <w:jc w:val="both"/>
    </w:pPr>
    <w:rPr>
      <w:rFonts w:ascii="Arial" w:hAnsi="Arial"/>
      <w:sz w:val="18"/>
      <w:szCs w:val="24"/>
    </w:rPr>
  </w:style>
  <w:style w:type="character" w:customStyle="1" w:styleId="afff">
    <w:name w:val="Текст (лев) Знак"/>
    <w:link w:val="affe"/>
    <w:rsid w:val="002331DB"/>
    <w:rPr>
      <w:rFonts w:ascii="Arial" w:hAnsi="Arial"/>
      <w:sz w:val="18"/>
      <w:szCs w:val="24"/>
      <w:lang w:val="ru-RU" w:eastAsia="ru-RU" w:bidi="ar-SA"/>
    </w:rPr>
  </w:style>
  <w:style w:type="paragraph" w:customStyle="1" w:styleId="formattext">
    <w:name w:val="formattext"/>
    <w:basedOn w:val="a"/>
    <w:rsid w:val="002331DB"/>
    <w:pPr>
      <w:spacing w:before="100" w:beforeAutospacing="1" w:after="100" w:afterAutospacing="1"/>
    </w:pPr>
  </w:style>
  <w:style w:type="paragraph" w:customStyle="1" w:styleId="100">
    <w:name w:val="Таблица_10"/>
    <w:basedOn w:val="a"/>
    <w:link w:val="101"/>
    <w:qFormat/>
    <w:rsid w:val="002331DB"/>
    <w:pPr>
      <w:overflowPunct w:val="0"/>
      <w:autoSpaceDE w:val="0"/>
      <w:autoSpaceDN w:val="0"/>
      <w:adjustRightInd w:val="0"/>
      <w:textAlignment w:val="baseline"/>
    </w:pPr>
    <w:rPr>
      <w:rFonts w:ascii="Calibri" w:eastAsia="Calibri" w:hAnsi="Calibri"/>
    </w:rPr>
  </w:style>
  <w:style w:type="character" w:customStyle="1" w:styleId="101">
    <w:name w:val="Таблица_10 Знак"/>
    <w:link w:val="100"/>
    <w:rsid w:val="002331DB"/>
    <w:rPr>
      <w:rFonts w:eastAsia="Calibri"/>
      <w:sz w:val="24"/>
      <w:szCs w:val="24"/>
      <w:lang w:val="ru-RU" w:eastAsia="ru-RU" w:bidi="ar-SA"/>
    </w:rPr>
  </w:style>
  <w:style w:type="paragraph" w:styleId="afff0">
    <w:name w:val="annotation subject"/>
    <w:basedOn w:val="af"/>
    <w:next w:val="af"/>
    <w:link w:val="afff1"/>
    <w:rsid w:val="002331DB"/>
    <w:rPr>
      <w:b/>
      <w:bCs/>
    </w:rPr>
  </w:style>
  <w:style w:type="paragraph" w:customStyle="1" w:styleId="32">
    <w:name w:val="Знак3"/>
    <w:basedOn w:val="a"/>
    <w:autoRedefine/>
    <w:rsid w:val="002331DB"/>
    <w:pPr>
      <w:spacing w:after="160" w:line="240" w:lineRule="exact"/>
    </w:pPr>
    <w:rPr>
      <w:sz w:val="28"/>
      <w:szCs w:val="20"/>
      <w:lang w:val="en-US" w:eastAsia="en-US"/>
    </w:rPr>
  </w:style>
  <w:style w:type="character" w:styleId="afff2">
    <w:name w:val="annotation reference"/>
    <w:semiHidden/>
    <w:unhideWhenUsed/>
    <w:rsid w:val="00550F56"/>
    <w:rPr>
      <w:sz w:val="16"/>
      <w:szCs w:val="16"/>
    </w:rPr>
  </w:style>
  <w:style w:type="character" w:customStyle="1" w:styleId="73">
    <w:name w:val="Знак7"/>
    <w:semiHidden/>
    <w:rsid w:val="00BD10DC"/>
    <w:rPr>
      <w:rFonts w:eastAsia="Times New Roman"/>
      <w:sz w:val="24"/>
      <w:szCs w:val="24"/>
      <w:lang w:val="ru-RU" w:eastAsia="ru-RU"/>
    </w:rPr>
  </w:style>
  <w:style w:type="paragraph" w:customStyle="1" w:styleId="151">
    <w:name w:val="Знак Знак151"/>
    <w:basedOn w:val="a"/>
    <w:autoRedefine/>
    <w:rsid w:val="00DB53B9"/>
    <w:pPr>
      <w:spacing w:after="160" w:line="240" w:lineRule="exact"/>
    </w:pPr>
    <w:rPr>
      <w:sz w:val="28"/>
      <w:szCs w:val="20"/>
      <w:lang w:val="en-US" w:eastAsia="en-US"/>
    </w:rPr>
  </w:style>
  <w:style w:type="paragraph" w:customStyle="1" w:styleId="1d">
    <w:name w:val="Знак Знак Знак1 Знак Знак Знак Знак Знак Знак Знак Знак Знак Знак Знак Знак Знак Знак Знак Знак"/>
    <w:basedOn w:val="a"/>
    <w:autoRedefine/>
    <w:rsid w:val="00DA42D8"/>
    <w:pPr>
      <w:spacing w:after="160" w:line="240" w:lineRule="exact"/>
    </w:pPr>
    <w:rPr>
      <w:sz w:val="28"/>
      <w:szCs w:val="20"/>
      <w:lang w:val="en-US" w:eastAsia="en-US"/>
    </w:rPr>
  </w:style>
  <w:style w:type="paragraph" w:customStyle="1" w:styleId="43">
    <w:name w:val="Знак Знак4 Знак Знак Знак Знак Знак Знак Знак Знак Знак Знак"/>
    <w:basedOn w:val="a"/>
    <w:rsid w:val="00DA42D8"/>
    <w:pPr>
      <w:spacing w:before="100" w:beforeAutospacing="1" w:after="100" w:afterAutospacing="1"/>
    </w:pPr>
    <w:rPr>
      <w:lang w:val="en-US" w:eastAsia="en-US"/>
    </w:rPr>
  </w:style>
  <w:style w:type="paragraph" w:customStyle="1" w:styleId="2a">
    <w:name w:val="Знак2"/>
    <w:basedOn w:val="a"/>
    <w:rsid w:val="00DA42D8"/>
    <w:pPr>
      <w:spacing w:before="100" w:beforeAutospacing="1" w:after="100" w:afterAutospacing="1"/>
    </w:pPr>
    <w:rPr>
      <w:lang w:val="en-US" w:eastAsia="en-US"/>
    </w:rPr>
  </w:style>
  <w:style w:type="paragraph" w:customStyle="1" w:styleId="1e">
    <w:name w:val="Знак Знак Знак1 Знак Знак Знак Знак Знак Знак Знак Знак Знак Знак Знак Знак Знак Знак Знак Знак Знак"/>
    <w:basedOn w:val="a"/>
    <w:autoRedefine/>
    <w:rsid w:val="00042E5B"/>
    <w:pPr>
      <w:spacing w:after="160" w:line="240" w:lineRule="exact"/>
    </w:pPr>
    <w:rPr>
      <w:sz w:val="28"/>
      <w:szCs w:val="20"/>
      <w:lang w:val="en-US" w:eastAsia="en-US"/>
    </w:rPr>
  </w:style>
  <w:style w:type="paragraph" w:customStyle="1" w:styleId="1f">
    <w:name w:val="Знак1 Знак Знак Знак Знак Знак Знак Знак Знак Знак Знак Знак Знак Знак Знак Знак"/>
    <w:basedOn w:val="a"/>
    <w:rsid w:val="00204DA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11">
    <w:name w:val="Знак31"/>
    <w:basedOn w:val="a"/>
    <w:autoRedefine/>
    <w:rsid w:val="00CD360E"/>
    <w:pPr>
      <w:spacing w:after="160" w:line="240" w:lineRule="exact"/>
    </w:pPr>
    <w:rPr>
      <w:sz w:val="28"/>
      <w:szCs w:val="20"/>
      <w:lang w:val="en-US" w:eastAsia="en-US"/>
    </w:rPr>
  </w:style>
  <w:style w:type="paragraph" w:customStyle="1" w:styleId="44">
    <w:name w:val="Знак Знак4 Знак"/>
    <w:basedOn w:val="a"/>
    <w:rsid w:val="003626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f0">
    <w:name w:val="Абзац списка1"/>
    <w:basedOn w:val="a"/>
    <w:rsid w:val="00F86DEF"/>
    <w:pPr>
      <w:ind w:left="720"/>
    </w:pPr>
    <w:rPr>
      <w:rFonts w:eastAsia="Calibri"/>
    </w:rPr>
  </w:style>
  <w:style w:type="table" w:styleId="afff3">
    <w:name w:val="Table Grid"/>
    <w:basedOn w:val="a1"/>
    <w:rsid w:val="00917A24"/>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A5B51"/>
    <w:pPr>
      <w:spacing w:before="100" w:beforeAutospacing="1" w:after="100" w:afterAutospacing="1"/>
    </w:pPr>
    <w:rPr>
      <w:rFonts w:ascii="Tahoma" w:hAnsi="Tahoma" w:cs="Tahoma"/>
      <w:color w:val="000000"/>
      <w:sz w:val="16"/>
      <w:szCs w:val="16"/>
    </w:rPr>
  </w:style>
  <w:style w:type="paragraph" w:customStyle="1" w:styleId="font6">
    <w:name w:val="font6"/>
    <w:basedOn w:val="a"/>
    <w:rsid w:val="00FA5B51"/>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FA5B51"/>
    <w:pPr>
      <w:spacing w:before="100" w:beforeAutospacing="1" w:after="100" w:afterAutospacing="1"/>
    </w:pPr>
    <w:rPr>
      <w:sz w:val="22"/>
      <w:szCs w:val="22"/>
    </w:rPr>
  </w:style>
  <w:style w:type="paragraph" w:customStyle="1" w:styleId="font8">
    <w:name w:val="font8"/>
    <w:basedOn w:val="a"/>
    <w:rsid w:val="00FA5B51"/>
    <w:pPr>
      <w:spacing w:before="100" w:beforeAutospacing="1" w:after="100" w:afterAutospacing="1"/>
    </w:pPr>
    <w:rPr>
      <w:rFonts w:ascii="Tahoma" w:hAnsi="Tahoma" w:cs="Tahoma"/>
      <w:color w:val="000000"/>
      <w:sz w:val="18"/>
      <w:szCs w:val="18"/>
    </w:rPr>
  </w:style>
  <w:style w:type="paragraph" w:customStyle="1" w:styleId="font9">
    <w:name w:val="font9"/>
    <w:basedOn w:val="a"/>
    <w:rsid w:val="00FA5B51"/>
    <w:pPr>
      <w:spacing w:before="100" w:beforeAutospacing="1" w:after="100" w:afterAutospacing="1"/>
    </w:pPr>
    <w:rPr>
      <w:rFonts w:ascii="Tahoma" w:hAnsi="Tahoma" w:cs="Tahoma"/>
      <w:b/>
      <w:bCs/>
      <w:color w:val="000000"/>
      <w:sz w:val="18"/>
      <w:szCs w:val="18"/>
    </w:rPr>
  </w:style>
  <w:style w:type="paragraph" w:customStyle="1" w:styleId="xl107">
    <w:name w:val="xl10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10">
    <w:name w:val="xl11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FA5B51"/>
    <w:pPr>
      <w:spacing w:before="100" w:beforeAutospacing="1" w:after="100" w:afterAutospacing="1"/>
    </w:pPr>
  </w:style>
  <w:style w:type="paragraph" w:customStyle="1" w:styleId="xl115">
    <w:name w:val="xl11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8">
    <w:name w:val="xl11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2"/>
      <w:szCs w:val="22"/>
    </w:rPr>
  </w:style>
  <w:style w:type="paragraph" w:customStyle="1" w:styleId="xl124">
    <w:name w:val="xl12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5">
    <w:name w:val="xl12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6">
    <w:name w:val="xl136"/>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FA5B51"/>
    <w:pPr>
      <w:pBdr>
        <w:left w:val="single" w:sz="4" w:space="0" w:color="auto"/>
        <w:bottom w:val="single" w:sz="4" w:space="0" w:color="auto"/>
      </w:pBdr>
      <w:spacing w:before="100" w:beforeAutospacing="1" w:after="100" w:afterAutospacing="1"/>
      <w:jc w:val="center"/>
      <w:textAlignment w:val="center"/>
    </w:pPr>
  </w:style>
  <w:style w:type="paragraph" w:customStyle="1" w:styleId="xl146">
    <w:name w:val="xl146"/>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FA5B51"/>
    <w:pPr>
      <w:pBdr>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9">
    <w:name w:val="xl159"/>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6">
    <w:name w:val="xl16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8">
    <w:name w:val="xl168"/>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0">
    <w:name w:val="xl170"/>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1">
    <w:name w:val="xl171"/>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3">
    <w:name w:val="xl17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4">
    <w:name w:val="xl17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5">
    <w:name w:val="xl17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7">
    <w:name w:val="xl17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8">
    <w:name w:val="xl17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9">
    <w:name w:val="xl17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0">
    <w:name w:val="xl18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1">
    <w:name w:val="xl18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2">
    <w:name w:val="xl182"/>
    <w:basedOn w:val="a"/>
    <w:rsid w:val="00FA5B51"/>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3">
    <w:name w:val="xl183"/>
    <w:basedOn w:val="a"/>
    <w:rsid w:val="00FA5B51"/>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4">
    <w:name w:val="xl184"/>
    <w:basedOn w:val="a"/>
    <w:rsid w:val="00FA5B51"/>
    <w:pPr>
      <w:pBdr>
        <w:top w:val="single" w:sz="4" w:space="0" w:color="auto"/>
        <w:bottom w:val="single" w:sz="4" w:space="0" w:color="auto"/>
      </w:pBdr>
      <w:spacing w:before="100" w:beforeAutospacing="1" w:after="100" w:afterAutospacing="1"/>
      <w:jc w:val="center"/>
      <w:textAlignment w:val="center"/>
    </w:pPr>
  </w:style>
  <w:style w:type="paragraph" w:customStyle="1" w:styleId="xl185">
    <w:name w:val="xl185"/>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1f1">
    <w:name w:val="Нет списка1"/>
    <w:next w:val="a2"/>
    <w:uiPriority w:val="99"/>
    <w:semiHidden/>
    <w:unhideWhenUsed/>
    <w:rsid w:val="00A0421E"/>
  </w:style>
  <w:style w:type="paragraph" w:customStyle="1" w:styleId="00">
    <w:name w:val="00_Обычный"/>
    <w:basedOn w:val="a"/>
    <w:link w:val="000"/>
    <w:qFormat/>
    <w:rsid w:val="001E75FA"/>
    <w:pPr>
      <w:autoSpaceDE w:val="0"/>
      <w:autoSpaceDN w:val="0"/>
      <w:adjustRightInd w:val="0"/>
      <w:ind w:firstLine="540"/>
      <w:jc w:val="both"/>
    </w:pPr>
    <w:rPr>
      <w:rFonts w:eastAsia="Calibri"/>
    </w:rPr>
  </w:style>
  <w:style w:type="character" w:customStyle="1" w:styleId="000">
    <w:name w:val="00_Обычный Знак"/>
    <w:link w:val="00"/>
    <w:rsid w:val="001E75FA"/>
    <w:rPr>
      <w:rFonts w:ascii="Times New Roman" w:hAnsi="Times New Roman"/>
      <w:sz w:val="24"/>
      <w:szCs w:val="24"/>
    </w:rPr>
  </w:style>
  <w:style w:type="paragraph" w:customStyle="1" w:styleId="font10">
    <w:name w:val="font10"/>
    <w:basedOn w:val="a"/>
    <w:rsid w:val="00CF1D14"/>
    <w:pPr>
      <w:spacing w:before="100" w:beforeAutospacing="1" w:after="100" w:afterAutospacing="1"/>
    </w:pPr>
    <w:rPr>
      <w:sz w:val="22"/>
      <w:szCs w:val="22"/>
    </w:rPr>
  </w:style>
  <w:style w:type="paragraph" w:customStyle="1" w:styleId="font11">
    <w:name w:val="font11"/>
    <w:basedOn w:val="a"/>
    <w:rsid w:val="00CF1D14"/>
    <w:pPr>
      <w:spacing w:before="100" w:beforeAutospacing="1" w:after="100" w:afterAutospacing="1"/>
    </w:pPr>
    <w:rPr>
      <w:sz w:val="36"/>
      <w:szCs w:val="36"/>
    </w:rPr>
  </w:style>
  <w:style w:type="paragraph" w:customStyle="1" w:styleId="font12">
    <w:name w:val="font12"/>
    <w:basedOn w:val="a"/>
    <w:rsid w:val="00CF1D14"/>
    <w:pPr>
      <w:spacing w:before="100" w:beforeAutospacing="1" w:after="100" w:afterAutospacing="1"/>
    </w:pPr>
    <w:rPr>
      <w:sz w:val="22"/>
      <w:szCs w:val="22"/>
    </w:rPr>
  </w:style>
  <w:style w:type="paragraph" w:customStyle="1" w:styleId="xl186">
    <w:name w:val="xl186"/>
    <w:basedOn w:val="a"/>
    <w:rsid w:val="00CF1D14"/>
    <w:pPr>
      <w:shd w:val="clear" w:color="000000" w:fill="B7DBFF"/>
      <w:spacing w:before="100" w:beforeAutospacing="1" w:after="100" w:afterAutospacing="1"/>
    </w:pPr>
  </w:style>
  <w:style w:type="paragraph" w:customStyle="1" w:styleId="xl187">
    <w:name w:val="xl187"/>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88">
    <w:name w:val="xl188"/>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pPr>
  </w:style>
  <w:style w:type="paragraph" w:customStyle="1" w:styleId="xl189">
    <w:name w:val="xl189"/>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0">
    <w:name w:val="xl190"/>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1">
    <w:name w:val="xl191"/>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2">
    <w:name w:val="xl192"/>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3">
    <w:name w:val="xl193"/>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4">
    <w:name w:val="xl194"/>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5">
    <w:name w:val="xl195"/>
    <w:basedOn w:val="a"/>
    <w:rsid w:val="00CF1D14"/>
    <w:pPr>
      <w:shd w:val="clear" w:color="000000" w:fill="B7DBFF"/>
      <w:spacing w:before="100" w:beforeAutospacing="1" w:after="100" w:afterAutospacing="1"/>
    </w:pPr>
    <w:rPr>
      <w:sz w:val="22"/>
      <w:szCs w:val="22"/>
    </w:rPr>
  </w:style>
  <w:style w:type="paragraph" w:customStyle="1" w:styleId="xl196">
    <w:name w:val="xl196"/>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7">
    <w:name w:val="xl197"/>
    <w:basedOn w:val="a"/>
    <w:rsid w:val="00CF1D14"/>
    <w:pPr>
      <w:pBdr>
        <w:top w:val="single" w:sz="4" w:space="0" w:color="auto"/>
        <w:left w:val="single" w:sz="4" w:space="0" w:color="auto"/>
        <w:bottom w:val="single" w:sz="4" w:space="0" w:color="auto"/>
      </w:pBdr>
      <w:shd w:val="clear" w:color="000000" w:fill="B7DBFF"/>
      <w:spacing w:before="100" w:beforeAutospacing="1" w:after="100" w:afterAutospacing="1"/>
      <w:jc w:val="both"/>
      <w:textAlignment w:val="center"/>
    </w:pPr>
    <w:rPr>
      <w:sz w:val="22"/>
      <w:szCs w:val="22"/>
    </w:rPr>
  </w:style>
  <w:style w:type="paragraph" w:customStyle="1" w:styleId="xl198">
    <w:name w:val="xl198"/>
    <w:basedOn w:val="a"/>
    <w:rsid w:val="00CF1D14"/>
    <w:pPr>
      <w:pBdr>
        <w:top w:val="single" w:sz="4" w:space="0" w:color="auto"/>
        <w:left w:val="single" w:sz="4" w:space="0" w:color="auto"/>
        <w:bottom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9">
    <w:name w:val="xl199"/>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00">
    <w:name w:val="xl200"/>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1">
    <w:name w:val="xl201"/>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2">
    <w:name w:val="xl202"/>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03">
    <w:name w:val="xl203"/>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4">
    <w:name w:val="xl204"/>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5">
    <w:name w:val="xl205"/>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6">
    <w:name w:val="xl206"/>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7">
    <w:name w:val="xl207"/>
    <w:basedOn w:val="a"/>
    <w:rsid w:val="00CF1D1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08">
    <w:name w:val="xl208"/>
    <w:basedOn w:val="a"/>
    <w:rsid w:val="00CF1D1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09">
    <w:name w:val="xl209"/>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0">
    <w:name w:val="xl210"/>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both"/>
      <w:textAlignment w:val="center"/>
    </w:pPr>
    <w:rPr>
      <w:sz w:val="22"/>
      <w:szCs w:val="22"/>
    </w:rPr>
  </w:style>
  <w:style w:type="paragraph" w:customStyle="1" w:styleId="xl211">
    <w:name w:val="xl211"/>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rPr>
      <w:sz w:val="22"/>
      <w:szCs w:val="22"/>
    </w:rPr>
  </w:style>
  <w:style w:type="paragraph" w:customStyle="1" w:styleId="xl212">
    <w:name w:val="xl212"/>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3">
    <w:name w:val="xl213"/>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4">
    <w:name w:val="xl214"/>
    <w:basedOn w:val="a"/>
    <w:rsid w:val="00CF1D14"/>
    <w:pPr>
      <w:shd w:val="clear" w:color="000000" w:fill="CCECFF"/>
      <w:spacing w:before="100" w:beforeAutospacing="1" w:after="100" w:afterAutospacing="1"/>
    </w:pPr>
  </w:style>
  <w:style w:type="paragraph" w:customStyle="1" w:styleId="xl215">
    <w:name w:val="xl215"/>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16">
    <w:name w:val="xl216"/>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7">
    <w:name w:val="xl217"/>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8">
    <w:name w:val="xl218"/>
    <w:basedOn w:val="a"/>
    <w:rsid w:val="00CF1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
    <w:name w:val="xl219"/>
    <w:basedOn w:val="a"/>
    <w:rsid w:val="00F118BE"/>
    <w:pPr>
      <w:spacing w:before="100" w:beforeAutospacing="1" w:after="100" w:afterAutospacing="1"/>
      <w:jc w:val="center"/>
      <w:textAlignment w:val="center"/>
    </w:pPr>
    <w:rPr>
      <w:sz w:val="22"/>
      <w:szCs w:val="22"/>
    </w:rPr>
  </w:style>
  <w:style w:type="paragraph" w:customStyle="1" w:styleId="xl220">
    <w:name w:val="xl220"/>
    <w:basedOn w:val="a"/>
    <w:rsid w:val="00F118BE"/>
    <w:pPr>
      <w:spacing w:before="100" w:beforeAutospacing="1" w:after="100" w:afterAutospacing="1"/>
      <w:jc w:val="center"/>
      <w:textAlignment w:val="center"/>
    </w:pPr>
  </w:style>
  <w:style w:type="paragraph" w:customStyle="1" w:styleId="xl221">
    <w:name w:val="xl221"/>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2">
    <w:name w:val="xl222"/>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3">
    <w:name w:val="xl223"/>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24">
    <w:name w:val="xl224"/>
    <w:basedOn w:val="a"/>
    <w:rsid w:val="00F118BE"/>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25">
    <w:name w:val="xl225"/>
    <w:basedOn w:val="a"/>
    <w:rsid w:val="00F118BE"/>
    <w:pPr>
      <w:pBdr>
        <w:top w:val="single" w:sz="4" w:space="0" w:color="auto"/>
        <w:bottom w:val="single" w:sz="4" w:space="0" w:color="auto"/>
      </w:pBdr>
      <w:spacing w:before="100" w:beforeAutospacing="1" w:after="100" w:afterAutospacing="1"/>
      <w:jc w:val="center"/>
      <w:textAlignment w:val="center"/>
    </w:pPr>
    <w:rPr>
      <w:sz w:val="22"/>
      <w:szCs w:val="22"/>
    </w:rPr>
  </w:style>
  <w:style w:type="numbering" w:customStyle="1" w:styleId="2b">
    <w:name w:val="Нет списка2"/>
    <w:next w:val="a2"/>
    <w:uiPriority w:val="99"/>
    <w:semiHidden/>
    <w:unhideWhenUsed/>
    <w:rsid w:val="00430A2F"/>
  </w:style>
  <w:style w:type="paragraph" w:customStyle="1" w:styleId="xl65">
    <w:name w:val="xl65"/>
    <w:basedOn w:val="a"/>
    <w:rsid w:val="00ED5B26"/>
    <w:pPr>
      <w:spacing w:before="100" w:beforeAutospacing="1" w:after="100" w:afterAutospacing="1"/>
    </w:pPr>
  </w:style>
  <w:style w:type="paragraph" w:customStyle="1" w:styleId="xl66">
    <w:name w:val="xl66"/>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7">
    <w:name w:val="xl67"/>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8">
    <w:name w:val="xl68"/>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numbering" w:customStyle="1" w:styleId="33">
    <w:name w:val="Нет списка3"/>
    <w:next w:val="a2"/>
    <w:uiPriority w:val="99"/>
    <w:semiHidden/>
    <w:unhideWhenUsed/>
    <w:rsid w:val="00D74068"/>
  </w:style>
  <w:style w:type="paragraph" w:customStyle="1" w:styleId="45">
    <w:name w:val="Знак Знак Знак Знак Знак4"/>
    <w:basedOn w:val="a"/>
    <w:autoRedefine/>
    <w:rsid w:val="00D74068"/>
    <w:pPr>
      <w:spacing w:after="160" w:line="240" w:lineRule="exact"/>
    </w:pPr>
    <w:rPr>
      <w:sz w:val="28"/>
      <w:szCs w:val="20"/>
      <w:lang w:val="en-US" w:eastAsia="en-US"/>
    </w:rPr>
  </w:style>
  <w:style w:type="paragraph" w:customStyle="1" w:styleId="154">
    <w:name w:val="Знак Знак154"/>
    <w:basedOn w:val="a"/>
    <w:autoRedefine/>
    <w:rsid w:val="00D74068"/>
    <w:pPr>
      <w:spacing w:after="160" w:line="240" w:lineRule="exact"/>
    </w:pPr>
    <w:rPr>
      <w:sz w:val="28"/>
      <w:szCs w:val="20"/>
      <w:lang w:val="en-US" w:eastAsia="en-US"/>
    </w:rPr>
  </w:style>
  <w:style w:type="character" w:customStyle="1" w:styleId="163">
    <w:name w:val="Знак Знак163"/>
    <w:rsid w:val="00D74068"/>
    <w:rPr>
      <w:rFonts w:ascii="Times New Roman" w:eastAsia="Times New Roman" w:hAnsi="Times New Roman"/>
      <w:sz w:val="24"/>
      <w:szCs w:val="24"/>
    </w:rPr>
  </w:style>
  <w:style w:type="character" w:customStyle="1" w:styleId="173">
    <w:name w:val="Знак Знак173"/>
    <w:rsid w:val="00D74068"/>
    <w:rPr>
      <w:rFonts w:ascii="Times New Roman" w:eastAsia="Times New Roman" w:hAnsi="Times New Roman"/>
      <w:sz w:val="22"/>
      <w:szCs w:val="22"/>
    </w:rPr>
  </w:style>
  <w:style w:type="paragraph" w:customStyle="1" w:styleId="75">
    <w:name w:val="Знак Знак75"/>
    <w:basedOn w:val="a"/>
    <w:autoRedefine/>
    <w:rsid w:val="00D74068"/>
    <w:pPr>
      <w:spacing w:after="160" w:line="240" w:lineRule="exact"/>
    </w:pPr>
    <w:rPr>
      <w:sz w:val="28"/>
      <w:szCs w:val="20"/>
      <w:lang w:val="en-US" w:eastAsia="en-US"/>
    </w:rPr>
  </w:style>
  <w:style w:type="paragraph" w:customStyle="1" w:styleId="140">
    <w:name w:val="Знак Знак Знак Знак14"/>
    <w:basedOn w:val="a"/>
    <w:autoRedefine/>
    <w:rsid w:val="00D74068"/>
    <w:pPr>
      <w:spacing w:after="160" w:line="240" w:lineRule="exact"/>
    </w:pPr>
    <w:rPr>
      <w:sz w:val="28"/>
      <w:szCs w:val="20"/>
      <w:lang w:val="en-US" w:eastAsia="en-US"/>
    </w:rPr>
  </w:style>
  <w:style w:type="paragraph" w:customStyle="1" w:styleId="CharChar4">
    <w:name w:val="Char Char4"/>
    <w:basedOn w:val="a"/>
    <w:autoRedefine/>
    <w:rsid w:val="00D74068"/>
    <w:pPr>
      <w:spacing w:after="160"/>
      <w:ind w:firstLine="720"/>
    </w:pPr>
    <w:rPr>
      <w:sz w:val="28"/>
      <w:szCs w:val="20"/>
      <w:lang w:val="en-US" w:eastAsia="en-US"/>
    </w:rPr>
  </w:style>
  <w:style w:type="paragraph" w:customStyle="1" w:styleId="46">
    <w:name w:val="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141">
    <w:name w:val="Знак Знак Знак1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224">
    <w:name w:val="Знак Знак2 Знак Знак2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0">
    <w:name w:val="Знак2 Знак Знак Знак Знак Знак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0">
    <w:name w:val="Знак Знак Знак Знак Знак25"/>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40">
    <w:name w:val="Знак Знак4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441">
    <w:name w:val="Знак Знак4 Знак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54">
    <w:name w:val="Знак Знак5 Знак Знак Знак Знак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50">
    <w:name w:val="Знак Знак Знак5"/>
    <w:basedOn w:val="a"/>
    <w:autoRedefine/>
    <w:rsid w:val="00D74068"/>
    <w:pPr>
      <w:spacing w:after="160" w:line="240" w:lineRule="exact"/>
    </w:pPr>
    <w:rPr>
      <w:sz w:val="28"/>
      <w:szCs w:val="20"/>
      <w:lang w:val="en-US" w:eastAsia="en-US"/>
    </w:rPr>
  </w:style>
  <w:style w:type="paragraph" w:customStyle="1" w:styleId="74">
    <w:name w:val="Знак7 Знак Знак Знак4"/>
    <w:basedOn w:val="a"/>
    <w:autoRedefine/>
    <w:rsid w:val="00D74068"/>
    <w:pPr>
      <w:spacing w:after="160" w:line="240" w:lineRule="exact"/>
    </w:pPr>
    <w:rPr>
      <w:sz w:val="28"/>
      <w:szCs w:val="20"/>
      <w:lang w:val="en-US" w:eastAsia="en-US"/>
    </w:rPr>
  </w:style>
  <w:style w:type="paragraph" w:customStyle="1" w:styleId="142">
    <w:name w:val="Знак Знак Знак1 Знак Знак Знак Знак Знак Знак4"/>
    <w:basedOn w:val="a"/>
    <w:rsid w:val="00D74068"/>
    <w:pPr>
      <w:spacing w:after="160" w:line="240" w:lineRule="exact"/>
    </w:pPr>
    <w:rPr>
      <w:rFonts w:ascii="Verdana" w:hAnsi="Verdana"/>
      <w:sz w:val="20"/>
      <w:szCs w:val="20"/>
      <w:lang w:val="en-US" w:eastAsia="en-US"/>
    </w:rPr>
  </w:style>
  <w:style w:type="paragraph" w:customStyle="1" w:styleId="442">
    <w:name w:val="Знак Знак44"/>
    <w:basedOn w:val="a"/>
    <w:autoRedefine/>
    <w:rsid w:val="00D74068"/>
    <w:pPr>
      <w:spacing w:after="160" w:line="240" w:lineRule="exact"/>
    </w:pPr>
    <w:rPr>
      <w:sz w:val="28"/>
      <w:szCs w:val="20"/>
      <w:lang w:val="en-US" w:eastAsia="en-US"/>
    </w:rPr>
  </w:style>
  <w:style w:type="paragraph" w:customStyle="1" w:styleId="34">
    <w:name w:val="Знак Знак34"/>
    <w:basedOn w:val="a"/>
    <w:autoRedefine/>
    <w:rsid w:val="00D74068"/>
    <w:pPr>
      <w:spacing w:after="160" w:line="240" w:lineRule="exact"/>
    </w:pPr>
    <w:rPr>
      <w:sz w:val="28"/>
      <w:szCs w:val="20"/>
      <w:lang w:val="en-US" w:eastAsia="en-US"/>
    </w:rPr>
  </w:style>
  <w:style w:type="paragraph" w:customStyle="1" w:styleId="47">
    <w:name w:val="Знак Знак Знак Знак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40">
    <w:name w:val="Знак34"/>
    <w:basedOn w:val="a"/>
    <w:autoRedefine/>
    <w:rsid w:val="00D74068"/>
    <w:pPr>
      <w:spacing w:after="160" w:line="240" w:lineRule="exact"/>
    </w:pPr>
    <w:rPr>
      <w:sz w:val="28"/>
      <w:szCs w:val="20"/>
      <w:lang w:val="en-US" w:eastAsia="en-US"/>
    </w:rPr>
  </w:style>
  <w:style w:type="character" w:customStyle="1" w:styleId="730">
    <w:name w:val="Знак73"/>
    <w:semiHidden/>
    <w:rsid w:val="00D74068"/>
    <w:rPr>
      <w:rFonts w:eastAsia="Times New Roman"/>
      <w:sz w:val="24"/>
      <w:szCs w:val="24"/>
      <w:lang w:val="ru-RU" w:eastAsia="ru-RU"/>
    </w:rPr>
  </w:style>
  <w:style w:type="paragraph" w:customStyle="1" w:styleId="130">
    <w:name w:val="Знак Знак Знак1 Знак Знак Знак Знак Знак Знак Знак Знак Знак Знак Знак Знак Знак Знак Знак Знак3"/>
    <w:basedOn w:val="a"/>
    <w:autoRedefine/>
    <w:rsid w:val="00D74068"/>
    <w:pPr>
      <w:spacing w:after="160" w:line="240" w:lineRule="exact"/>
    </w:pPr>
    <w:rPr>
      <w:sz w:val="28"/>
      <w:szCs w:val="20"/>
      <w:lang w:val="en-US" w:eastAsia="en-US"/>
    </w:rPr>
  </w:style>
  <w:style w:type="paragraph" w:customStyle="1" w:styleId="430">
    <w:name w:val="Знак Знак4 Знак Знак Знак Знак Знак Знак Знак Знак Знак Знак3"/>
    <w:basedOn w:val="a"/>
    <w:rsid w:val="00D74068"/>
    <w:pPr>
      <w:spacing w:before="100" w:beforeAutospacing="1" w:after="100" w:afterAutospacing="1"/>
    </w:pPr>
    <w:rPr>
      <w:lang w:val="en-US" w:eastAsia="en-US"/>
    </w:rPr>
  </w:style>
  <w:style w:type="paragraph" w:customStyle="1" w:styleId="230">
    <w:name w:val="Знак23"/>
    <w:basedOn w:val="a"/>
    <w:rsid w:val="00D74068"/>
    <w:pPr>
      <w:spacing w:before="100" w:beforeAutospacing="1" w:after="100" w:afterAutospacing="1"/>
    </w:pPr>
    <w:rPr>
      <w:lang w:val="en-US" w:eastAsia="en-US"/>
    </w:rPr>
  </w:style>
  <w:style w:type="paragraph" w:customStyle="1" w:styleId="131">
    <w:name w:val="Знак Знак Знак1 Знак Знак Знак Знак Знак Знак Знак Знак Знак Знак Знак Знак Знак Знак Знак Знак Знак3"/>
    <w:basedOn w:val="a"/>
    <w:autoRedefine/>
    <w:rsid w:val="00D74068"/>
    <w:pPr>
      <w:spacing w:after="160" w:line="240" w:lineRule="exact"/>
    </w:pPr>
    <w:rPr>
      <w:sz w:val="28"/>
      <w:szCs w:val="20"/>
      <w:lang w:val="en-US" w:eastAsia="en-US"/>
    </w:rPr>
  </w:style>
  <w:style w:type="paragraph" w:customStyle="1" w:styleId="132">
    <w:name w:val="Знак1 Знак Знак Знак Знак Знак Знак Знак Знак Знак Знак Знак Знак Знак Знак Знак3"/>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31">
    <w:name w:val="Знак Знак4 Знак3"/>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c">
    <w:name w:val="Абзац списка2"/>
    <w:basedOn w:val="a"/>
    <w:rsid w:val="00D74068"/>
    <w:pPr>
      <w:ind w:left="720"/>
    </w:pPr>
    <w:rPr>
      <w:rFonts w:eastAsia="Calibri"/>
    </w:rPr>
  </w:style>
  <w:style w:type="table" w:customStyle="1" w:styleId="1f2">
    <w:name w:val="Сетка таблицы1"/>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74068"/>
  </w:style>
  <w:style w:type="numbering" w:customStyle="1" w:styleId="212">
    <w:name w:val="Нет списка21"/>
    <w:next w:val="a2"/>
    <w:uiPriority w:val="99"/>
    <w:semiHidden/>
    <w:unhideWhenUsed/>
    <w:rsid w:val="00D74068"/>
  </w:style>
  <w:style w:type="table" w:customStyle="1" w:styleId="2d">
    <w:name w:val="Сетка таблицы2"/>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D74068"/>
  </w:style>
  <w:style w:type="table" w:customStyle="1" w:styleId="35">
    <w:name w:val="Сетка таблицы3"/>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74068"/>
  </w:style>
  <w:style w:type="numbering" w:customStyle="1" w:styleId="48">
    <w:name w:val="Нет списка4"/>
    <w:next w:val="a2"/>
    <w:uiPriority w:val="99"/>
    <w:semiHidden/>
    <w:unhideWhenUsed/>
    <w:rsid w:val="00D74068"/>
  </w:style>
  <w:style w:type="numbering" w:customStyle="1" w:styleId="52">
    <w:name w:val="Нет списка5"/>
    <w:next w:val="a2"/>
    <w:uiPriority w:val="99"/>
    <w:semiHidden/>
    <w:unhideWhenUsed/>
    <w:rsid w:val="00D74068"/>
  </w:style>
  <w:style w:type="numbering" w:customStyle="1" w:styleId="6">
    <w:name w:val="Нет списка6"/>
    <w:next w:val="a2"/>
    <w:uiPriority w:val="99"/>
    <w:semiHidden/>
    <w:unhideWhenUsed/>
    <w:rsid w:val="00D74068"/>
  </w:style>
  <w:style w:type="table" w:customStyle="1" w:styleId="49">
    <w:name w:val="Сетка таблицы4"/>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74068"/>
  </w:style>
  <w:style w:type="paragraph" w:customStyle="1" w:styleId="xl70">
    <w:name w:val="xl70"/>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1">
    <w:name w:val="xl71"/>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2">
    <w:name w:val="xl72"/>
    <w:basedOn w:val="a"/>
    <w:rsid w:val="00D74068"/>
    <w:pPr>
      <w:pBdr>
        <w:top w:val="single" w:sz="4" w:space="0" w:color="000000"/>
        <w:left w:val="single" w:sz="4" w:space="0" w:color="000000"/>
        <w:bottom w:val="single" w:sz="4" w:space="0" w:color="000000"/>
        <w:right w:val="single" w:sz="4" w:space="0" w:color="000000"/>
      </w:pBdr>
      <w:shd w:val="clear" w:color="FFDAB9" w:fill="FFDAB9"/>
      <w:spacing w:before="100" w:beforeAutospacing="1" w:after="100" w:afterAutospacing="1"/>
      <w:jc w:val="center"/>
      <w:textAlignment w:val="center"/>
    </w:pPr>
    <w:rPr>
      <w:b/>
      <w:bCs/>
    </w:rPr>
  </w:style>
  <w:style w:type="paragraph" w:customStyle="1" w:styleId="xl73">
    <w:name w:val="xl73"/>
    <w:basedOn w:val="a"/>
    <w:rsid w:val="00D74068"/>
    <w:pPr>
      <w:pBdr>
        <w:top w:val="single" w:sz="4" w:space="0" w:color="000000"/>
        <w:left w:val="single" w:sz="4" w:space="0" w:color="000000"/>
        <w:bottom w:val="single" w:sz="4" w:space="0" w:color="000000"/>
        <w:right w:val="single" w:sz="4" w:space="0" w:color="000000"/>
      </w:pBdr>
      <w:shd w:val="clear" w:color="FFDAB9" w:fill="FFDAB9"/>
      <w:spacing w:before="100" w:beforeAutospacing="1" w:after="100" w:afterAutospacing="1"/>
      <w:textAlignment w:val="center"/>
    </w:pPr>
    <w:rPr>
      <w:b/>
      <w:bCs/>
    </w:rPr>
  </w:style>
  <w:style w:type="paragraph" w:customStyle="1" w:styleId="xl74">
    <w:name w:val="xl74"/>
    <w:basedOn w:val="a"/>
    <w:rsid w:val="00D74068"/>
    <w:pPr>
      <w:pBdr>
        <w:top w:val="single" w:sz="4" w:space="0" w:color="000000"/>
        <w:left w:val="single" w:sz="4" w:space="0" w:color="000000"/>
        <w:bottom w:val="single" w:sz="4" w:space="0" w:color="000000"/>
        <w:right w:val="single" w:sz="4" w:space="0" w:color="000000"/>
      </w:pBdr>
      <w:shd w:val="clear" w:color="FEBA47" w:fill="FEBA47"/>
      <w:spacing w:before="100" w:beforeAutospacing="1" w:after="100" w:afterAutospacing="1"/>
      <w:jc w:val="center"/>
      <w:textAlignment w:val="center"/>
    </w:pPr>
    <w:rPr>
      <w:b/>
      <w:bCs/>
    </w:rPr>
  </w:style>
  <w:style w:type="paragraph" w:customStyle="1" w:styleId="xl75">
    <w:name w:val="xl75"/>
    <w:basedOn w:val="a"/>
    <w:rsid w:val="00D74068"/>
    <w:pPr>
      <w:pBdr>
        <w:top w:val="single" w:sz="4" w:space="0" w:color="000000"/>
        <w:left w:val="single" w:sz="4" w:space="0" w:color="000000"/>
        <w:bottom w:val="single" w:sz="4" w:space="0" w:color="000000"/>
        <w:right w:val="single" w:sz="4" w:space="0" w:color="000000"/>
      </w:pBdr>
      <w:shd w:val="clear" w:color="FEBA47" w:fill="FEBA47"/>
      <w:spacing w:before="100" w:beforeAutospacing="1" w:after="100" w:afterAutospacing="1"/>
      <w:textAlignment w:val="center"/>
    </w:pPr>
    <w:rPr>
      <w:b/>
      <w:bCs/>
    </w:rPr>
  </w:style>
  <w:style w:type="paragraph" w:customStyle="1" w:styleId="xl76">
    <w:name w:val="xl76"/>
    <w:basedOn w:val="a"/>
    <w:rsid w:val="00D74068"/>
    <w:pPr>
      <w:pBdr>
        <w:top w:val="single" w:sz="4" w:space="0" w:color="000000"/>
        <w:left w:val="single" w:sz="4" w:space="0" w:color="000000"/>
        <w:bottom w:val="single" w:sz="4" w:space="0" w:color="000000"/>
        <w:right w:val="single" w:sz="4" w:space="0" w:color="000000"/>
      </w:pBdr>
      <w:shd w:val="clear" w:color="FFFF9F" w:fill="FFFF9F"/>
      <w:spacing w:before="100" w:beforeAutospacing="1" w:after="100" w:afterAutospacing="1"/>
      <w:jc w:val="center"/>
      <w:textAlignment w:val="center"/>
    </w:pPr>
    <w:rPr>
      <w:b/>
      <w:bCs/>
    </w:rPr>
  </w:style>
  <w:style w:type="paragraph" w:customStyle="1" w:styleId="xl77">
    <w:name w:val="xl77"/>
    <w:basedOn w:val="a"/>
    <w:rsid w:val="00D74068"/>
    <w:pPr>
      <w:pBdr>
        <w:top w:val="single" w:sz="4" w:space="0" w:color="000000"/>
        <w:left w:val="single" w:sz="4" w:space="0" w:color="000000"/>
        <w:bottom w:val="single" w:sz="4" w:space="0" w:color="000000"/>
        <w:right w:val="single" w:sz="4" w:space="0" w:color="000000"/>
      </w:pBdr>
      <w:shd w:val="clear" w:color="FFFF9F" w:fill="FFFF9F"/>
      <w:spacing w:before="100" w:beforeAutospacing="1" w:after="100" w:afterAutospacing="1"/>
      <w:textAlignment w:val="center"/>
    </w:pPr>
    <w:rPr>
      <w:b/>
      <w:bCs/>
    </w:rPr>
  </w:style>
  <w:style w:type="paragraph" w:customStyle="1" w:styleId="xl78">
    <w:name w:val="xl78"/>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2110">
    <w:name w:val="Нет списка211"/>
    <w:next w:val="a2"/>
    <w:uiPriority w:val="99"/>
    <w:semiHidden/>
    <w:unhideWhenUsed/>
    <w:rsid w:val="00D74068"/>
  </w:style>
  <w:style w:type="paragraph" w:customStyle="1" w:styleId="xl79">
    <w:name w:val="xl79"/>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76">
    <w:name w:val="Нет списка7"/>
    <w:next w:val="a2"/>
    <w:uiPriority w:val="99"/>
    <w:semiHidden/>
    <w:unhideWhenUsed/>
    <w:rsid w:val="00D74068"/>
  </w:style>
  <w:style w:type="numbering" w:customStyle="1" w:styleId="8">
    <w:name w:val="Нет списка8"/>
    <w:next w:val="a2"/>
    <w:uiPriority w:val="99"/>
    <w:semiHidden/>
    <w:unhideWhenUsed/>
    <w:rsid w:val="00D74068"/>
  </w:style>
  <w:style w:type="numbering" w:customStyle="1" w:styleId="90">
    <w:name w:val="Нет списка9"/>
    <w:next w:val="a2"/>
    <w:uiPriority w:val="99"/>
    <w:semiHidden/>
    <w:unhideWhenUsed/>
    <w:rsid w:val="00D74068"/>
  </w:style>
  <w:style w:type="numbering" w:customStyle="1" w:styleId="102">
    <w:name w:val="Нет списка10"/>
    <w:next w:val="a2"/>
    <w:uiPriority w:val="99"/>
    <w:semiHidden/>
    <w:unhideWhenUsed/>
    <w:rsid w:val="00D74068"/>
  </w:style>
  <w:style w:type="numbering" w:customStyle="1" w:styleId="133">
    <w:name w:val="Нет списка13"/>
    <w:next w:val="a2"/>
    <w:uiPriority w:val="99"/>
    <w:semiHidden/>
    <w:unhideWhenUsed/>
    <w:rsid w:val="00D74068"/>
  </w:style>
  <w:style w:type="numbering" w:customStyle="1" w:styleId="143">
    <w:name w:val="Нет списка14"/>
    <w:next w:val="a2"/>
    <w:uiPriority w:val="99"/>
    <w:semiHidden/>
    <w:unhideWhenUsed/>
    <w:rsid w:val="00F31CB0"/>
  </w:style>
  <w:style w:type="paragraph" w:customStyle="1" w:styleId="36">
    <w:name w:val="Знак Знак Знак Знак Знак3"/>
    <w:basedOn w:val="a"/>
    <w:autoRedefine/>
    <w:rsid w:val="00F31CB0"/>
    <w:pPr>
      <w:spacing w:after="160" w:line="240" w:lineRule="exact"/>
    </w:pPr>
    <w:rPr>
      <w:sz w:val="28"/>
      <w:szCs w:val="20"/>
      <w:lang w:val="en-US" w:eastAsia="en-US"/>
    </w:rPr>
  </w:style>
  <w:style w:type="paragraph" w:customStyle="1" w:styleId="153">
    <w:name w:val="Знак Знак153"/>
    <w:basedOn w:val="a"/>
    <w:autoRedefine/>
    <w:rsid w:val="00F31CB0"/>
    <w:pPr>
      <w:spacing w:after="160" w:line="240" w:lineRule="exact"/>
    </w:pPr>
    <w:rPr>
      <w:sz w:val="28"/>
      <w:szCs w:val="20"/>
      <w:lang w:val="en-US" w:eastAsia="en-US"/>
    </w:rPr>
  </w:style>
  <w:style w:type="character" w:customStyle="1" w:styleId="162">
    <w:name w:val="Знак Знак162"/>
    <w:rsid w:val="00F31CB0"/>
    <w:rPr>
      <w:rFonts w:ascii="Times New Roman" w:eastAsia="Times New Roman" w:hAnsi="Times New Roman"/>
      <w:sz w:val="24"/>
      <w:szCs w:val="24"/>
    </w:rPr>
  </w:style>
  <w:style w:type="character" w:customStyle="1" w:styleId="172">
    <w:name w:val="Знак Знак172"/>
    <w:rsid w:val="00F31CB0"/>
    <w:rPr>
      <w:rFonts w:ascii="Times New Roman" w:eastAsia="Times New Roman" w:hAnsi="Times New Roman"/>
      <w:sz w:val="22"/>
      <w:szCs w:val="22"/>
    </w:rPr>
  </w:style>
  <w:style w:type="paragraph" w:customStyle="1" w:styleId="740">
    <w:name w:val="Знак Знак74"/>
    <w:basedOn w:val="a"/>
    <w:autoRedefine/>
    <w:rsid w:val="00F31CB0"/>
    <w:pPr>
      <w:spacing w:after="160" w:line="240" w:lineRule="exact"/>
    </w:pPr>
    <w:rPr>
      <w:sz w:val="28"/>
      <w:szCs w:val="20"/>
      <w:lang w:val="en-US" w:eastAsia="en-US"/>
    </w:rPr>
  </w:style>
  <w:style w:type="paragraph" w:customStyle="1" w:styleId="134">
    <w:name w:val="Знак Знак Знак Знак13"/>
    <w:basedOn w:val="a"/>
    <w:autoRedefine/>
    <w:rsid w:val="00F31CB0"/>
    <w:pPr>
      <w:spacing w:after="160" w:line="240" w:lineRule="exact"/>
    </w:pPr>
    <w:rPr>
      <w:sz w:val="28"/>
      <w:szCs w:val="20"/>
      <w:lang w:val="en-US" w:eastAsia="en-US"/>
    </w:rPr>
  </w:style>
  <w:style w:type="paragraph" w:customStyle="1" w:styleId="CharChar3">
    <w:name w:val="Char Char3"/>
    <w:basedOn w:val="a"/>
    <w:autoRedefine/>
    <w:rsid w:val="00F31CB0"/>
    <w:pPr>
      <w:spacing w:after="160"/>
      <w:ind w:firstLine="720"/>
    </w:pPr>
    <w:rPr>
      <w:sz w:val="28"/>
      <w:szCs w:val="20"/>
      <w:lang w:val="en-US" w:eastAsia="en-US"/>
    </w:rPr>
  </w:style>
  <w:style w:type="paragraph" w:customStyle="1" w:styleId="37">
    <w:name w:val="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135">
    <w:name w:val="Знак Знак Знак1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223">
    <w:name w:val="Знак Знак2 Знак Знак2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1">
    <w:name w:val="Знак2 Знак Знак Знак Знак Знак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1">
    <w:name w:val="Знак Знак Знак Знак Знак24"/>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32">
    <w:name w:val="Знак Знак4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433">
    <w:name w:val="Знак Знак4 Знак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4a">
    <w:name w:val="Знак Знак Знак4"/>
    <w:basedOn w:val="a"/>
    <w:autoRedefine/>
    <w:rsid w:val="00F31CB0"/>
    <w:pPr>
      <w:spacing w:after="160" w:line="240" w:lineRule="exact"/>
    </w:pPr>
    <w:rPr>
      <w:sz w:val="28"/>
      <w:szCs w:val="20"/>
      <w:lang w:val="en-US" w:eastAsia="en-US"/>
    </w:rPr>
  </w:style>
  <w:style w:type="paragraph" w:customStyle="1" w:styleId="731">
    <w:name w:val="Знак7 Знак Знак Знак3"/>
    <w:basedOn w:val="a"/>
    <w:autoRedefine/>
    <w:rsid w:val="00F31CB0"/>
    <w:pPr>
      <w:spacing w:after="160" w:line="240" w:lineRule="exact"/>
    </w:pPr>
    <w:rPr>
      <w:sz w:val="28"/>
      <w:szCs w:val="20"/>
      <w:lang w:val="en-US" w:eastAsia="en-US"/>
    </w:rPr>
  </w:style>
  <w:style w:type="paragraph" w:customStyle="1" w:styleId="136">
    <w:name w:val="Знак Знак Знак1 Знак Знак Знак Знак Знак Знак3"/>
    <w:basedOn w:val="a"/>
    <w:rsid w:val="00F31CB0"/>
    <w:pPr>
      <w:spacing w:after="160" w:line="240" w:lineRule="exact"/>
    </w:pPr>
    <w:rPr>
      <w:rFonts w:ascii="Verdana" w:hAnsi="Verdana"/>
      <w:sz w:val="20"/>
      <w:szCs w:val="20"/>
      <w:lang w:val="en-US" w:eastAsia="en-US"/>
    </w:rPr>
  </w:style>
  <w:style w:type="paragraph" w:customStyle="1" w:styleId="434">
    <w:name w:val="Знак Знак43"/>
    <w:basedOn w:val="a"/>
    <w:autoRedefine/>
    <w:rsid w:val="00F31CB0"/>
    <w:pPr>
      <w:spacing w:after="160" w:line="240" w:lineRule="exact"/>
    </w:pPr>
    <w:rPr>
      <w:sz w:val="28"/>
      <w:szCs w:val="20"/>
      <w:lang w:val="en-US" w:eastAsia="en-US"/>
    </w:rPr>
  </w:style>
  <w:style w:type="paragraph" w:customStyle="1" w:styleId="330">
    <w:name w:val="Знак Знак33"/>
    <w:basedOn w:val="a"/>
    <w:autoRedefine/>
    <w:rsid w:val="00F31CB0"/>
    <w:pPr>
      <w:spacing w:after="160" w:line="240" w:lineRule="exact"/>
    </w:pPr>
    <w:rPr>
      <w:sz w:val="28"/>
      <w:szCs w:val="20"/>
      <w:lang w:val="en-US" w:eastAsia="en-US"/>
    </w:rPr>
  </w:style>
  <w:style w:type="paragraph" w:customStyle="1" w:styleId="38">
    <w:name w:val="Знак Знак Знак Знак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31">
    <w:name w:val="Знак33"/>
    <w:basedOn w:val="a"/>
    <w:autoRedefine/>
    <w:rsid w:val="00F31CB0"/>
    <w:pPr>
      <w:spacing w:after="160" w:line="240" w:lineRule="exact"/>
    </w:pPr>
    <w:rPr>
      <w:sz w:val="28"/>
      <w:szCs w:val="20"/>
      <w:lang w:val="en-US" w:eastAsia="en-US"/>
    </w:rPr>
  </w:style>
  <w:style w:type="character" w:customStyle="1" w:styleId="720">
    <w:name w:val="Знак72"/>
    <w:semiHidden/>
    <w:rsid w:val="00F31CB0"/>
    <w:rPr>
      <w:rFonts w:eastAsia="Times New Roman"/>
      <w:sz w:val="24"/>
      <w:szCs w:val="24"/>
      <w:lang w:val="ru-RU" w:eastAsia="ru-RU"/>
    </w:rPr>
  </w:style>
  <w:style w:type="paragraph" w:customStyle="1" w:styleId="121">
    <w:name w:val="Знак Знак Знак1 Знак Знак Знак Знак Знак Знак Знак Знак Знак Знак Знак Знак Знак Знак Знак Знак2"/>
    <w:basedOn w:val="a"/>
    <w:autoRedefine/>
    <w:rsid w:val="00F31CB0"/>
    <w:pPr>
      <w:spacing w:after="160" w:line="240" w:lineRule="exact"/>
    </w:pPr>
    <w:rPr>
      <w:sz w:val="28"/>
      <w:szCs w:val="20"/>
      <w:lang w:val="en-US" w:eastAsia="en-US"/>
    </w:rPr>
  </w:style>
  <w:style w:type="paragraph" w:customStyle="1" w:styleId="420">
    <w:name w:val="Знак Знак4 Знак Знак Знак Знак Знак Знак Знак Знак Знак Знак2"/>
    <w:basedOn w:val="a"/>
    <w:rsid w:val="00F31CB0"/>
    <w:pPr>
      <w:spacing w:before="100" w:beforeAutospacing="1" w:after="100" w:afterAutospacing="1"/>
    </w:pPr>
    <w:rPr>
      <w:lang w:val="en-US" w:eastAsia="en-US"/>
    </w:rPr>
  </w:style>
  <w:style w:type="paragraph" w:customStyle="1" w:styleId="225">
    <w:name w:val="Знак22"/>
    <w:basedOn w:val="a"/>
    <w:rsid w:val="00F31CB0"/>
    <w:pPr>
      <w:spacing w:before="100" w:beforeAutospacing="1" w:after="100" w:afterAutospacing="1"/>
    </w:pPr>
    <w:rPr>
      <w:lang w:val="en-US" w:eastAsia="en-US"/>
    </w:rPr>
  </w:style>
  <w:style w:type="paragraph" w:customStyle="1" w:styleId="122">
    <w:name w:val="Знак Знак Знак1 Знак Знак Знак Знак Знак Знак Знак Знак Знак Знак Знак Знак Знак Знак Знак Знак Знак2"/>
    <w:basedOn w:val="a"/>
    <w:autoRedefine/>
    <w:rsid w:val="00F31CB0"/>
    <w:pPr>
      <w:spacing w:after="160" w:line="240" w:lineRule="exact"/>
    </w:pPr>
    <w:rPr>
      <w:sz w:val="28"/>
      <w:szCs w:val="20"/>
      <w:lang w:val="en-US" w:eastAsia="en-US"/>
    </w:rPr>
  </w:style>
  <w:style w:type="paragraph" w:customStyle="1" w:styleId="123">
    <w:name w:val="Знак1 Знак Знак Знак Знак Знак Знак Знак Знак Знак Знак Знак Знак Знак Знак Знак2"/>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21">
    <w:name w:val="Знак Знак4 Знак2"/>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Абзац списка3"/>
    <w:basedOn w:val="a"/>
    <w:rsid w:val="00F31CB0"/>
    <w:pPr>
      <w:ind w:left="720"/>
    </w:pPr>
    <w:rPr>
      <w:rFonts w:eastAsia="Calibri"/>
    </w:rPr>
  </w:style>
  <w:style w:type="table" w:customStyle="1" w:styleId="55">
    <w:name w:val="Сетка таблицы5"/>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F31CB0"/>
  </w:style>
  <w:style w:type="table" w:customStyle="1" w:styleId="114">
    <w:name w:val="Сетка таблицы1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2"/>
    <w:uiPriority w:val="99"/>
    <w:semiHidden/>
    <w:unhideWhenUsed/>
    <w:rsid w:val="00F31CB0"/>
  </w:style>
  <w:style w:type="table" w:customStyle="1" w:styleId="213">
    <w:name w:val="Сетка таблицы2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F31CB0"/>
  </w:style>
  <w:style w:type="table" w:customStyle="1" w:styleId="313">
    <w:name w:val="Сетка таблицы3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31CB0"/>
  </w:style>
  <w:style w:type="numbering" w:customStyle="1" w:styleId="413">
    <w:name w:val="Нет списка41"/>
    <w:next w:val="a2"/>
    <w:uiPriority w:val="99"/>
    <w:semiHidden/>
    <w:unhideWhenUsed/>
    <w:rsid w:val="00F31CB0"/>
  </w:style>
  <w:style w:type="numbering" w:customStyle="1" w:styleId="510">
    <w:name w:val="Нет списка51"/>
    <w:next w:val="a2"/>
    <w:uiPriority w:val="99"/>
    <w:semiHidden/>
    <w:unhideWhenUsed/>
    <w:rsid w:val="00F31CB0"/>
  </w:style>
  <w:style w:type="numbering" w:customStyle="1" w:styleId="61">
    <w:name w:val="Нет списка61"/>
    <w:next w:val="a2"/>
    <w:uiPriority w:val="99"/>
    <w:semiHidden/>
    <w:unhideWhenUsed/>
    <w:rsid w:val="00F31CB0"/>
  </w:style>
  <w:style w:type="table" w:customStyle="1" w:styleId="414">
    <w:name w:val="Сетка таблицы4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F31CB0"/>
  </w:style>
  <w:style w:type="numbering" w:customStyle="1" w:styleId="2120">
    <w:name w:val="Нет списка212"/>
    <w:next w:val="a2"/>
    <w:uiPriority w:val="99"/>
    <w:semiHidden/>
    <w:unhideWhenUsed/>
    <w:rsid w:val="00F31CB0"/>
  </w:style>
  <w:style w:type="numbering" w:customStyle="1" w:styleId="711">
    <w:name w:val="Нет списка71"/>
    <w:next w:val="a2"/>
    <w:uiPriority w:val="99"/>
    <w:semiHidden/>
    <w:unhideWhenUsed/>
    <w:rsid w:val="00F31CB0"/>
  </w:style>
  <w:style w:type="numbering" w:customStyle="1" w:styleId="81">
    <w:name w:val="Нет списка81"/>
    <w:next w:val="a2"/>
    <w:uiPriority w:val="99"/>
    <w:semiHidden/>
    <w:unhideWhenUsed/>
    <w:rsid w:val="00F31CB0"/>
  </w:style>
  <w:style w:type="numbering" w:customStyle="1" w:styleId="91">
    <w:name w:val="Нет списка91"/>
    <w:next w:val="a2"/>
    <w:uiPriority w:val="99"/>
    <w:semiHidden/>
    <w:unhideWhenUsed/>
    <w:rsid w:val="00F31CB0"/>
  </w:style>
  <w:style w:type="numbering" w:customStyle="1" w:styleId="1010">
    <w:name w:val="Нет списка101"/>
    <w:next w:val="a2"/>
    <w:uiPriority w:val="99"/>
    <w:semiHidden/>
    <w:unhideWhenUsed/>
    <w:rsid w:val="00F31CB0"/>
  </w:style>
  <w:style w:type="numbering" w:customStyle="1" w:styleId="1310">
    <w:name w:val="Нет списка131"/>
    <w:next w:val="a2"/>
    <w:uiPriority w:val="99"/>
    <w:semiHidden/>
    <w:unhideWhenUsed/>
    <w:rsid w:val="00F31CB0"/>
  </w:style>
  <w:style w:type="numbering" w:customStyle="1" w:styleId="1410">
    <w:name w:val="Нет списка141"/>
    <w:next w:val="a2"/>
    <w:uiPriority w:val="99"/>
    <w:semiHidden/>
    <w:unhideWhenUsed/>
    <w:rsid w:val="00F31CB0"/>
  </w:style>
  <w:style w:type="paragraph" w:customStyle="1" w:styleId="1f3">
    <w:name w:val="Знак Знак Знак Знак Знак1"/>
    <w:basedOn w:val="a"/>
    <w:autoRedefine/>
    <w:rsid w:val="00793D38"/>
    <w:pPr>
      <w:spacing w:after="160" w:line="240" w:lineRule="exact"/>
    </w:pPr>
    <w:rPr>
      <w:sz w:val="28"/>
      <w:szCs w:val="20"/>
      <w:lang w:val="en-US" w:eastAsia="en-US"/>
    </w:rPr>
  </w:style>
  <w:style w:type="paragraph" w:customStyle="1" w:styleId="152">
    <w:name w:val="Знак Знак152"/>
    <w:basedOn w:val="a"/>
    <w:autoRedefine/>
    <w:rsid w:val="00793D38"/>
    <w:pPr>
      <w:spacing w:after="160" w:line="240" w:lineRule="exact"/>
    </w:pPr>
    <w:rPr>
      <w:sz w:val="28"/>
      <w:szCs w:val="20"/>
      <w:lang w:val="en-US" w:eastAsia="en-US"/>
    </w:rPr>
  </w:style>
  <w:style w:type="character" w:customStyle="1" w:styleId="161">
    <w:name w:val="Знак Знак161"/>
    <w:rsid w:val="00793D38"/>
    <w:rPr>
      <w:rFonts w:ascii="Times New Roman" w:eastAsia="Times New Roman" w:hAnsi="Times New Roman"/>
      <w:sz w:val="24"/>
      <w:szCs w:val="24"/>
    </w:rPr>
  </w:style>
  <w:style w:type="character" w:customStyle="1" w:styleId="171">
    <w:name w:val="Знак Знак171"/>
    <w:rsid w:val="00793D38"/>
    <w:rPr>
      <w:rFonts w:ascii="Times New Roman" w:eastAsia="Times New Roman" w:hAnsi="Times New Roman"/>
      <w:sz w:val="22"/>
      <w:szCs w:val="22"/>
    </w:rPr>
  </w:style>
  <w:style w:type="character" w:customStyle="1" w:styleId="afd">
    <w:name w:val="Нижний колонтитул Знак"/>
    <w:basedOn w:val="a0"/>
    <w:link w:val="afc"/>
    <w:rsid w:val="00793D38"/>
    <w:rPr>
      <w:rFonts w:ascii="Times New Roman" w:eastAsia="Times New Roman" w:hAnsi="Times New Roman"/>
      <w:sz w:val="24"/>
      <w:szCs w:val="24"/>
    </w:rPr>
  </w:style>
  <w:style w:type="paragraph" w:customStyle="1" w:styleId="732">
    <w:name w:val="Знак Знак73"/>
    <w:basedOn w:val="a"/>
    <w:autoRedefine/>
    <w:rsid w:val="00793D38"/>
    <w:pPr>
      <w:spacing w:after="160" w:line="240" w:lineRule="exact"/>
    </w:pPr>
    <w:rPr>
      <w:sz w:val="28"/>
      <w:szCs w:val="20"/>
      <w:lang w:val="en-US" w:eastAsia="en-US"/>
    </w:rPr>
  </w:style>
  <w:style w:type="paragraph" w:customStyle="1" w:styleId="124">
    <w:name w:val="Знак Знак Знак Знак12"/>
    <w:basedOn w:val="a"/>
    <w:autoRedefine/>
    <w:rsid w:val="00793D38"/>
    <w:pPr>
      <w:spacing w:after="160" w:line="240" w:lineRule="exact"/>
    </w:pPr>
    <w:rPr>
      <w:sz w:val="28"/>
      <w:szCs w:val="20"/>
      <w:lang w:val="en-US" w:eastAsia="en-US"/>
    </w:rPr>
  </w:style>
  <w:style w:type="paragraph" w:customStyle="1" w:styleId="CharChar2">
    <w:name w:val="Char Char2"/>
    <w:basedOn w:val="a"/>
    <w:autoRedefine/>
    <w:rsid w:val="00793D38"/>
    <w:pPr>
      <w:spacing w:after="160"/>
      <w:ind w:firstLine="720"/>
    </w:pPr>
    <w:rPr>
      <w:sz w:val="28"/>
      <w:szCs w:val="20"/>
      <w:lang w:val="en-US" w:eastAsia="en-US"/>
    </w:rPr>
  </w:style>
  <w:style w:type="paragraph" w:customStyle="1" w:styleId="2e">
    <w:name w:val="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125">
    <w:name w:val="Знак Знак Знак1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2220">
    <w:name w:val="Знак Знак2 Знак Знак2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7">
    <w:name w:val="Знак2 Знак Знак Знак Знак Знак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2">
    <w:name w:val="Знак Знак Знак Знак Знак23"/>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22">
    <w:name w:val="Знак Знак4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423">
    <w:name w:val="Знак Знак4 Знак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520">
    <w:name w:val="Знак Знак5 Знак Знак Знак Знак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3a">
    <w:name w:val="Знак Знак Знак3"/>
    <w:basedOn w:val="a"/>
    <w:autoRedefine/>
    <w:rsid w:val="00793D38"/>
    <w:pPr>
      <w:spacing w:after="160" w:line="240" w:lineRule="exact"/>
    </w:pPr>
    <w:rPr>
      <w:sz w:val="28"/>
      <w:szCs w:val="20"/>
      <w:lang w:val="en-US" w:eastAsia="en-US"/>
    </w:rPr>
  </w:style>
  <w:style w:type="paragraph" w:customStyle="1" w:styleId="721">
    <w:name w:val="Знак7 Знак Знак Знак2"/>
    <w:basedOn w:val="a"/>
    <w:autoRedefine/>
    <w:rsid w:val="00793D38"/>
    <w:pPr>
      <w:spacing w:after="160" w:line="240" w:lineRule="exact"/>
    </w:pPr>
    <w:rPr>
      <w:sz w:val="28"/>
      <w:szCs w:val="20"/>
      <w:lang w:val="en-US" w:eastAsia="en-US"/>
    </w:rPr>
  </w:style>
  <w:style w:type="paragraph" w:customStyle="1" w:styleId="126">
    <w:name w:val="Знак Знак Знак1 Знак Знак Знак Знак Знак Знак2"/>
    <w:basedOn w:val="a"/>
    <w:rsid w:val="00793D38"/>
    <w:pPr>
      <w:spacing w:after="160" w:line="240" w:lineRule="exact"/>
    </w:pPr>
    <w:rPr>
      <w:rFonts w:ascii="Verdana" w:hAnsi="Verdana"/>
      <w:sz w:val="20"/>
      <w:szCs w:val="20"/>
      <w:lang w:val="en-US" w:eastAsia="en-US"/>
    </w:rPr>
  </w:style>
  <w:style w:type="paragraph" w:customStyle="1" w:styleId="424">
    <w:name w:val="Знак Знак42"/>
    <w:basedOn w:val="a"/>
    <w:autoRedefine/>
    <w:rsid w:val="00793D38"/>
    <w:pPr>
      <w:spacing w:after="160" w:line="240" w:lineRule="exact"/>
    </w:pPr>
    <w:rPr>
      <w:sz w:val="28"/>
      <w:szCs w:val="20"/>
      <w:lang w:val="en-US" w:eastAsia="en-US"/>
    </w:rPr>
  </w:style>
  <w:style w:type="paragraph" w:customStyle="1" w:styleId="321">
    <w:name w:val="Знак Знак32"/>
    <w:basedOn w:val="a"/>
    <w:autoRedefine/>
    <w:rsid w:val="00793D38"/>
    <w:pPr>
      <w:spacing w:after="160" w:line="240" w:lineRule="exact"/>
    </w:pPr>
    <w:rPr>
      <w:sz w:val="28"/>
      <w:szCs w:val="20"/>
      <w:lang w:val="en-US" w:eastAsia="en-US"/>
    </w:rPr>
  </w:style>
  <w:style w:type="paragraph" w:customStyle="1" w:styleId="2f">
    <w:name w:val="Знак Знак Знак Знак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afff1">
    <w:name w:val="Тема примечания Знак"/>
    <w:basedOn w:val="af0"/>
    <w:link w:val="afff0"/>
    <w:rsid w:val="00793D38"/>
    <w:rPr>
      <w:b/>
      <w:bCs/>
      <w:lang w:val="ru-RU" w:eastAsia="ru-RU" w:bidi="ar-SA"/>
    </w:rPr>
  </w:style>
  <w:style w:type="paragraph" w:customStyle="1" w:styleId="322">
    <w:name w:val="Знак32"/>
    <w:basedOn w:val="a"/>
    <w:autoRedefine/>
    <w:rsid w:val="00793D38"/>
    <w:pPr>
      <w:spacing w:after="160" w:line="240" w:lineRule="exact"/>
    </w:pPr>
    <w:rPr>
      <w:sz w:val="28"/>
      <w:szCs w:val="20"/>
      <w:lang w:val="en-US" w:eastAsia="en-US"/>
    </w:rPr>
  </w:style>
  <w:style w:type="character" w:customStyle="1" w:styleId="712">
    <w:name w:val="Знак71"/>
    <w:semiHidden/>
    <w:rsid w:val="00793D38"/>
    <w:rPr>
      <w:rFonts w:eastAsia="Times New Roman"/>
      <w:sz w:val="24"/>
      <w:szCs w:val="24"/>
      <w:lang w:val="ru-RU" w:eastAsia="ru-RU"/>
    </w:rPr>
  </w:style>
  <w:style w:type="paragraph" w:customStyle="1" w:styleId="115">
    <w:name w:val="Знак Знак Знак1 Знак Знак Знак Знак Знак Знак Знак Знак Знак Знак Знак Знак Знак Знак Знак Знак1"/>
    <w:basedOn w:val="a"/>
    <w:autoRedefine/>
    <w:rsid w:val="00793D38"/>
    <w:pPr>
      <w:spacing w:after="160" w:line="240" w:lineRule="exact"/>
    </w:pPr>
    <w:rPr>
      <w:sz w:val="28"/>
      <w:szCs w:val="20"/>
      <w:lang w:val="en-US" w:eastAsia="en-US"/>
    </w:rPr>
  </w:style>
  <w:style w:type="paragraph" w:customStyle="1" w:styleId="415">
    <w:name w:val="Знак Знак4 Знак Знак Знак Знак Знак Знак Знак Знак Знак Знак1"/>
    <w:basedOn w:val="a"/>
    <w:rsid w:val="00793D38"/>
    <w:pPr>
      <w:spacing w:before="100" w:beforeAutospacing="1" w:after="100" w:afterAutospacing="1"/>
    </w:pPr>
    <w:rPr>
      <w:lang w:val="en-US" w:eastAsia="en-US"/>
    </w:rPr>
  </w:style>
  <w:style w:type="paragraph" w:customStyle="1" w:styleId="214">
    <w:name w:val="Знак21"/>
    <w:basedOn w:val="a"/>
    <w:rsid w:val="00793D38"/>
    <w:pPr>
      <w:spacing w:before="100" w:beforeAutospacing="1" w:after="100" w:afterAutospacing="1"/>
    </w:pPr>
    <w:rPr>
      <w:lang w:val="en-US" w:eastAsia="en-US"/>
    </w:rPr>
  </w:style>
  <w:style w:type="paragraph" w:customStyle="1" w:styleId="116">
    <w:name w:val="Знак Знак Знак1 Знак Знак Знак Знак Знак Знак Знак Знак Знак Знак Знак Знак Знак Знак Знак Знак Знак1"/>
    <w:basedOn w:val="a"/>
    <w:autoRedefine/>
    <w:rsid w:val="00793D38"/>
    <w:pPr>
      <w:spacing w:after="160" w:line="240" w:lineRule="exact"/>
    </w:pPr>
    <w:rPr>
      <w:sz w:val="28"/>
      <w:szCs w:val="20"/>
      <w:lang w:val="en-US" w:eastAsia="en-US"/>
    </w:rPr>
  </w:style>
  <w:style w:type="paragraph" w:customStyle="1" w:styleId="117">
    <w:name w:val="Знак1 Знак Знак Знак Знак Знак Знак Знак Знак Знак Знак Знак Знак Знак Знак Знак1"/>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16">
    <w:name w:val="Знак Знак4 Знак1"/>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b">
    <w:name w:val="Абзац списка4"/>
    <w:basedOn w:val="a"/>
    <w:rsid w:val="00793D38"/>
    <w:pPr>
      <w:ind w:left="720"/>
    </w:pPr>
    <w:rPr>
      <w:rFonts w:eastAsia="Calibri"/>
    </w:rPr>
  </w:style>
  <w:style w:type="numbering" w:customStyle="1" w:styleId="160">
    <w:name w:val="Нет списка16"/>
    <w:next w:val="a2"/>
    <w:uiPriority w:val="99"/>
    <w:semiHidden/>
    <w:unhideWhenUsed/>
    <w:rsid w:val="005378E7"/>
  </w:style>
  <w:style w:type="numbering" w:customStyle="1" w:styleId="170">
    <w:name w:val="Нет списка17"/>
    <w:next w:val="a2"/>
    <w:uiPriority w:val="99"/>
    <w:semiHidden/>
    <w:unhideWhenUsed/>
    <w:rsid w:val="006E6C27"/>
  </w:style>
  <w:style w:type="numbering" w:customStyle="1" w:styleId="180">
    <w:name w:val="Нет списка18"/>
    <w:next w:val="a2"/>
    <w:uiPriority w:val="99"/>
    <w:semiHidden/>
    <w:unhideWhenUsed/>
    <w:rsid w:val="00DC1F8C"/>
  </w:style>
  <w:style w:type="paragraph" w:customStyle="1" w:styleId="xl63">
    <w:name w:val="xl63"/>
    <w:basedOn w:val="a"/>
    <w:rsid w:val="004F088B"/>
    <w:pPr>
      <w:spacing w:before="100" w:beforeAutospacing="1" w:after="100" w:afterAutospacing="1"/>
    </w:pPr>
  </w:style>
  <w:style w:type="paragraph" w:customStyle="1" w:styleId="xl64">
    <w:name w:val="xl64"/>
    <w:basedOn w:val="a"/>
    <w:rsid w:val="004F08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numbering" w:customStyle="1" w:styleId="190">
    <w:name w:val="Нет списка19"/>
    <w:next w:val="a2"/>
    <w:uiPriority w:val="99"/>
    <w:semiHidden/>
    <w:unhideWhenUsed/>
    <w:rsid w:val="001109CA"/>
  </w:style>
  <w:style w:type="paragraph" w:customStyle="1" w:styleId="56">
    <w:name w:val="Абзац списка5"/>
    <w:basedOn w:val="a"/>
    <w:rsid w:val="001109CA"/>
    <w:pPr>
      <w:ind w:left="720"/>
    </w:pPr>
    <w:rPr>
      <w:rFonts w:eastAsia="Calibri"/>
    </w:rPr>
  </w:style>
  <w:style w:type="table" w:customStyle="1" w:styleId="60">
    <w:name w:val="Сетка таблицы6"/>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D5B55"/>
  </w:style>
  <w:style w:type="numbering" w:customStyle="1" w:styleId="234">
    <w:name w:val="Нет списка23"/>
    <w:next w:val="a2"/>
    <w:uiPriority w:val="99"/>
    <w:semiHidden/>
    <w:unhideWhenUsed/>
    <w:rsid w:val="00280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200"/>
    <w:rPr>
      <w:rFonts w:ascii="Times New Roman" w:eastAsia="Times New Roman" w:hAnsi="Times New Roman"/>
      <w:sz w:val="24"/>
      <w:szCs w:val="24"/>
    </w:rPr>
  </w:style>
  <w:style w:type="paragraph" w:styleId="1">
    <w:name w:val="heading 1"/>
    <w:basedOn w:val="a"/>
    <w:next w:val="a"/>
    <w:link w:val="10"/>
    <w:qFormat/>
    <w:rsid w:val="002331DB"/>
    <w:pPr>
      <w:keepNext/>
      <w:overflowPunct w:val="0"/>
      <w:autoSpaceDE w:val="0"/>
      <w:autoSpaceDN w:val="0"/>
      <w:adjustRightInd w:val="0"/>
      <w:jc w:val="center"/>
      <w:textAlignment w:val="baseline"/>
      <w:outlineLvl w:val="0"/>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331DB"/>
    <w:rPr>
      <w:b/>
      <w:bCs/>
      <w:sz w:val="28"/>
      <w:szCs w:val="28"/>
      <w:lang w:val="ru-RU" w:eastAsia="ru-RU" w:bidi="ar-SA"/>
    </w:rPr>
  </w:style>
  <w:style w:type="paragraph" w:customStyle="1" w:styleId="3">
    <w:name w:val="3"/>
    <w:basedOn w:val="a"/>
    <w:autoRedefine/>
    <w:rsid w:val="00792758"/>
    <w:pPr>
      <w:spacing w:after="160" w:line="240" w:lineRule="exact"/>
    </w:pPr>
    <w:rPr>
      <w:sz w:val="28"/>
      <w:szCs w:val="20"/>
      <w:lang w:val="en-US" w:eastAsia="en-US"/>
    </w:rPr>
  </w:style>
  <w:style w:type="paragraph" w:styleId="a3">
    <w:name w:val="Body Text Indent"/>
    <w:basedOn w:val="a"/>
    <w:link w:val="a4"/>
    <w:rsid w:val="00325BDE"/>
    <w:pPr>
      <w:ind w:right="-1192" w:firstLine="567"/>
      <w:jc w:val="both"/>
    </w:pPr>
    <w:rPr>
      <w:sz w:val="22"/>
      <w:szCs w:val="22"/>
      <w:lang w:val="x-none" w:eastAsia="x-none"/>
    </w:rPr>
  </w:style>
  <w:style w:type="character" w:customStyle="1" w:styleId="a4">
    <w:name w:val="Основной текст с отступом Знак"/>
    <w:link w:val="a3"/>
    <w:rsid w:val="00325BDE"/>
    <w:rPr>
      <w:rFonts w:ascii="Times New Roman" w:eastAsia="Times New Roman" w:hAnsi="Times New Roman"/>
      <w:sz w:val="22"/>
      <w:szCs w:val="22"/>
    </w:rPr>
  </w:style>
  <w:style w:type="paragraph" w:customStyle="1" w:styleId="21">
    <w:name w:val="Основной текст с отступом 21"/>
    <w:basedOn w:val="a"/>
    <w:rsid w:val="00325BDE"/>
    <w:pPr>
      <w:widowControl w:val="0"/>
      <w:suppressAutoHyphens/>
      <w:ind w:firstLine="708"/>
      <w:jc w:val="both"/>
    </w:pPr>
    <w:rPr>
      <w:sz w:val="28"/>
      <w:szCs w:val="20"/>
      <w:lang w:eastAsia="ar-SA"/>
    </w:rPr>
  </w:style>
  <w:style w:type="paragraph" w:styleId="a5">
    <w:name w:val="header"/>
    <w:basedOn w:val="a"/>
    <w:link w:val="a6"/>
    <w:rsid w:val="00325BDE"/>
    <w:pPr>
      <w:tabs>
        <w:tab w:val="center" w:pos="4677"/>
        <w:tab w:val="right" w:pos="9355"/>
      </w:tabs>
    </w:pPr>
    <w:rPr>
      <w:lang w:val="x-none" w:eastAsia="x-none"/>
    </w:rPr>
  </w:style>
  <w:style w:type="character" w:customStyle="1" w:styleId="a6">
    <w:name w:val="Верхний колонтитул Знак"/>
    <w:link w:val="a5"/>
    <w:rsid w:val="00325BDE"/>
    <w:rPr>
      <w:rFonts w:ascii="Times New Roman" w:eastAsia="Times New Roman" w:hAnsi="Times New Roman"/>
      <w:sz w:val="24"/>
      <w:szCs w:val="24"/>
    </w:rPr>
  </w:style>
  <w:style w:type="character" w:styleId="a7">
    <w:name w:val="page number"/>
    <w:rsid w:val="00325BDE"/>
  </w:style>
  <w:style w:type="paragraph" w:customStyle="1" w:styleId="ConsPlusNormal">
    <w:name w:val="ConsPlusNormal"/>
    <w:link w:val="ConsPlusNormal0"/>
    <w:rsid w:val="00C128C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2472A"/>
    <w:rPr>
      <w:rFonts w:ascii="Arial" w:hAnsi="Arial" w:cs="Arial"/>
      <w:lang w:val="ru-RU" w:eastAsia="ru-RU" w:bidi="ar-SA"/>
    </w:rPr>
  </w:style>
  <w:style w:type="paragraph" w:styleId="a8">
    <w:name w:val="No Spacing"/>
    <w:qFormat/>
    <w:rsid w:val="00102C0F"/>
    <w:rPr>
      <w:sz w:val="22"/>
      <w:szCs w:val="22"/>
      <w:lang w:eastAsia="en-US"/>
    </w:rPr>
  </w:style>
  <w:style w:type="paragraph" w:styleId="a9">
    <w:name w:val="Balloon Text"/>
    <w:basedOn w:val="a"/>
    <w:link w:val="aa"/>
    <w:uiPriority w:val="99"/>
    <w:semiHidden/>
    <w:rsid w:val="00A70A5E"/>
    <w:rPr>
      <w:rFonts w:ascii="Tahoma" w:eastAsia="Calibri" w:hAnsi="Tahoma" w:cs="Tahoma"/>
      <w:sz w:val="16"/>
      <w:szCs w:val="16"/>
    </w:rPr>
  </w:style>
  <w:style w:type="character" w:customStyle="1" w:styleId="aa">
    <w:name w:val="Текст выноски Знак"/>
    <w:link w:val="a9"/>
    <w:uiPriority w:val="99"/>
    <w:rsid w:val="002331DB"/>
    <w:rPr>
      <w:rFonts w:ascii="Tahoma" w:hAnsi="Tahoma" w:cs="Tahoma"/>
      <w:sz w:val="16"/>
      <w:szCs w:val="16"/>
      <w:lang w:val="ru-RU" w:eastAsia="ru-RU" w:bidi="ar-SA"/>
    </w:rPr>
  </w:style>
  <w:style w:type="paragraph" w:customStyle="1" w:styleId="ConsPlusCell">
    <w:name w:val="ConsPlusCell"/>
    <w:rsid w:val="009702C2"/>
    <w:pPr>
      <w:widowControl w:val="0"/>
      <w:autoSpaceDE w:val="0"/>
      <w:autoSpaceDN w:val="0"/>
      <w:adjustRightInd w:val="0"/>
    </w:pPr>
    <w:rPr>
      <w:rFonts w:ascii="Arial" w:hAnsi="Arial" w:cs="Arial"/>
    </w:rPr>
  </w:style>
  <w:style w:type="character" w:styleId="ab">
    <w:name w:val="Hyperlink"/>
    <w:uiPriority w:val="99"/>
    <w:rsid w:val="00293B42"/>
    <w:rPr>
      <w:rFonts w:ascii="Times New Roman" w:hAnsi="Times New Roman"/>
      <w:b/>
      <w:color w:val="0000FF"/>
      <w:sz w:val="24"/>
      <w:szCs w:val="24"/>
      <w:u w:val="none"/>
      <w:lang w:val="en-US" w:eastAsia="en-US" w:bidi="ar-SA"/>
    </w:rPr>
  </w:style>
  <w:style w:type="paragraph" w:customStyle="1" w:styleId="ac">
    <w:name w:val="Знак Знак Знак Знак Знак"/>
    <w:basedOn w:val="a"/>
    <w:autoRedefine/>
    <w:rsid w:val="00537E9D"/>
    <w:pPr>
      <w:spacing w:after="160" w:line="240" w:lineRule="exact"/>
    </w:pPr>
    <w:rPr>
      <w:sz w:val="28"/>
      <w:szCs w:val="20"/>
      <w:lang w:val="en-US" w:eastAsia="en-US"/>
    </w:rPr>
  </w:style>
  <w:style w:type="paragraph" w:styleId="ad">
    <w:name w:val="Title"/>
    <w:basedOn w:val="a"/>
    <w:link w:val="ae"/>
    <w:qFormat/>
    <w:rsid w:val="00210725"/>
    <w:pPr>
      <w:overflowPunct w:val="0"/>
      <w:autoSpaceDE w:val="0"/>
      <w:autoSpaceDN w:val="0"/>
      <w:adjustRightInd w:val="0"/>
      <w:jc w:val="center"/>
      <w:textAlignment w:val="baseline"/>
    </w:pPr>
    <w:rPr>
      <w:rFonts w:ascii="Calibri" w:eastAsia="Calibri" w:hAnsi="Calibri"/>
      <w:b/>
      <w:caps/>
      <w:szCs w:val="20"/>
      <w:lang w:val="x-none" w:eastAsia="x-none"/>
    </w:rPr>
  </w:style>
  <w:style w:type="character" w:customStyle="1" w:styleId="ae">
    <w:name w:val="Название Знак"/>
    <w:link w:val="ad"/>
    <w:rsid w:val="00210725"/>
    <w:rPr>
      <w:b/>
      <w:caps/>
      <w:sz w:val="24"/>
      <w:lang w:val="x-none" w:eastAsia="x-none" w:bidi="ar-SA"/>
    </w:rPr>
  </w:style>
  <w:style w:type="paragraph" w:customStyle="1" w:styleId="15">
    <w:name w:val="Знак Знак15"/>
    <w:basedOn w:val="a"/>
    <w:autoRedefine/>
    <w:rsid w:val="00570A4C"/>
    <w:pPr>
      <w:spacing w:after="160" w:line="240" w:lineRule="exact"/>
    </w:pPr>
    <w:rPr>
      <w:sz w:val="28"/>
      <w:szCs w:val="20"/>
      <w:lang w:val="en-US" w:eastAsia="en-US"/>
    </w:rPr>
  </w:style>
  <w:style w:type="paragraph" w:styleId="af">
    <w:name w:val="annotation text"/>
    <w:basedOn w:val="a"/>
    <w:link w:val="af0"/>
    <w:unhideWhenUsed/>
    <w:rsid w:val="00BA5385"/>
    <w:rPr>
      <w:rFonts w:ascii="Calibri" w:eastAsia="Calibri" w:hAnsi="Calibri"/>
      <w:sz w:val="20"/>
      <w:szCs w:val="20"/>
    </w:rPr>
  </w:style>
  <w:style w:type="character" w:customStyle="1" w:styleId="af0">
    <w:name w:val="Текст примечания Знак"/>
    <w:link w:val="af"/>
    <w:rsid w:val="00BA5385"/>
    <w:rPr>
      <w:lang w:val="ru-RU" w:eastAsia="ru-RU" w:bidi="ar-SA"/>
    </w:rPr>
  </w:style>
  <w:style w:type="paragraph" w:styleId="af1">
    <w:name w:val="Subtitle"/>
    <w:basedOn w:val="a"/>
    <w:link w:val="af2"/>
    <w:qFormat/>
    <w:rsid w:val="0053501A"/>
    <w:pPr>
      <w:overflowPunct w:val="0"/>
      <w:autoSpaceDE w:val="0"/>
      <w:autoSpaceDN w:val="0"/>
      <w:adjustRightInd w:val="0"/>
      <w:jc w:val="center"/>
    </w:pPr>
    <w:rPr>
      <w:rFonts w:ascii="Calibri" w:eastAsia="Calibri" w:hAnsi="Calibri"/>
      <w:b/>
      <w:bCs/>
      <w:sz w:val="22"/>
      <w:szCs w:val="22"/>
    </w:rPr>
  </w:style>
  <w:style w:type="character" w:customStyle="1" w:styleId="af2">
    <w:name w:val="Подзаголовок Знак"/>
    <w:link w:val="af1"/>
    <w:rsid w:val="0053501A"/>
    <w:rPr>
      <w:b/>
      <w:bCs/>
      <w:sz w:val="22"/>
      <w:szCs w:val="22"/>
      <w:lang w:val="ru-RU" w:eastAsia="ru-RU" w:bidi="ar-SA"/>
    </w:rPr>
  </w:style>
  <w:style w:type="character" w:styleId="af3">
    <w:name w:val="Strong"/>
    <w:qFormat/>
    <w:rsid w:val="0053501A"/>
    <w:rPr>
      <w:b/>
      <w:bCs/>
    </w:rPr>
  </w:style>
  <w:style w:type="character" w:customStyle="1" w:styleId="af4">
    <w:name w:val="Гипертекстовая ссылка"/>
    <w:rsid w:val="00F94F6F"/>
    <w:rPr>
      <w:color w:val="106BBE"/>
    </w:rPr>
  </w:style>
  <w:style w:type="character" w:customStyle="1" w:styleId="16">
    <w:name w:val="Знак Знак16"/>
    <w:rsid w:val="00BE7FBB"/>
    <w:rPr>
      <w:rFonts w:ascii="Times New Roman" w:eastAsia="Times New Roman" w:hAnsi="Times New Roman"/>
      <w:sz w:val="24"/>
      <w:szCs w:val="24"/>
    </w:rPr>
  </w:style>
  <w:style w:type="character" w:customStyle="1" w:styleId="17">
    <w:name w:val="Знак Знак17"/>
    <w:rsid w:val="002331DB"/>
    <w:rPr>
      <w:rFonts w:ascii="Times New Roman" w:eastAsia="Times New Roman" w:hAnsi="Times New Roman"/>
      <w:sz w:val="22"/>
      <w:szCs w:val="22"/>
    </w:rPr>
  </w:style>
  <w:style w:type="paragraph" w:customStyle="1" w:styleId="af5">
    <w:name w:val="Нормальный (таблица)"/>
    <w:basedOn w:val="a"/>
    <w:next w:val="a"/>
    <w:rsid w:val="002331DB"/>
    <w:pPr>
      <w:widowControl w:val="0"/>
      <w:autoSpaceDE w:val="0"/>
      <w:autoSpaceDN w:val="0"/>
      <w:adjustRightInd w:val="0"/>
      <w:jc w:val="both"/>
    </w:pPr>
    <w:rPr>
      <w:rFonts w:ascii="Arial" w:hAnsi="Arial" w:cs="Arial"/>
    </w:rPr>
  </w:style>
  <w:style w:type="paragraph" w:customStyle="1" w:styleId="af6">
    <w:name w:val="Прижатый влево"/>
    <w:basedOn w:val="a"/>
    <w:next w:val="a"/>
    <w:rsid w:val="002331DB"/>
    <w:pPr>
      <w:widowControl w:val="0"/>
      <w:autoSpaceDE w:val="0"/>
      <w:autoSpaceDN w:val="0"/>
      <w:adjustRightInd w:val="0"/>
    </w:pPr>
    <w:rPr>
      <w:rFonts w:ascii="Arial" w:hAnsi="Arial" w:cs="Arial"/>
    </w:rPr>
  </w:style>
  <w:style w:type="paragraph" w:customStyle="1" w:styleId="7">
    <w:name w:val="Знак Знак7"/>
    <w:basedOn w:val="a"/>
    <w:autoRedefine/>
    <w:rsid w:val="002331DB"/>
    <w:pPr>
      <w:spacing w:after="160" w:line="240" w:lineRule="exact"/>
    </w:pPr>
    <w:rPr>
      <w:sz w:val="28"/>
      <w:szCs w:val="28"/>
      <w:lang w:val="en-US" w:eastAsia="en-US"/>
    </w:rPr>
  </w:style>
  <w:style w:type="paragraph" w:customStyle="1" w:styleId="af7">
    <w:name w:val="Знак"/>
    <w:basedOn w:val="a"/>
    <w:rsid w:val="002331DB"/>
    <w:pPr>
      <w:spacing w:after="160" w:line="240" w:lineRule="exact"/>
    </w:pPr>
    <w:rPr>
      <w:rFonts w:ascii="Verdana" w:hAnsi="Verdana" w:cs="Verdana"/>
      <w:sz w:val="20"/>
      <w:szCs w:val="20"/>
      <w:lang w:val="en-US" w:eastAsia="en-US"/>
    </w:rPr>
  </w:style>
  <w:style w:type="paragraph" w:customStyle="1" w:styleId="11">
    <w:name w:val="Стиль1"/>
    <w:basedOn w:val="2"/>
    <w:rsid w:val="002331DB"/>
    <w:pPr>
      <w:overflowPunct/>
      <w:autoSpaceDE/>
      <w:autoSpaceDN/>
      <w:adjustRightInd/>
      <w:spacing w:line="480" w:lineRule="auto"/>
      <w:ind w:left="0"/>
      <w:jc w:val="both"/>
      <w:textAlignment w:val="auto"/>
    </w:pPr>
    <w:rPr>
      <w:sz w:val="26"/>
      <w:szCs w:val="26"/>
    </w:rPr>
  </w:style>
  <w:style w:type="paragraph" w:styleId="2">
    <w:name w:val="Body Text 2"/>
    <w:basedOn w:val="a"/>
    <w:link w:val="20"/>
    <w:rsid w:val="002331DB"/>
    <w:pPr>
      <w:overflowPunct w:val="0"/>
      <w:autoSpaceDE w:val="0"/>
      <w:autoSpaceDN w:val="0"/>
      <w:adjustRightInd w:val="0"/>
      <w:spacing w:after="120"/>
      <w:ind w:left="283"/>
      <w:textAlignment w:val="baseline"/>
    </w:pPr>
    <w:rPr>
      <w:rFonts w:ascii="Calibri" w:eastAsia="Calibri" w:hAnsi="Calibri"/>
      <w:sz w:val="28"/>
      <w:szCs w:val="28"/>
    </w:rPr>
  </w:style>
  <w:style w:type="character" w:customStyle="1" w:styleId="20">
    <w:name w:val="Основной текст 2 Знак"/>
    <w:link w:val="2"/>
    <w:rsid w:val="002331DB"/>
    <w:rPr>
      <w:sz w:val="28"/>
      <w:szCs w:val="28"/>
      <w:lang w:val="ru-RU" w:eastAsia="ru-RU" w:bidi="ar-SA"/>
    </w:rPr>
  </w:style>
  <w:style w:type="paragraph" w:customStyle="1" w:styleId="12">
    <w:name w:val="1"/>
    <w:basedOn w:val="a"/>
    <w:autoRedefine/>
    <w:rsid w:val="002331DB"/>
    <w:pPr>
      <w:spacing w:after="160" w:line="240" w:lineRule="exact"/>
    </w:pPr>
    <w:rPr>
      <w:sz w:val="28"/>
      <w:szCs w:val="28"/>
      <w:lang w:val="en-US" w:eastAsia="en-US"/>
    </w:rPr>
  </w:style>
  <w:style w:type="paragraph" w:customStyle="1" w:styleId="af8">
    <w:name w:val="Нормальный"/>
    <w:rsid w:val="002331DB"/>
    <w:pPr>
      <w:overflowPunct w:val="0"/>
      <w:autoSpaceDE w:val="0"/>
      <w:autoSpaceDN w:val="0"/>
      <w:adjustRightInd w:val="0"/>
      <w:textAlignment w:val="baseline"/>
    </w:pPr>
    <w:rPr>
      <w:rFonts w:ascii="Times New Roman" w:eastAsia="Times New Roman" w:hAnsi="Times New Roman"/>
    </w:rPr>
  </w:style>
  <w:style w:type="paragraph" w:styleId="22">
    <w:name w:val="Body Text Indent 2"/>
    <w:basedOn w:val="a"/>
    <w:link w:val="23"/>
    <w:rsid w:val="002331DB"/>
    <w:pPr>
      <w:spacing w:after="120" w:line="480" w:lineRule="auto"/>
      <w:ind w:left="283"/>
    </w:pPr>
    <w:rPr>
      <w:rFonts w:ascii="Calibri" w:eastAsia="Calibri" w:hAnsi="Calibri"/>
    </w:rPr>
  </w:style>
  <w:style w:type="character" w:customStyle="1" w:styleId="23">
    <w:name w:val="Основной текст с отступом 2 Знак"/>
    <w:link w:val="22"/>
    <w:rsid w:val="002331DB"/>
    <w:rPr>
      <w:sz w:val="24"/>
      <w:szCs w:val="24"/>
      <w:lang w:val="ru-RU" w:eastAsia="ru-RU" w:bidi="ar-SA"/>
    </w:rPr>
  </w:style>
  <w:style w:type="paragraph" w:customStyle="1" w:styleId="af9">
    <w:name w:val="Знак Знак Знак Знак Знак Знак Знак Знак Знак Знак Знак Знак Знак Знак Знак Знак"/>
    <w:basedOn w:val="a"/>
    <w:rsid w:val="002331DB"/>
    <w:pPr>
      <w:spacing w:after="160" w:line="240" w:lineRule="exact"/>
    </w:pPr>
    <w:rPr>
      <w:rFonts w:ascii="Verdana" w:hAnsi="Verdana" w:cs="Verdana"/>
      <w:sz w:val="20"/>
      <w:szCs w:val="20"/>
      <w:lang w:val="en-US" w:eastAsia="en-US"/>
    </w:rPr>
  </w:style>
  <w:style w:type="paragraph" w:customStyle="1" w:styleId="24">
    <w:name w:val="Знак Знак Знак Знак Знак2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a">
    <w:name w:val="Знак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0">
    <w:name w:val="Знак Знак Знак Знак Знак3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b">
    <w:name w:val="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3">
    <w:name w:val="Знак Знак1 Знак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
    <w:name w:val="Знак4 Знак Знак Знак Знак Знак Знак"/>
    <w:basedOn w:val="a"/>
    <w:autoRedefine/>
    <w:rsid w:val="002331DB"/>
    <w:pPr>
      <w:spacing w:after="160" w:line="240" w:lineRule="exact"/>
    </w:pPr>
    <w:rPr>
      <w:sz w:val="28"/>
      <w:szCs w:val="28"/>
      <w:lang w:val="en-US" w:eastAsia="en-US"/>
    </w:rPr>
  </w:style>
  <w:style w:type="paragraph" w:customStyle="1" w:styleId="25">
    <w:name w:val="Знак Знак Знак Знак Знак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fc">
    <w:name w:val="footer"/>
    <w:basedOn w:val="a"/>
    <w:link w:val="afd"/>
    <w:rsid w:val="002331DB"/>
    <w:pPr>
      <w:tabs>
        <w:tab w:val="center" w:pos="4677"/>
        <w:tab w:val="right" w:pos="9355"/>
      </w:tabs>
    </w:pPr>
  </w:style>
  <w:style w:type="paragraph" w:styleId="afe">
    <w:name w:val="Normal (Web)"/>
    <w:basedOn w:val="a"/>
    <w:rsid w:val="002331DB"/>
    <w:pPr>
      <w:spacing w:before="100" w:beforeAutospacing="1" w:after="225" w:line="336" w:lineRule="auto"/>
    </w:pPr>
    <w:rPr>
      <w:rFonts w:ascii="Tahoma" w:hAnsi="Tahoma" w:cs="Tahoma"/>
      <w:color w:val="666666"/>
      <w:sz w:val="29"/>
      <w:szCs w:val="29"/>
    </w:rPr>
  </w:style>
  <w:style w:type="paragraph" w:customStyle="1" w:styleId="14">
    <w:name w:val="Знак Знак Знак Знак1"/>
    <w:basedOn w:val="a"/>
    <w:autoRedefine/>
    <w:rsid w:val="002331DB"/>
    <w:pPr>
      <w:spacing w:after="160" w:line="240" w:lineRule="exact"/>
    </w:pPr>
    <w:rPr>
      <w:sz w:val="28"/>
      <w:szCs w:val="28"/>
      <w:lang w:val="en-US" w:eastAsia="en-US"/>
    </w:rPr>
  </w:style>
  <w:style w:type="paragraph" w:customStyle="1" w:styleId="CharChar">
    <w:name w:val="Char Char"/>
    <w:basedOn w:val="a"/>
    <w:autoRedefine/>
    <w:rsid w:val="002331DB"/>
    <w:pPr>
      <w:spacing w:after="160"/>
      <w:ind w:firstLine="720"/>
    </w:pPr>
    <w:rPr>
      <w:sz w:val="28"/>
      <w:szCs w:val="28"/>
      <w:lang w:val="en-US" w:eastAsia="en-US"/>
    </w:rPr>
  </w:style>
  <w:style w:type="paragraph" w:customStyle="1" w:styleId="9">
    <w:name w:val="Знак9"/>
    <w:basedOn w:val="a"/>
    <w:autoRedefine/>
    <w:rsid w:val="002331DB"/>
    <w:pPr>
      <w:spacing w:after="160" w:line="240" w:lineRule="exact"/>
    </w:pPr>
    <w:rPr>
      <w:sz w:val="28"/>
      <w:szCs w:val="28"/>
      <w:lang w:val="en-US" w:eastAsia="en-US"/>
    </w:rPr>
  </w:style>
  <w:style w:type="character" w:styleId="aff">
    <w:name w:val="FollowedHyperlink"/>
    <w:uiPriority w:val="99"/>
    <w:rsid w:val="002331DB"/>
    <w:rPr>
      <w:color w:val="800080"/>
      <w:u w:val="single"/>
    </w:rPr>
  </w:style>
  <w:style w:type="paragraph" w:customStyle="1" w:styleId="aff0">
    <w:name w:val="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26">
    <w:name w:val="2"/>
    <w:basedOn w:val="a"/>
    <w:autoRedefine/>
    <w:rsid w:val="002331DB"/>
    <w:pPr>
      <w:spacing w:after="160" w:line="240" w:lineRule="exact"/>
    </w:pPr>
    <w:rPr>
      <w:sz w:val="28"/>
      <w:szCs w:val="28"/>
      <w:lang w:val="en-US" w:eastAsia="en-US"/>
    </w:rPr>
  </w:style>
  <w:style w:type="paragraph" w:styleId="aff1">
    <w:name w:val="Body Text"/>
    <w:basedOn w:val="a"/>
    <w:link w:val="aff2"/>
    <w:rsid w:val="002331DB"/>
    <w:pPr>
      <w:spacing w:after="120"/>
    </w:pPr>
    <w:rPr>
      <w:rFonts w:ascii="Calibri" w:eastAsia="Calibri" w:hAnsi="Calibri"/>
      <w:sz w:val="28"/>
      <w:szCs w:val="28"/>
    </w:rPr>
  </w:style>
  <w:style w:type="character" w:customStyle="1" w:styleId="aff2">
    <w:name w:val="Основной текст Знак"/>
    <w:link w:val="aff1"/>
    <w:rsid w:val="002331DB"/>
    <w:rPr>
      <w:sz w:val="28"/>
      <w:szCs w:val="28"/>
      <w:lang w:val="ru-RU" w:eastAsia="ru-RU" w:bidi="ar-SA"/>
    </w:rPr>
  </w:style>
  <w:style w:type="paragraph" w:styleId="aff3">
    <w:name w:val="Body Text First Indent"/>
    <w:basedOn w:val="aff1"/>
    <w:link w:val="aff4"/>
    <w:rsid w:val="002331DB"/>
    <w:pPr>
      <w:ind w:firstLine="210"/>
    </w:pPr>
  </w:style>
  <w:style w:type="character" w:customStyle="1" w:styleId="aff4">
    <w:name w:val="Красная строка Знак"/>
    <w:basedOn w:val="aff2"/>
    <w:link w:val="aff3"/>
    <w:rsid w:val="002331DB"/>
    <w:rPr>
      <w:sz w:val="28"/>
      <w:szCs w:val="28"/>
      <w:lang w:val="ru-RU" w:eastAsia="ru-RU" w:bidi="ar-SA"/>
    </w:rPr>
  </w:style>
  <w:style w:type="paragraph" w:customStyle="1" w:styleId="18">
    <w:name w:val="Знак Знак Знак1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220">
    <w:name w:val="Знак Знак2 Знак Знак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Знак2 Знак 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aff5">
    <w:name w:val="Цветовое выделение"/>
    <w:rsid w:val="002331DB"/>
    <w:rPr>
      <w:b/>
      <w:bCs/>
      <w:color w:val="26282F"/>
    </w:rPr>
  </w:style>
  <w:style w:type="paragraph" w:customStyle="1" w:styleId="210">
    <w:name w:val="Знак Знак Знак Знак Знак2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8">
    <w:name w:val="Знак Знак2"/>
    <w:basedOn w:val="a"/>
    <w:autoRedefine/>
    <w:rsid w:val="002331DB"/>
    <w:pPr>
      <w:spacing w:after="160" w:line="240" w:lineRule="exact"/>
    </w:pPr>
    <w:rPr>
      <w:sz w:val="28"/>
      <w:szCs w:val="28"/>
      <w:lang w:val="en-US" w:eastAsia="en-US"/>
    </w:rPr>
  </w:style>
  <w:style w:type="paragraph" w:customStyle="1" w:styleId="19">
    <w:name w:val="Знак Знак1"/>
    <w:basedOn w:val="a"/>
    <w:autoRedefine/>
    <w:rsid w:val="002331DB"/>
    <w:pPr>
      <w:spacing w:after="160" w:line="240" w:lineRule="exact"/>
    </w:pPr>
    <w:rPr>
      <w:sz w:val="28"/>
      <w:szCs w:val="28"/>
      <w:lang w:val="en-US" w:eastAsia="en-US"/>
    </w:rPr>
  </w:style>
  <w:style w:type="paragraph" w:customStyle="1" w:styleId="aff6">
    <w:name w:val="Знак Знак Знак Знак Знак Знак Знак Знак"/>
    <w:basedOn w:val="a"/>
    <w:autoRedefine/>
    <w:rsid w:val="002331DB"/>
    <w:pPr>
      <w:spacing w:after="160" w:line="240" w:lineRule="exact"/>
    </w:pPr>
    <w:rPr>
      <w:sz w:val="28"/>
      <w:szCs w:val="28"/>
      <w:lang w:val="en-US" w:eastAsia="en-US"/>
    </w:rPr>
  </w:style>
  <w:style w:type="paragraph" w:styleId="aff7">
    <w:name w:val="Date"/>
    <w:basedOn w:val="a"/>
    <w:next w:val="a"/>
    <w:link w:val="aff8"/>
    <w:rsid w:val="002331DB"/>
    <w:rPr>
      <w:rFonts w:ascii="Calibri" w:eastAsia="Calibri" w:hAnsi="Calibri"/>
      <w:sz w:val="28"/>
      <w:szCs w:val="28"/>
    </w:rPr>
  </w:style>
  <w:style w:type="character" w:customStyle="1" w:styleId="aff8">
    <w:name w:val="Дата Знак"/>
    <w:link w:val="aff7"/>
    <w:rsid w:val="002331DB"/>
    <w:rPr>
      <w:sz w:val="28"/>
      <w:szCs w:val="28"/>
      <w:lang w:val="ru-RU" w:eastAsia="ru-RU" w:bidi="ar-SA"/>
    </w:rPr>
  </w:style>
  <w:style w:type="paragraph" w:customStyle="1" w:styleId="40">
    <w:name w:val="Знак Знак4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41">
    <w:name w:val="Знак Знак4 Знак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5">
    <w:name w:val="Знак Знак5 Знак Знак Знак Знак Знак Знак Знак Знак Знак Знак Знак Знак Знак Знак Знак Знак Знак Знак Знак"/>
    <w:basedOn w:val="a"/>
    <w:autoRedefine/>
    <w:rsid w:val="002331DB"/>
    <w:pPr>
      <w:spacing w:after="160" w:line="240" w:lineRule="exact"/>
    </w:pPr>
    <w:rPr>
      <w:sz w:val="28"/>
      <w:szCs w:val="28"/>
      <w:lang w:val="en-US" w:eastAsia="en-US"/>
    </w:rPr>
  </w:style>
  <w:style w:type="paragraph" w:customStyle="1" w:styleId="aff9">
    <w:name w:val="Знак Знак Знак"/>
    <w:basedOn w:val="a"/>
    <w:autoRedefine/>
    <w:rsid w:val="002331DB"/>
    <w:pPr>
      <w:spacing w:after="160" w:line="240" w:lineRule="exact"/>
    </w:pPr>
    <w:rPr>
      <w:sz w:val="28"/>
      <w:szCs w:val="28"/>
      <w:lang w:val="en-US" w:eastAsia="en-US"/>
    </w:rPr>
  </w:style>
  <w:style w:type="paragraph" w:customStyle="1" w:styleId="70">
    <w:name w:val="Знак7 Знак Знак Знак"/>
    <w:basedOn w:val="a"/>
    <w:autoRedefine/>
    <w:rsid w:val="002331DB"/>
    <w:pPr>
      <w:spacing w:after="160" w:line="240" w:lineRule="exact"/>
    </w:pPr>
    <w:rPr>
      <w:sz w:val="28"/>
      <w:szCs w:val="28"/>
      <w:lang w:val="en-US" w:eastAsia="en-US"/>
    </w:rPr>
  </w:style>
  <w:style w:type="paragraph" w:customStyle="1" w:styleId="1a">
    <w:name w:val="Знак Знак Знак1 Знак Знак Знак Знак Знак Знак"/>
    <w:basedOn w:val="a"/>
    <w:rsid w:val="002331DB"/>
    <w:pPr>
      <w:spacing w:after="160" w:line="240" w:lineRule="exact"/>
    </w:pPr>
    <w:rPr>
      <w:rFonts w:ascii="Verdana" w:hAnsi="Verdana" w:cs="Verdana"/>
      <w:sz w:val="20"/>
      <w:szCs w:val="20"/>
      <w:lang w:val="en-US" w:eastAsia="en-US"/>
    </w:rPr>
  </w:style>
  <w:style w:type="paragraph" w:customStyle="1" w:styleId="1b">
    <w:name w:val="Знак Знак Знак1"/>
    <w:basedOn w:val="a"/>
    <w:autoRedefine/>
    <w:rsid w:val="002331DB"/>
    <w:pPr>
      <w:spacing w:after="160" w:line="240" w:lineRule="exact"/>
    </w:pPr>
    <w:rPr>
      <w:sz w:val="28"/>
      <w:szCs w:val="28"/>
      <w:lang w:val="en-US" w:eastAsia="en-US"/>
    </w:rPr>
  </w:style>
  <w:style w:type="paragraph" w:customStyle="1" w:styleId="42">
    <w:name w:val="Знак Знак4"/>
    <w:basedOn w:val="a"/>
    <w:autoRedefine/>
    <w:rsid w:val="002331DB"/>
    <w:pPr>
      <w:spacing w:after="160" w:line="240" w:lineRule="exact"/>
    </w:pPr>
    <w:rPr>
      <w:sz w:val="28"/>
      <w:szCs w:val="28"/>
      <w:lang w:val="en-US" w:eastAsia="en-US"/>
    </w:rPr>
  </w:style>
  <w:style w:type="paragraph" w:styleId="affa">
    <w:name w:val="List Paragraph"/>
    <w:basedOn w:val="a"/>
    <w:qFormat/>
    <w:rsid w:val="002331DB"/>
    <w:pPr>
      <w:ind w:left="720"/>
      <w:contextualSpacing/>
      <w:jc w:val="both"/>
    </w:pPr>
    <w:rPr>
      <w:rFonts w:ascii="Calibri" w:hAnsi="Calibri" w:cs="Calibri"/>
      <w:sz w:val="22"/>
      <w:szCs w:val="22"/>
      <w:lang w:eastAsia="en-US"/>
    </w:rPr>
  </w:style>
  <w:style w:type="character" w:customStyle="1" w:styleId="cfs">
    <w:name w:val="cfs"/>
    <w:basedOn w:val="a0"/>
    <w:rsid w:val="002331DB"/>
  </w:style>
  <w:style w:type="paragraph" w:customStyle="1" w:styleId="ConsPlusNonformat">
    <w:name w:val="ConsPlusNonformat"/>
    <w:rsid w:val="002331DB"/>
    <w:pPr>
      <w:widowControl w:val="0"/>
      <w:autoSpaceDE w:val="0"/>
      <w:autoSpaceDN w:val="0"/>
      <w:adjustRightInd w:val="0"/>
    </w:pPr>
    <w:rPr>
      <w:rFonts w:ascii="Courier New" w:eastAsia="Times New Roman" w:hAnsi="Courier New" w:cs="Courier New"/>
    </w:rPr>
  </w:style>
  <w:style w:type="paragraph" w:customStyle="1" w:styleId="31">
    <w:name w:val="Знак Знак3"/>
    <w:basedOn w:val="a"/>
    <w:autoRedefine/>
    <w:rsid w:val="002331DB"/>
    <w:pPr>
      <w:spacing w:after="160" w:line="240" w:lineRule="exact"/>
    </w:pPr>
    <w:rPr>
      <w:sz w:val="28"/>
      <w:szCs w:val="28"/>
      <w:lang w:val="en-US" w:eastAsia="en-US"/>
    </w:rPr>
  </w:style>
  <w:style w:type="paragraph" w:customStyle="1" w:styleId="71">
    <w:name w:val="Знак Знак71"/>
    <w:basedOn w:val="a"/>
    <w:autoRedefine/>
    <w:rsid w:val="002331DB"/>
    <w:pPr>
      <w:spacing w:after="160" w:line="240" w:lineRule="exact"/>
    </w:pPr>
    <w:rPr>
      <w:rFonts w:ascii="Calibri" w:hAnsi="Calibri" w:cs="Calibri"/>
      <w:sz w:val="28"/>
      <w:szCs w:val="28"/>
      <w:lang w:val="en-US" w:eastAsia="en-US"/>
    </w:rPr>
  </w:style>
  <w:style w:type="paragraph" w:customStyle="1" w:styleId="Default">
    <w:name w:val="Default"/>
    <w:rsid w:val="002331DB"/>
    <w:pPr>
      <w:autoSpaceDE w:val="0"/>
      <w:autoSpaceDN w:val="0"/>
      <w:adjustRightInd w:val="0"/>
    </w:pPr>
    <w:rPr>
      <w:rFonts w:ascii="Times New Roman" w:eastAsia="Times New Roman" w:hAnsi="Times New Roman"/>
      <w:color w:val="000000"/>
      <w:sz w:val="24"/>
      <w:szCs w:val="24"/>
    </w:rPr>
  </w:style>
  <w:style w:type="paragraph" w:customStyle="1" w:styleId="72">
    <w:name w:val="Знак Знак72"/>
    <w:basedOn w:val="a"/>
    <w:autoRedefine/>
    <w:rsid w:val="002331DB"/>
    <w:pPr>
      <w:spacing w:after="160" w:line="240" w:lineRule="exact"/>
    </w:pPr>
    <w:rPr>
      <w:sz w:val="28"/>
      <w:szCs w:val="20"/>
      <w:lang w:val="en-US" w:eastAsia="en-US"/>
    </w:rPr>
  </w:style>
  <w:style w:type="paragraph" w:customStyle="1" w:styleId="110">
    <w:name w:val="Знак Знак Знак Знак11"/>
    <w:basedOn w:val="a"/>
    <w:autoRedefine/>
    <w:rsid w:val="002331DB"/>
    <w:pPr>
      <w:spacing w:after="160" w:line="240" w:lineRule="exact"/>
    </w:pPr>
    <w:rPr>
      <w:sz w:val="28"/>
      <w:szCs w:val="20"/>
      <w:lang w:val="en-US" w:eastAsia="en-US"/>
    </w:rPr>
  </w:style>
  <w:style w:type="paragraph" w:customStyle="1" w:styleId="CharChar1">
    <w:name w:val="Char Char1"/>
    <w:basedOn w:val="a"/>
    <w:autoRedefine/>
    <w:rsid w:val="002331DB"/>
    <w:pPr>
      <w:spacing w:after="160"/>
      <w:ind w:firstLine="720"/>
    </w:pPr>
    <w:rPr>
      <w:sz w:val="28"/>
      <w:szCs w:val="20"/>
      <w:lang w:val="en-US" w:eastAsia="en-US"/>
    </w:rPr>
  </w:style>
  <w:style w:type="paragraph" w:customStyle="1" w:styleId="1c">
    <w:name w:val="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111">
    <w:name w:val="Знак Знак Знак1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221">
    <w:name w:val="Знак Знак2 Знак Знак2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2 Знак Знак Знак Знак Знак1"/>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2">
    <w:name w:val="Знак Знак Знак Знак Знак22"/>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10">
    <w:name w:val="Знак Знак4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411">
    <w:name w:val="Знак Знак4 Знак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51">
    <w:name w:val="Знак Знак5 Знак Знак Знак Знак Знак Знак Знак Знак Знак Знак Знак Знак Знак Знак Знак Знак Знак Знак Знак1"/>
    <w:basedOn w:val="a"/>
    <w:autoRedefine/>
    <w:rsid w:val="002331DB"/>
    <w:pPr>
      <w:spacing w:after="160" w:line="240" w:lineRule="exact"/>
    </w:pPr>
    <w:rPr>
      <w:sz w:val="28"/>
      <w:szCs w:val="20"/>
      <w:lang w:val="en-US" w:eastAsia="en-US"/>
    </w:rPr>
  </w:style>
  <w:style w:type="paragraph" w:customStyle="1" w:styleId="29">
    <w:name w:val="Знак Знак Знак2"/>
    <w:basedOn w:val="a"/>
    <w:autoRedefine/>
    <w:rsid w:val="002331DB"/>
    <w:pPr>
      <w:spacing w:after="160" w:line="240" w:lineRule="exact"/>
    </w:pPr>
    <w:rPr>
      <w:sz w:val="28"/>
      <w:szCs w:val="20"/>
      <w:lang w:val="en-US" w:eastAsia="en-US"/>
    </w:rPr>
  </w:style>
  <w:style w:type="paragraph" w:customStyle="1" w:styleId="710">
    <w:name w:val="Знак7 Знак Знак Знак1"/>
    <w:basedOn w:val="a"/>
    <w:autoRedefine/>
    <w:rsid w:val="002331DB"/>
    <w:pPr>
      <w:spacing w:after="160" w:line="240" w:lineRule="exact"/>
    </w:pPr>
    <w:rPr>
      <w:sz w:val="28"/>
      <w:szCs w:val="20"/>
      <w:lang w:val="en-US" w:eastAsia="en-US"/>
    </w:rPr>
  </w:style>
  <w:style w:type="paragraph" w:customStyle="1" w:styleId="112">
    <w:name w:val="Знак Знак Знак1 Знак Знак Знак Знак Знак Знак1"/>
    <w:basedOn w:val="a"/>
    <w:rsid w:val="002331DB"/>
    <w:pPr>
      <w:spacing w:after="160" w:line="240" w:lineRule="exact"/>
    </w:pPr>
    <w:rPr>
      <w:rFonts w:ascii="Verdana" w:hAnsi="Verdana"/>
      <w:sz w:val="20"/>
      <w:szCs w:val="20"/>
      <w:lang w:val="en-US" w:eastAsia="en-US"/>
    </w:rPr>
  </w:style>
  <w:style w:type="paragraph" w:customStyle="1" w:styleId="412">
    <w:name w:val="Знак Знак41"/>
    <w:basedOn w:val="a"/>
    <w:autoRedefine/>
    <w:rsid w:val="002331DB"/>
    <w:pPr>
      <w:spacing w:after="160" w:line="240" w:lineRule="exact"/>
    </w:pPr>
    <w:rPr>
      <w:sz w:val="28"/>
      <w:szCs w:val="20"/>
      <w:lang w:val="en-US" w:eastAsia="en-US"/>
    </w:rPr>
  </w:style>
  <w:style w:type="paragraph" w:customStyle="1" w:styleId="310">
    <w:name w:val="Знак Знак31"/>
    <w:basedOn w:val="a"/>
    <w:autoRedefine/>
    <w:rsid w:val="002331DB"/>
    <w:pPr>
      <w:spacing w:after="160" w:line="240" w:lineRule="exact"/>
    </w:pPr>
    <w:rPr>
      <w:sz w:val="28"/>
      <w:szCs w:val="20"/>
      <w:lang w:val="en-US" w:eastAsia="en-US"/>
    </w:rPr>
  </w:style>
  <w:style w:type="paragraph" w:customStyle="1" w:styleId="affb">
    <w:name w:val="Знак Знак Знак Знак"/>
    <w:basedOn w:val="a"/>
    <w:rsid w:val="002331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ConsPlusTitle">
    <w:name w:val="ConsPlusTitle"/>
    <w:rsid w:val="002331DB"/>
    <w:pPr>
      <w:widowControl w:val="0"/>
      <w:autoSpaceDE w:val="0"/>
      <w:autoSpaceDN w:val="0"/>
      <w:adjustRightInd w:val="0"/>
    </w:pPr>
    <w:rPr>
      <w:rFonts w:ascii="Times New Roman" w:eastAsia="Times New Roman" w:hAnsi="Times New Roman"/>
      <w:b/>
      <w:bCs/>
      <w:sz w:val="24"/>
      <w:szCs w:val="24"/>
    </w:rPr>
  </w:style>
  <w:style w:type="character" w:customStyle="1" w:styleId="affc">
    <w:name w:val="Не вступил в силу"/>
    <w:rsid w:val="002331DB"/>
    <w:rPr>
      <w:b/>
      <w:bCs/>
      <w:color w:val="000000"/>
      <w:sz w:val="26"/>
      <w:szCs w:val="26"/>
      <w:shd w:val="clear" w:color="auto" w:fill="D8EDE8"/>
    </w:rPr>
  </w:style>
  <w:style w:type="paragraph" w:customStyle="1" w:styleId="02">
    <w:name w:val="02_Заголовок"/>
    <w:basedOn w:val="a"/>
    <w:link w:val="020"/>
    <w:qFormat/>
    <w:rsid w:val="002331DB"/>
    <w:pPr>
      <w:widowControl w:val="0"/>
      <w:autoSpaceDE w:val="0"/>
      <w:autoSpaceDN w:val="0"/>
      <w:adjustRightInd w:val="0"/>
      <w:jc w:val="center"/>
      <w:outlineLvl w:val="1"/>
    </w:pPr>
    <w:rPr>
      <w:rFonts w:ascii="Calibri" w:eastAsia="Calibri" w:hAnsi="Calibri"/>
    </w:rPr>
  </w:style>
  <w:style w:type="character" w:customStyle="1" w:styleId="020">
    <w:name w:val="02_Заголовок Знак"/>
    <w:link w:val="02"/>
    <w:rsid w:val="002331DB"/>
    <w:rPr>
      <w:rFonts w:eastAsia="Calibri"/>
      <w:sz w:val="24"/>
      <w:szCs w:val="24"/>
      <w:lang w:val="ru-RU" w:eastAsia="ru-RU" w:bidi="ar-SA"/>
    </w:rPr>
  </w:style>
  <w:style w:type="character" w:customStyle="1" w:styleId="affd">
    <w:name w:val="Текст в табл"/>
    <w:rsid w:val="002331DB"/>
    <w:rPr>
      <w:rFonts w:ascii="Arial" w:hAnsi="Arial"/>
      <w:noProof w:val="0"/>
      <w:sz w:val="16"/>
      <w:lang w:val="ru-RU"/>
    </w:rPr>
  </w:style>
  <w:style w:type="paragraph" w:customStyle="1" w:styleId="affe">
    <w:name w:val="Текст (лев)"/>
    <w:link w:val="afff"/>
    <w:rsid w:val="002331DB"/>
    <w:pPr>
      <w:spacing w:before="60"/>
      <w:ind w:firstLine="567"/>
      <w:jc w:val="both"/>
    </w:pPr>
    <w:rPr>
      <w:rFonts w:ascii="Arial" w:hAnsi="Arial"/>
      <w:sz w:val="18"/>
      <w:szCs w:val="24"/>
    </w:rPr>
  </w:style>
  <w:style w:type="character" w:customStyle="1" w:styleId="afff">
    <w:name w:val="Текст (лев) Знак"/>
    <w:link w:val="affe"/>
    <w:rsid w:val="002331DB"/>
    <w:rPr>
      <w:rFonts w:ascii="Arial" w:hAnsi="Arial"/>
      <w:sz w:val="18"/>
      <w:szCs w:val="24"/>
      <w:lang w:val="ru-RU" w:eastAsia="ru-RU" w:bidi="ar-SA"/>
    </w:rPr>
  </w:style>
  <w:style w:type="paragraph" w:customStyle="1" w:styleId="formattext">
    <w:name w:val="formattext"/>
    <w:basedOn w:val="a"/>
    <w:rsid w:val="002331DB"/>
    <w:pPr>
      <w:spacing w:before="100" w:beforeAutospacing="1" w:after="100" w:afterAutospacing="1"/>
    </w:pPr>
  </w:style>
  <w:style w:type="paragraph" w:customStyle="1" w:styleId="100">
    <w:name w:val="Таблица_10"/>
    <w:basedOn w:val="a"/>
    <w:link w:val="101"/>
    <w:qFormat/>
    <w:rsid w:val="002331DB"/>
    <w:pPr>
      <w:overflowPunct w:val="0"/>
      <w:autoSpaceDE w:val="0"/>
      <w:autoSpaceDN w:val="0"/>
      <w:adjustRightInd w:val="0"/>
      <w:textAlignment w:val="baseline"/>
    </w:pPr>
    <w:rPr>
      <w:rFonts w:ascii="Calibri" w:eastAsia="Calibri" w:hAnsi="Calibri"/>
    </w:rPr>
  </w:style>
  <w:style w:type="character" w:customStyle="1" w:styleId="101">
    <w:name w:val="Таблица_10 Знак"/>
    <w:link w:val="100"/>
    <w:rsid w:val="002331DB"/>
    <w:rPr>
      <w:rFonts w:eastAsia="Calibri"/>
      <w:sz w:val="24"/>
      <w:szCs w:val="24"/>
      <w:lang w:val="ru-RU" w:eastAsia="ru-RU" w:bidi="ar-SA"/>
    </w:rPr>
  </w:style>
  <w:style w:type="paragraph" w:styleId="afff0">
    <w:name w:val="annotation subject"/>
    <w:basedOn w:val="af"/>
    <w:next w:val="af"/>
    <w:link w:val="afff1"/>
    <w:rsid w:val="002331DB"/>
    <w:rPr>
      <w:b/>
      <w:bCs/>
    </w:rPr>
  </w:style>
  <w:style w:type="paragraph" w:customStyle="1" w:styleId="32">
    <w:name w:val="Знак3"/>
    <w:basedOn w:val="a"/>
    <w:autoRedefine/>
    <w:rsid w:val="002331DB"/>
    <w:pPr>
      <w:spacing w:after="160" w:line="240" w:lineRule="exact"/>
    </w:pPr>
    <w:rPr>
      <w:sz w:val="28"/>
      <w:szCs w:val="20"/>
      <w:lang w:val="en-US" w:eastAsia="en-US"/>
    </w:rPr>
  </w:style>
  <w:style w:type="character" w:styleId="afff2">
    <w:name w:val="annotation reference"/>
    <w:semiHidden/>
    <w:unhideWhenUsed/>
    <w:rsid w:val="00550F56"/>
    <w:rPr>
      <w:sz w:val="16"/>
      <w:szCs w:val="16"/>
    </w:rPr>
  </w:style>
  <w:style w:type="character" w:customStyle="1" w:styleId="73">
    <w:name w:val="Знак7"/>
    <w:semiHidden/>
    <w:rsid w:val="00BD10DC"/>
    <w:rPr>
      <w:rFonts w:eastAsia="Times New Roman"/>
      <w:sz w:val="24"/>
      <w:szCs w:val="24"/>
      <w:lang w:val="ru-RU" w:eastAsia="ru-RU"/>
    </w:rPr>
  </w:style>
  <w:style w:type="paragraph" w:customStyle="1" w:styleId="151">
    <w:name w:val="Знак Знак151"/>
    <w:basedOn w:val="a"/>
    <w:autoRedefine/>
    <w:rsid w:val="00DB53B9"/>
    <w:pPr>
      <w:spacing w:after="160" w:line="240" w:lineRule="exact"/>
    </w:pPr>
    <w:rPr>
      <w:sz w:val="28"/>
      <w:szCs w:val="20"/>
      <w:lang w:val="en-US" w:eastAsia="en-US"/>
    </w:rPr>
  </w:style>
  <w:style w:type="paragraph" w:customStyle="1" w:styleId="1d">
    <w:name w:val="Знак Знак Знак1 Знак Знак Знак Знак Знак Знак Знак Знак Знак Знак Знак Знак Знак Знак Знак Знак"/>
    <w:basedOn w:val="a"/>
    <w:autoRedefine/>
    <w:rsid w:val="00DA42D8"/>
    <w:pPr>
      <w:spacing w:after="160" w:line="240" w:lineRule="exact"/>
    </w:pPr>
    <w:rPr>
      <w:sz w:val="28"/>
      <w:szCs w:val="20"/>
      <w:lang w:val="en-US" w:eastAsia="en-US"/>
    </w:rPr>
  </w:style>
  <w:style w:type="paragraph" w:customStyle="1" w:styleId="43">
    <w:name w:val="Знак Знак4 Знак Знак Знак Знак Знак Знак Знак Знак Знак Знак"/>
    <w:basedOn w:val="a"/>
    <w:rsid w:val="00DA42D8"/>
    <w:pPr>
      <w:spacing w:before="100" w:beforeAutospacing="1" w:after="100" w:afterAutospacing="1"/>
    </w:pPr>
    <w:rPr>
      <w:lang w:val="en-US" w:eastAsia="en-US"/>
    </w:rPr>
  </w:style>
  <w:style w:type="paragraph" w:customStyle="1" w:styleId="2a">
    <w:name w:val="Знак2"/>
    <w:basedOn w:val="a"/>
    <w:rsid w:val="00DA42D8"/>
    <w:pPr>
      <w:spacing w:before="100" w:beforeAutospacing="1" w:after="100" w:afterAutospacing="1"/>
    </w:pPr>
    <w:rPr>
      <w:lang w:val="en-US" w:eastAsia="en-US"/>
    </w:rPr>
  </w:style>
  <w:style w:type="paragraph" w:customStyle="1" w:styleId="1e">
    <w:name w:val="Знак Знак Знак1 Знак Знак Знак Знак Знак Знак Знак Знак Знак Знак Знак Знак Знак Знак Знак Знак Знак"/>
    <w:basedOn w:val="a"/>
    <w:autoRedefine/>
    <w:rsid w:val="00042E5B"/>
    <w:pPr>
      <w:spacing w:after="160" w:line="240" w:lineRule="exact"/>
    </w:pPr>
    <w:rPr>
      <w:sz w:val="28"/>
      <w:szCs w:val="20"/>
      <w:lang w:val="en-US" w:eastAsia="en-US"/>
    </w:rPr>
  </w:style>
  <w:style w:type="paragraph" w:customStyle="1" w:styleId="1f">
    <w:name w:val="Знак1 Знак Знак Знак Знак Знак Знак Знак Знак Знак Знак Знак Знак Знак Знак Знак"/>
    <w:basedOn w:val="a"/>
    <w:rsid w:val="00204DA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11">
    <w:name w:val="Знак31"/>
    <w:basedOn w:val="a"/>
    <w:autoRedefine/>
    <w:rsid w:val="00CD360E"/>
    <w:pPr>
      <w:spacing w:after="160" w:line="240" w:lineRule="exact"/>
    </w:pPr>
    <w:rPr>
      <w:sz w:val="28"/>
      <w:szCs w:val="20"/>
      <w:lang w:val="en-US" w:eastAsia="en-US"/>
    </w:rPr>
  </w:style>
  <w:style w:type="paragraph" w:customStyle="1" w:styleId="44">
    <w:name w:val="Знак Знак4 Знак"/>
    <w:basedOn w:val="a"/>
    <w:rsid w:val="003626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f0">
    <w:name w:val="Абзац списка1"/>
    <w:basedOn w:val="a"/>
    <w:rsid w:val="00F86DEF"/>
    <w:pPr>
      <w:ind w:left="720"/>
    </w:pPr>
    <w:rPr>
      <w:rFonts w:eastAsia="Calibri"/>
    </w:rPr>
  </w:style>
  <w:style w:type="table" w:styleId="afff3">
    <w:name w:val="Table Grid"/>
    <w:basedOn w:val="a1"/>
    <w:rsid w:val="00917A24"/>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A5B51"/>
    <w:pPr>
      <w:spacing w:before="100" w:beforeAutospacing="1" w:after="100" w:afterAutospacing="1"/>
    </w:pPr>
    <w:rPr>
      <w:rFonts w:ascii="Tahoma" w:hAnsi="Tahoma" w:cs="Tahoma"/>
      <w:color w:val="000000"/>
      <w:sz w:val="16"/>
      <w:szCs w:val="16"/>
    </w:rPr>
  </w:style>
  <w:style w:type="paragraph" w:customStyle="1" w:styleId="font6">
    <w:name w:val="font6"/>
    <w:basedOn w:val="a"/>
    <w:rsid w:val="00FA5B51"/>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FA5B51"/>
    <w:pPr>
      <w:spacing w:before="100" w:beforeAutospacing="1" w:after="100" w:afterAutospacing="1"/>
    </w:pPr>
    <w:rPr>
      <w:sz w:val="22"/>
      <w:szCs w:val="22"/>
    </w:rPr>
  </w:style>
  <w:style w:type="paragraph" w:customStyle="1" w:styleId="font8">
    <w:name w:val="font8"/>
    <w:basedOn w:val="a"/>
    <w:rsid w:val="00FA5B51"/>
    <w:pPr>
      <w:spacing w:before="100" w:beforeAutospacing="1" w:after="100" w:afterAutospacing="1"/>
    </w:pPr>
    <w:rPr>
      <w:rFonts w:ascii="Tahoma" w:hAnsi="Tahoma" w:cs="Tahoma"/>
      <w:color w:val="000000"/>
      <w:sz w:val="18"/>
      <w:szCs w:val="18"/>
    </w:rPr>
  </w:style>
  <w:style w:type="paragraph" w:customStyle="1" w:styleId="font9">
    <w:name w:val="font9"/>
    <w:basedOn w:val="a"/>
    <w:rsid w:val="00FA5B51"/>
    <w:pPr>
      <w:spacing w:before="100" w:beforeAutospacing="1" w:after="100" w:afterAutospacing="1"/>
    </w:pPr>
    <w:rPr>
      <w:rFonts w:ascii="Tahoma" w:hAnsi="Tahoma" w:cs="Tahoma"/>
      <w:b/>
      <w:bCs/>
      <w:color w:val="000000"/>
      <w:sz w:val="18"/>
      <w:szCs w:val="18"/>
    </w:rPr>
  </w:style>
  <w:style w:type="paragraph" w:customStyle="1" w:styleId="xl107">
    <w:name w:val="xl10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10">
    <w:name w:val="xl11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FA5B51"/>
    <w:pPr>
      <w:spacing w:before="100" w:beforeAutospacing="1" w:after="100" w:afterAutospacing="1"/>
    </w:pPr>
  </w:style>
  <w:style w:type="paragraph" w:customStyle="1" w:styleId="xl115">
    <w:name w:val="xl11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8">
    <w:name w:val="xl11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2"/>
      <w:szCs w:val="22"/>
    </w:rPr>
  </w:style>
  <w:style w:type="paragraph" w:customStyle="1" w:styleId="xl124">
    <w:name w:val="xl12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5">
    <w:name w:val="xl12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6">
    <w:name w:val="xl136"/>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FA5B51"/>
    <w:pPr>
      <w:pBdr>
        <w:left w:val="single" w:sz="4" w:space="0" w:color="auto"/>
        <w:bottom w:val="single" w:sz="4" w:space="0" w:color="auto"/>
      </w:pBdr>
      <w:spacing w:before="100" w:beforeAutospacing="1" w:after="100" w:afterAutospacing="1"/>
      <w:jc w:val="center"/>
      <w:textAlignment w:val="center"/>
    </w:pPr>
  </w:style>
  <w:style w:type="paragraph" w:customStyle="1" w:styleId="xl146">
    <w:name w:val="xl146"/>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FA5B51"/>
    <w:pPr>
      <w:pBdr>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9">
    <w:name w:val="xl159"/>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FA5B5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6">
    <w:name w:val="xl16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8">
    <w:name w:val="xl168"/>
    <w:basedOn w:val="a"/>
    <w:rsid w:val="00FA5B5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0">
    <w:name w:val="xl170"/>
    <w:basedOn w:val="a"/>
    <w:rsid w:val="00FA5B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1">
    <w:name w:val="xl171"/>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3">
    <w:name w:val="xl173"/>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4">
    <w:name w:val="xl174"/>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5">
    <w:name w:val="xl175"/>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7">
    <w:name w:val="xl177"/>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8">
    <w:name w:val="xl178"/>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9">
    <w:name w:val="xl179"/>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0">
    <w:name w:val="xl180"/>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1">
    <w:name w:val="xl181"/>
    <w:basedOn w:val="a"/>
    <w:rsid w:val="00FA5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2">
    <w:name w:val="xl182"/>
    <w:basedOn w:val="a"/>
    <w:rsid w:val="00FA5B51"/>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3">
    <w:name w:val="xl183"/>
    <w:basedOn w:val="a"/>
    <w:rsid w:val="00FA5B51"/>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4">
    <w:name w:val="xl184"/>
    <w:basedOn w:val="a"/>
    <w:rsid w:val="00FA5B51"/>
    <w:pPr>
      <w:pBdr>
        <w:top w:val="single" w:sz="4" w:space="0" w:color="auto"/>
        <w:bottom w:val="single" w:sz="4" w:space="0" w:color="auto"/>
      </w:pBdr>
      <w:spacing w:before="100" w:beforeAutospacing="1" w:after="100" w:afterAutospacing="1"/>
      <w:jc w:val="center"/>
      <w:textAlignment w:val="center"/>
    </w:pPr>
  </w:style>
  <w:style w:type="paragraph" w:customStyle="1" w:styleId="xl185">
    <w:name w:val="xl185"/>
    <w:basedOn w:val="a"/>
    <w:rsid w:val="00FA5B51"/>
    <w:pPr>
      <w:pBdr>
        <w:top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1f1">
    <w:name w:val="Нет списка1"/>
    <w:next w:val="a2"/>
    <w:uiPriority w:val="99"/>
    <w:semiHidden/>
    <w:unhideWhenUsed/>
    <w:rsid w:val="00A0421E"/>
  </w:style>
  <w:style w:type="paragraph" w:customStyle="1" w:styleId="00">
    <w:name w:val="00_Обычный"/>
    <w:basedOn w:val="a"/>
    <w:link w:val="000"/>
    <w:qFormat/>
    <w:rsid w:val="001E75FA"/>
    <w:pPr>
      <w:autoSpaceDE w:val="0"/>
      <w:autoSpaceDN w:val="0"/>
      <w:adjustRightInd w:val="0"/>
      <w:ind w:firstLine="540"/>
      <w:jc w:val="both"/>
    </w:pPr>
    <w:rPr>
      <w:rFonts w:eastAsia="Calibri"/>
    </w:rPr>
  </w:style>
  <w:style w:type="character" w:customStyle="1" w:styleId="000">
    <w:name w:val="00_Обычный Знак"/>
    <w:link w:val="00"/>
    <w:rsid w:val="001E75FA"/>
    <w:rPr>
      <w:rFonts w:ascii="Times New Roman" w:hAnsi="Times New Roman"/>
      <w:sz w:val="24"/>
      <w:szCs w:val="24"/>
    </w:rPr>
  </w:style>
  <w:style w:type="paragraph" w:customStyle="1" w:styleId="font10">
    <w:name w:val="font10"/>
    <w:basedOn w:val="a"/>
    <w:rsid w:val="00CF1D14"/>
    <w:pPr>
      <w:spacing w:before="100" w:beforeAutospacing="1" w:after="100" w:afterAutospacing="1"/>
    </w:pPr>
    <w:rPr>
      <w:sz w:val="22"/>
      <w:szCs w:val="22"/>
    </w:rPr>
  </w:style>
  <w:style w:type="paragraph" w:customStyle="1" w:styleId="font11">
    <w:name w:val="font11"/>
    <w:basedOn w:val="a"/>
    <w:rsid w:val="00CF1D14"/>
    <w:pPr>
      <w:spacing w:before="100" w:beforeAutospacing="1" w:after="100" w:afterAutospacing="1"/>
    </w:pPr>
    <w:rPr>
      <w:sz w:val="36"/>
      <w:szCs w:val="36"/>
    </w:rPr>
  </w:style>
  <w:style w:type="paragraph" w:customStyle="1" w:styleId="font12">
    <w:name w:val="font12"/>
    <w:basedOn w:val="a"/>
    <w:rsid w:val="00CF1D14"/>
    <w:pPr>
      <w:spacing w:before="100" w:beforeAutospacing="1" w:after="100" w:afterAutospacing="1"/>
    </w:pPr>
    <w:rPr>
      <w:sz w:val="22"/>
      <w:szCs w:val="22"/>
    </w:rPr>
  </w:style>
  <w:style w:type="paragraph" w:customStyle="1" w:styleId="xl186">
    <w:name w:val="xl186"/>
    <w:basedOn w:val="a"/>
    <w:rsid w:val="00CF1D14"/>
    <w:pPr>
      <w:shd w:val="clear" w:color="000000" w:fill="B7DBFF"/>
      <w:spacing w:before="100" w:beforeAutospacing="1" w:after="100" w:afterAutospacing="1"/>
    </w:pPr>
  </w:style>
  <w:style w:type="paragraph" w:customStyle="1" w:styleId="xl187">
    <w:name w:val="xl187"/>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88">
    <w:name w:val="xl188"/>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pPr>
  </w:style>
  <w:style w:type="paragraph" w:customStyle="1" w:styleId="xl189">
    <w:name w:val="xl189"/>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0">
    <w:name w:val="xl190"/>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1">
    <w:name w:val="xl191"/>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2">
    <w:name w:val="xl192"/>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3">
    <w:name w:val="xl193"/>
    <w:basedOn w:val="a"/>
    <w:rsid w:val="00CF1D14"/>
    <w:pPr>
      <w:pBdr>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194">
    <w:name w:val="xl194"/>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5">
    <w:name w:val="xl195"/>
    <w:basedOn w:val="a"/>
    <w:rsid w:val="00CF1D14"/>
    <w:pPr>
      <w:shd w:val="clear" w:color="000000" w:fill="B7DBFF"/>
      <w:spacing w:before="100" w:beforeAutospacing="1" w:after="100" w:afterAutospacing="1"/>
    </w:pPr>
    <w:rPr>
      <w:sz w:val="22"/>
      <w:szCs w:val="22"/>
    </w:rPr>
  </w:style>
  <w:style w:type="paragraph" w:customStyle="1" w:styleId="xl196">
    <w:name w:val="xl196"/>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7">
    <w:name w:val="xl197"/>
    <w:basedOn w:val="a"/>
    <w:rsid w:val="00CF1D14"/>
    <w:pPr>
      <w:pBdr>
        <w:top w:val="single" w:sz="4" w:space="0" w:color="auto"/>
        <w:left w:val="single" w:sz="4" w:space="0" w:color="auto"/>
        <w:bottom w:val="single" w:sz="4" w:space="0" w:color="auto"/>
      </w:pBdr>
      <w:shd w:val="clear" w:color="000000" w:fill="B7DBFF"/>
      <w:spacing w:before="100" w:beforeAutospacing="1" w:after="100" w:afterAutospacing="1"/>
      <w:jc w:val="both"/>
      <w:textAlignment w:val="center"/>
    </w:pPr>
    <w:rPr>
      <w:sz w:val="22"/>
      <w:szCs w:val="22"/>
    </w:rPr>
  </w:style>
  <w:style w:type="paragraph" w:customStyle="1" w:styleId="xl198">
    <w:name w:val="xl198"/>
    <w:basedOn w:val="a"/>
    <w:rsid w:val="00CF1D14"/>
    <w:pPr>
      <w:pBdr>
        <w:top w:val="single" w:sz="4" w:space="0" w:color="auto"/>
        <w:left w:val="single" w:sz="4" w:space="0" w:color="auto"/>
        <w:bottom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199">
    <w:name w:val="xl199"/>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00">
    <w:name w:val="xl200"/>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1">
    <w:name w:val="xl201"/>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2">
    <w:name w:val="xl202"/>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03">
    <w:name w:val="xl203"/>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style>
  <w:style w:type="paragraph" w:customStyle="1" w:styleId="xl204">
    <w:name w:val="xl204"/>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5">
    <w:name w:val="xl205"/>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6">
    <w:name w:val="xl206"/>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7">
    <w:name w:val="xl207"/>
    <w:basedOn w:val="a"/>
    <w:rsid w:val="00CF1D1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08">
    <w:name w:val="xl208"/>
    <w:basedOn w:val="a"/>
    <w:rsid w:val="00CF1D1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09">
    <w:name w:val="xl209"/>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0">
    <w:name w:val="xl210"/>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both"/>
      <w:textAlignment w:val="center"/>
    </w:pPr>
    <w:rPr>
      <w:sz w:val="22"/>
      <w:szCs w:val="22"/>
    </w:rPr>
  </w:style>
  <w:style w:type="paragraph" w:customStyle="1" w:styleId="xl211">
    <w:name w:val="xl211"/>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rPr>
      <w:sz w:val="22"/>
      <w:szCs w:val="22"/>
    </w:rPr>
  </w:style>
  <w:style w:type="paragraph" w:customStyle="1" w:styleId="xl212">
    <w:name w:val="xl212"/>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3">
    <w:name w:val="xl213"/>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4">
    <w:name w:val="xl214"/>
    <w:basedOn w:val="a"/>
    <w:rsid w:val="00CF1D14"/>
    <w:pPr>
      <w:shd w:val="clear" w:color="000000" w:fill="CCECFF"/>
      <w:spacing w:before="100" w:beforeAutospacing="1" w:after="100" w:afterAutospacing="1"/>
    </w:pPr>
  </w:style>
  <w:style w:type="paragraph" w:customStyle="1" w:styleId="xl215">
    <w:name w:val="xl215"/>
    <w:basedOn w:val="a"/>
    <w:rsid w:val="00CF1D14"/>
    <w:pPr>
      <w:pBdr>
        <w:top w:val="single" w:sz="4" w:space="0" w:color="auto"/>
        <w:left w:val="single" w:sz="4" w:space="0" w:color="auto"/>
        <w:bottom w:val="single" w:sz="4" w:space="0" w:color="auto"/>
        <w:right w:val="single" w:sz="4" w:space="0" w:color="auto"/>
      </w:pBdr>
      <w:shd w:val="clear" w:color="000000" w:fill="B7DBFF"/>
      <w:spacing w:before="100" w:beforeAutospacing="1" w:after="100" w:afterAutospacing="1"/>
      <w:jc w:val="center"/>
      <w:textAlignment w:val="center"/>
    </w:pPr>
    <w:rPr>
      <w:sz w:val="22"/>
      <w:szCs w:val="22"/>
    </w:rPr>
  </w:style>
  <w:style w:type="paragraph" w:customStyle="1" w:styleId="xl216">
    <w:name w:val="xl216"/>
    <w:basedOn w:val="a"/>
    <w:rsid w:val="00CF1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7">
    <w:name w:val="xl217"/>
    <w:basedOn w:val="a"/>
    <w:rsid w:val="00CF1D14"/>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style>
  <w:style w:type="paragraph" w:customStyle="1" w:styleId="xl218">
    <w:name w:val="xl218"/>
    <w:basedOn w:val="a"/>
    <w:rsid w:val="00CF1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
    <w:name w:val="xl219"/>
    <w:basedOn w:val="a"/>
    <w:rsid w:val="00F118BE"/>
    <w:pPr>
      <w:spacing w:before="100" w:beforeAutospacing="1" w:after="100" w:afterAutospacing="1"/>
      <w:jc w:val="center"/>
      <w:textAlignment w:val="center"/>
    </w:pPr>
    <w:rPr>
      <w:sz w:val="22"/>
      <w:szCs w:val="22"/>
    </w:rPr>
  </w:style>
  <w:style w:type="paragraph" w:customStyle="1" w:styleId="xl220">
    <w:name w:val="xl220"/>
    <w:basedOn w:val="a"/>
    <w:rsid w:val="00F118BE"/>
    <w:pPr>
      <w:spacing w:before="100" w:beforeAutospacing="1" w:after="100" w:afterAutospacing="1"/>
      <w:jc w:val="center"/>
      <w:textAlignment w:val="center"/>
    </w:pPr>
  </w:style>
  <w:style w:type="paragraph" w:customStyle="1" w:styleId="xl221">
    <w:name w:val="xl221"/>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2">
    <w:name w:val="xl222"/>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23">
    <w:name w:val="xl223"/>
    <w:basedOn w:val="a"/>
    <w:rsid w:val="00F11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24">
    <w:name w:val="xl224"/>
    <w:basedOn w:val="a"/>
    <w:rsid w:val="00F118BE"/>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25">
    <w:name w:val="xl225"/>
    <w:basedOn w:val="a"/>
    <w:rsid w:val="00F118BE"/>
    <w:pPr>
      <w:pBdr>
        <w:top w:val="single" w:sz="4" w:space="0" w:color="auto"/>
        <w:bottom w:val="single" w:sz="4" w:space="0" w:color="auto"/>
      </w:pBdr>
      <w:spacing w:before="100" w:beforeAutospacing="1" w:after="100" w:afterAutospacing="1"/>
      <w:jc w:val="center"/>
      <w:textAlignment w:val="center"/>
    </w:pPr>
    <w:rPr>
      <w:sz w:val="22"/>
      <w:szCs w:val="22"/>
    </w:rPr>
  </w:style>
  <w:style w:type="numbering" w:customStyle="1" w:styleId="2b">
    <w:name w:val="Нет списка2"/>
    <w:next w:val="a2"/>
    <w:uiPriority w:val="99"/>
    <w:semiHidden/>
    <w:unhideWhenUsed/>
    <w:rsid w:val="00430A2F"/>
  </w:style>
  <w:style w:type="paragraph" w:customStyle="1" w:styleId="xl65">
    <w:name w:val="xl65"/>
    <w:basedOn w:val="a"/>
    <w:rsid w:val="00ED5B26"/>
    <w:pPr>
      <w:spacing w:before="100" w:beforeAutospacing="1" w:after="100" w:afterAutospacing="1"/>
    </w:pPr>
  </w:style>
  <w:style w:type="paragraph" w:customStyle="1" w:styleId="xl66">
    <w:name w:val="xl66"/>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7">
    <w:name w:val="xl67"/>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8">
    <w:name w:val="xl68"/>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ED5B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numbering" w:customStyle="1" w:styleId="33">
    <w:name w:val="Нет списка3"/>
    <w:next w:val="a2"/>
    <w:uiPriority w:val="99"/>
    <w:semiHidden/>
    <w:unhideWhenUsed/>
    <w:rsid w:val="00D74068"/>
  </w:style>
  <w:style w:type="paragraph" w:customStyle="1" w:styleId="45">
    <w:name w:val="Знак Знак Знак Знак Знак4"/>
    <w:basedOn w:val="a"/>
    <w:autoRedefine/>
    <w:rsid w:val="00D74068"/>
    <w:pPr>
      <w:spacing w:after="160" w:line="240" w:lineRule="exact"/>
    </w:pPr>
    <w:rPr>
      <w:sz w:val="28"/>
      <w:szCs w:val="20"/>
      <w:lang w:val="en-US" w:eastAsia="en-US"/>
    </w:rPr>
  </w:style>
  <w:style w:type="paragraph" w:customStyle="1" w:styleId="154">
    <w:name w:val="Знак Знак154"/>
    <w:basedOn w:val="a"/>
    <w:autoRedefine/>
    <w:rsid w:val="00D74068"/>
    <w:pPr>
      <w:spacing w:after="160" w:line="240" w:lineRule="exact"/>
    </w:pPr>
    <w:rPr>
      <w:sz w:val="28"/>
      <w:szCs w:val="20"/>
      <w:lang w:val="en-US" w:eastAsia="en-US"/>
    </w:rPr>
  </w:style>
  <w:style w:type="character" w:customStyle="1" w:styleId="163">
    <w:name w:val="Знак Знак163"/>
    <w:rsid w:val="00D74068"/>
    <w:rPr>
      <w:rFonts w:ascii="Times New Roman" w:eastAsia="Times New Roman" w:hAnsi="Times New Roman"/>
      <w:sz w:val="24"/>
      <w:szCs w:val="24"/>
    </w:rPr>
  </w:style>
  <w:style w:type="character" w:customStyle="1" w:styleId="173">
    <w:name w:val="Знак Знак173"/>
    <w:rsid w:val="00D74068"/>
    <w:rPr>
      <w:rFonts w:ascii="Times New Roman" w:eastAsia="Times New Roman" w:hAnsi="Times New Roman"/>
      <w:sz w:val="22"/>
      <w:szCs w:val="22"/>
    </w:rPr>
  </w:style>
  <w:style w:type="paragraph" w:customStyle="1" w:styleId="75">
    <w:name w:val="Знак Знак75"/>
    <w:basedOn w:val="a"/>
    <w:autoRedefine/>
    <w:rsid w:val="00D74068"/>
    <w:pPr>
      <w:spacing w:after="160" w:line="240" w:lineRule="exact"/>
    </w:pPr>
    <w:rPr>
      <w:sz w:val="28"/>
      <w:szCs w:val="20"/>
      <w:lang w:val="en-US" w:eastAsia="en-US"/>
    </w:rPr>
  </w:style>
  <w:style w:type="paragraph" w:customStyle="1" w:styleId="140">
    <w:name w:val="Знак Знак Знак Знак14"/>
    <w:basedOn w:val="a"/>
    <w:autoRedefine/>
    <w:rsid w:val="00D74068"/>
    <w:pPr>
      <w:spacing w:after="160" w:line="240" w:lineRule="exact"/>
    </w:pPr>
    <w:rPr>
      <w:sz w:val="28"/>
      <w:szCs w:val="20"/>
      <w:lang w:val="en-US" w:eastAsia="en-US"/>
    </w:rPr>
  </w:style>
  <w:style w:type="paragraph" w:customStyle="1" w:styleId="CharChar4">
    <w:name w:val="Char Char4"/>
    <w:basedOn w:val="a"/>
    <w:autoRedefine/>
    <w:rsid w:val="00D74068"/>
    <w:pPr>
      <w:spacing w:after="160"/>
      <w:ind w:firstLine="720"/>
    </w:pPr>
    <w:rPr>
      <w:sz w:val="28"/>
      <w:szCs w:val="20"/>
      <w:lang w:val="en-US" w:eastAsia="en-US"/>
    </w:rPr>
  </w:style>
  <w:style w:type="paragraph" w:customStyle="1" w:styleId="46">
    <w:name w:val="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141">
    <w:name w:val="Знак Знак Знак1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224">
    <w:name w:val="Знак Знак2 Знак Знак2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0">
    <w:name w:val="Знак2 Знак Знак Знак Знак Знак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0">
    <w:name w:val="Знак Знак Знак Знак Знак25"/>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40">
    <w:name w:val="Знак Знак4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441">
    <w:name w:val="Знак Знак4 Знак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54">
    <w:name w:val="Знак Знак5 Знак Знак Знак Знак Знак Знак Знак Знак Знак Знак Знак Знак Знак Знак Знак Знак Знак Знак Знак4"/>
    <w:basedOn w:val="a"/>
    <w:autoRedefine/>
    <w:rsid w:val="00D74068"/>
    <w:pPr>
      <w:spacing w:after="160" w:line="240" w:lineRule="exact"/>
    </w:pPr>
    <w:rPr>
      <w:sz w:val="28"/>
      <w:szCs w:val="20"/>
      <w:lang w:val="en-US" w:eastAsia="en-US"/>
    </w:rPr>
  </w:style>
  <w:style w:type="paragraph" w:customStyle="1" w:styleId="50">
    <w:name w:val="Знак Знак Знак5"/>
    <w:basedOn w:val="a"/>
    <w:autoRedefine/>
    <w:rsid w:val="00D74068"/>
    <w:pPr>
      <w:spacing w:after="160" w:line="240" w:lineRule="exact"/>
    </w:pPr>
    <w:rPr>
      <w:sz w:val="28"/>
      <w:szCs w:val="20"/>
      <w:lang w:val="en-US" w:eastAsia="en-US"/>
    </w:rPr>
  </w:style>
  <w:style w:type="paragraph" w:customStyle="1" w:styleId="74">
    <w:name w:val="Знак7 Знак Знак Знак4"/>
    <w:basedOn w:val="a"/>
    <w:autoRedefine/>
    <w:rsid w:val="00D74068"/>
    <w:pPr>
      <w:spacing w:after="160" w:line="240" w:lineRule="exact"/>
    </w:pPr>
    <w:rPr>
      <w:sz w:val="28"/>
      <w:szCs w:val="20"/>
      <w:lang w:val="en-US" w:eastAsia="en-US"/>
    </w:rPr>
  </w:style>
  <w:style w:type="paragraph" w:customStyle="1" w:styleId="142">
    <w:name w:val="Знак Знак Знак1 Знак Знак Знак Знак Знак Знак4"/>
    <w:basedOn w:val="a"/>
    <w:rsid w:val="00D74068"/>
    <w:pPr>
      <w:spacing w:after="160" w:line="240" w:lineRule="exact"/>
    </w:pPr>
    <w:rPr>
      <w:rFonts w:ascii="Verdana" w:hAnsi="Verdana"/>
      <w:sz w:val="20"/>
      <w:szCs w:val="20"/>
      <w:lang w:val="en-US" w:eastAsia="en-US"/>
    </w:rPr>
  </w:style>
  <w:style w:type="paragraph" w:customStyle="1" w:styleId="442">
    <w:name w:val="Знак Знак44"/>
    <w:basedOn w:val="a"/>
    <w:autoRedefine/>
    <w:rsid w:val="00D74068"/>
    <w:pPr>
      <w:spacing w:after="160" w:line="240" w:lineRule="exact"/>
    </w:pPr>
    <w:rPr>
      <w:sz w:val="28"/>
      <w:szCs w:val="20"/>
      <w:lang w:val="en-US" w:eastAsia="en-US"/>
    </w:rPr>
  </w:style>
  <w:style w:type="paragraph" w:customStyle="1" w:styleId="34">
    <w:name w:val="Знак Знак34"/>
    <w:basedOn w:val="a"/>
    <w:autoRedefine/>
    <w:rsid w:val="00D74068"/>
    <w:pPr>
      <w:spacing w:after="160" w:line="240" w:lineRule="exact"/>
    </w:pPr>
    <w:rPr>
      <w:sz w:val="28"/>
      <w:szCs w:val="20"/>
      <w:lang w:val="en-US" w:eastAsia="en-US"/>
    </w:rPr>
  </w:style>
  <w:style w:type="paragraph" w:customStyle="1" w:styleId="47">
    <w:name w:val="Знак Знак Знак Знак4"/>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40">
    <w:name w:val="Знак34"/>
    <w:basedOn w:val="a"/>
    <w:autoRedefine/>
    <w:rsid w:val="00D74068"/>
    <w:pPr>
      <w:spacing w:after="160" w:line="240" w:lineRule="exact"/>
    </w:pPr>
    <w:rPr>
      <w:sz w:val="28"/>
      <w:szCs w:val="20"/>
      <w:lang w:val="en-US" w:eastAsia="en-US"/>
    </w:rPr>
  </w:style>
  <w:style w:type="character" w:customStyle="1" w:styleId="730">
    <w:name w:val="Знак73"/>
    <w:semiHidden/>
    <w:rsid w:val="00D74068"/>
    <w:rPr>
      <w:rFonts w:eastAsia="Times New Roman"/>
      <w:sz w:val="24"/>
      <w:szCs w:val="24"/>
      <w:lang w:val="ru-RU" w:eastAsia="ru-RU"/>
    </w:rPr>
  </w:style>
  <w:style w:type="paragraph" w:customStyle="1" w:styleId="130">
    <w:name w:val="Знак Знак Знак1 Знак Знак Знак Знак Знак Знак Знак Знак Знак Знак Знак Знак Знак Знак Знак Знак3"/>
    <w:basedOn w:val="a"/>
    <w:autoRedefine/>
    <w:rsid w:val="00D74068"/>
    <w:pPr>
      <w:spacing w:after="160" w:line="240" w:lineRule="exact"/>
    </w:pPr>
    <w:rPr>
      <w:sz w:val="28"/>
      <w:szCs w:val="20"/>
      <w:lang w:val="en-US" w:eastAsia="en-US"/>
    </w:rPr>
  </w:style>
  <w:style w:type="paragraph" w:customStyle="1" w:styleId="430">
    <w:name w:val="Знак Знак4 Знак Знак Знак Знак Знак Знак Знак Знак Знак Знак3"/>
    <w:basedOn w:val="a"/>
    <w:rsid w:val="00D74068"/>
    <w:pPr>
      <w:spacing w:before="100" w:beforeAutospacing="1" w:after="100" w:afterAutospacing="1"/>
    </w:pPr>
    <w:rPr>
      <w:lang w:val="en-US" w:eastAsia="en-US"/>
    </w:rPr>
  </w:style>
  <w:style w:type="paragraph" w:customStyle="1" w:styleId="230">
    <w:name w:val="Знак23"/>
    <w:basedOn w:val="a"/>
    <w:rsid w:val="00D74068"/>
    <w:pPr>
      <w:spacing w:before="100" w:beforeAutospacing="1" w:after="100" w:afterAutospacing="1"/>
    </w:pPr>
    <w:rPr>
      <w:lang w:val="en-US" w:eastAsia="en-US"/>
    </w:rPr>
  </w:style>
  <w:style w:type="paragraph" w:customStyle="1" w:styleId="131">
    <w:name w:val="Знак Знак Знак1 Знак Знак Знак Знак Знак Знак Знак Знак Знак Знак Знак Знак Знак Знак Знак Знак Знак3"/>
    <w:basedOn w:val="a"/>
    <w:autoRedefine/>
    <w:rsid w:val="00D74068"/>
    <w:pPr>
      <w:spacing w:after="160" w:line="240" w:lineRule="exact"/>
    </w:pPr>
    <w:rPr>
      <w:sz w:val="28"/>
      <w:szCs w:val="20"/>
      <w:lang w:val="en-US" w:eastAsia="en-US"/>
    </w:rPr>
  </w:style>
  <w:style w:type="paragraph" w:customStyle="1" w:styleId="132">
    <w:name w:val="Знак1 Знак Знак Знак Знак Знак Знак Знак Знак Знак Знак Знак Знак Знак Знак Знак3"/>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31">
    <w:name w:val="Знак Знак4 Знак3"/>
    <w:basedOn w:val="a"/>
    <w:rsid w:val="00D7406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c">
    <w:name w:val="Абзац списка2"/>
    <w:basedOn w:val="a"/>
    <w:rsid w:val="00D74068"/>
    <w:pPr>
      <w:ind w:left="720"/>
    </w:pPr>
    <w:rPr>
      <w:rFonts w:eastAsia="Calibri"/>
    </w:rPr>
  </w:style>
  <w:style w:type="table" w:customStyle="1" w:styleId="1f2">
    <w:name w:val="Сетка таблицы1"/>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74068"/>
  </w:style>
  <w:style w:type="numbering" w:customStyle="1" w:styleId="212">
    <w:name w:val="Нет списка21"/>
    <w:next w:val="a2"/>
    <w:uiPriority w:val="99"/>
    <w:semiHidden/>
    <w:unhideWhenUsed/>
    <w:rsid w:val="00D74068"/>
  </w:style>
  <w:style w:type="table" w:customStyle="1" w:styleId="2d">
    <w:name w:val="Сетка таблицы2"/>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D74068"/>
  </w:style>
  <w:style w:type="table" w:customStyle="1" w:styleId="35">
    <w:name w:val="Сетка таблицы3"/>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74068"/>
  </w:style>
  <w:style w:type="numbering" w:customStyle="1" w:styleId="48">
    <w:name w:val="Нет списка4"/>
    <w:next w:val="a2"/>
    <w:uiPriority w:val="99"/>
    <w:semiHidden/>
    <w:unhideWhenUsed/>
    <w:rsid w:val="00D74068"/>
  </w:style>
  <w:style w:type="numbering" w:customStyle="1" w:styleId="52">
    <w:name w:val="Нет списка5"/>
    <w:next w:val="a2"/>
    <w:uiPriority w:val="99"/>
    <w:semiHidden/>
    <w:unhideWhenUsed/>
    <w:rsid w:val="00D74068"/>
  </w:style>
  <w:style w:type="numbering" w:customStyle="1" w:styleId="6">
    <w:name w:val="Нет списка6"/>
    <w:next w:val="a2"/>
    <w:uiPriority w:val="99"/>
    <w:semiHidden/>
    <w:unhideWhenUsed/>
    <w:rsid w:val="00D74068"/>
  </w:style>
  <w:style w:type="table" w:customStyle="1" w:styleId="49">
    <w:name w:val="Сетка таблицы4"/>
    <w:basedOn w:val="a1"/>
    <w:next w:val="afff3"/>
    <w:rsid w:val="00D74068"/>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74068"/>
  </w:style>
  <w:style w:type="paragraph" w:customStyle="1" w:styleId="xl70">
    <w:name w:val="xl70"/>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1">
    <w:name w:val="xl71"/>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2">
    <w:name w:val="xl72"/>
    <w:basedOn w:val="a"/>
    <w:rsid w:val="00D74068"/>
    <w:pPr>
      <w:pBdr>
        <w:top w:val="single" w:sz="4" w:space="0" w:color="000000"/>
        <w:left w:val="single" w:sz="4" w:space="0" w:color="000000"/>
        <w:bottom w:val="single" w:sz="4" w:space="0" w:color="000000"/>
        <w:right w:val="single" w:sz="4" w:space="0" w:color="000000"/>
      </w:pBdr>
      <w:shd w:val="clear" w:color="FFDAB9" w:fill="FFDAB9"/>
      <w:spacing w:before="100" w:beforeAutospacing="1" w:after="100" w:afterAutospacing="1"/>
      <w:jc w:val="center"/>
      <w:textAlignment w:val="center"/>
    </w:pPr>
    <w:rPr>
      <w:b/>
      <w:bCs/>
    </w:rPr>
  </w:style>
  <w:style w:type="paragraph" w:customStyle="1" w:styleId="xl73">
    <w:name w:val="xl73"/>
    <w:basedOn w:val="a"/>
    <w:rsid w:val="00D74068"/>
    <w:pPr>
      <w:pBdr>
        <w:top w:val="single" w:sz="4" w:space="0" w:color="000000"/>
        <w:left w:val="single" w:sz="4" w:space="0" w:color="000000"/>
        <w:bottom w:val="single" w:sz="4" w:space="0" w:color="000000"/>
        <w:right w:val="single" w:sz="4" w:space="0" w:color="000000"/>
      </w:pBdr>
      <w:shd w:val="clear" w:color="FFDAB9" w:fill="FFDAB9"/>
      <w:spacing w:before="100" w:beforeAutospacing="1" w:after="100" w:afterAutospacing="1"/>
      <w:textAlignment w:val="center"/>
    </w:pPr>
    <w:rPr>
      <w:b/>
      <w:bCs/>
    </w:rPr>
  </w:style>
  <w:style w:type="paragraph" w:customStyle="1" w:styleId="xl74">
    <w:name w:val="xl74"/>
    <w:basedOn w:val="a"/>
    <w:rsid w:val="00D74068"/>
    <w:pPr>
      <w:pBdr>
        <w:top w:val="single" w:sz="4" w:space="0" w:color="000000"/>
        <w:left w:val="single" w:sz="4" w:space="0" w:color="000000"/>
        <w:bottom w:val="single" w:sz="4" w:space="0" w:color="000000"/>
        <w:right w:val="single" w:sz="4" w:space="0" w:color="000000"/>
      </w:pBdr>
      <w:shd w:val="clear" w:color="FEBA47" w:fill="FEBA47"/>
      <w:spacing w:before="100" w:beforeAutospacing="1" w:after="100" w:afterAutospacing="1"/>
      <w:jc w:val="center"/>
      <w:textAlignment w:val="center"/>
    </w:pPr>
    <w:rPr>
      <w:b/>
      <w:bCs/>
    </w:rPr>
  </w:style>
  <w:style w:type="paragraph" w:customStyle="1" w:styleId="xl75">
    <w:name w:val="xl75"/>
    <w:basedOn w:val="a"/>
    <w:rsid w:val="00D74068"/>
    <w:pPr>
      <w:pBdr>
        <w:top w:val="single" w:sz="4" w:space="0" w:color="000000"/>
        <w:left w:val="single" w:sz="4" w:space="0" w:color="000000"/>
        <w:bottom w:val="single" w:sz="4" w:space="0" w:color="000000"/>
        <w:right w:val="single" w:sz="4" w:space="0" w:color="000000"/>
      </w:pBdr>
      <w:shd w:val="clear" w:color="FEBA47" w:fill="FEBA47"/>
      <w:spacing w:before="100" w:beforeAutospacing="1" w:after="100" w:afterAutospacing="1"/>
      <w:textAlignment w:val="center"/>
    </w:pPr>
    <w:rPr>
      <w:b/>
      <w:bCs/>
    </w:rPr>
  </w:style>
  <w:style w:type="paragraph" w:customStyle="1" w:styleId="xl76">
    <w:name w:val="xl76"/>
    <w:basedOn w:val="a"/>
    <w:rsid w:val="00D74068"/>
    <w:pPr>
      <w:pBdr>
        <w:top w:val="single" w:sz="4" w:space="0" w:color="000000"/>
        <w:left w:val="single" w:sz="4" w:space="0" w:color="000000"/>
        <w:bottom w:val="single" w:sz="4" w:space="0" w:color="000000"/>
        <w:right w:val="single" w:sz="4" w:space="0" w:color="000000"/>
      </w:pBdr>
      <w:shd w:val="clear" w:color="FFFF9F" w:fill="FFFF9F"/>
      <w:spacing w:before="100" w:beforeAutospacing="1" w:after="100" w:afterAutospacing="1"/>
      <w:jc w:val="center"/>
      <w:textAlignment w:val="center"/>
    </w:pPr>
    <w:rPr>
      <w:b/>
      <w:bCs/>
    </w:rPr>
  </w:style>
  <w:style w:type="paragraph" w:customStyle="1" w:styleId="xl77">
    <w:name w:val="xl77"/>
    <w:basedOn w:val="a"/>
    <w:rsid w:val="00D74068"/>
    <w:pPr>
      <w:pBdr>
        <w:top w:val="single" w:sz="4" w:space="0" w:color="000000"/>
        <w:left w:val="single" w:sz="4" w:space="0" w:color="000000"/>
        <w:bottom w:val="single" w:sz="4" w:space="0" w:color="000000"/>
        <w:right w:val="single" w:sz="4" w:space="0" w:color="000000"/>
      </w:pBdr>
      <w:shd w:val="clear" w:color="FFFF9F" w:fill="FFFF9F"/>
      <w:spacing w:before="100" w:beforeAutospacing="1" w:after="100" w:afterAutospacing="1"/>
      <w:textAlignment w:val="center"/>
    </w:pPr>
    <w:rPr>
      <w:b/>
      <w:bCs/>
    </w:rPr>
  </w:style>
  <w:style w:type="paragraph" w:customStyle="1" w:styleId="xl78">
    <w:name w:val="xl78"/>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2110">
    <w:name w:val="Нет списка211"/>
    <w:next w:val="a2"/>
    <w:uiPriority w:val="99"/>
    <w:semiHidden/>
    <w:unhideWhenUsed/>
    <w:rsid w:val="00D74068"/>
  </w:style>
  <w:style w:type="paragraph" w:customStyle="1" w:styleId="xl79">
    <w:name w:val="xl79"/>
    <w:basedOn w:val="a"/>
    <w:rsid w:val="00D7406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numbering" w:customStyle="1" w:styleId="76">
    <w:name w:val="Нет списка7"/>
    <w:next w:val="a2"/>
    <w:uiPriority w:val="99"/>
    <w:semiHidden/>
    <w:unhideWhenUsed/>
    <w:rsid w:val="00D74068"/>
  </w:style>
  <w:style w:type="numbering" w:customStyle="1" w:styleId="8">
    <w:name w:val="Нет списка8"/>
    <w:next w:val="a2"/>
    <w:uiPriority w:val="99"/>
    <w:semiHidden/>
    <w:unhideWhenUsed/>
    <w:rsid w:val="00D74068"/>
  </w:style>
  <w:style w:type="numbering" w:customStyle="1" w:styleId="90">
    <w:name w:val="Нет списка9"/>
    <w:next w:val="a2"/>
    <w:uiPriority w:val="99"/>
    <w:semiHidden/>
    <w:unhideWhenUsed/>
    <w:rsid w:val="00D74068"/>
  </w:style>
  <w:style w:type="numbering" w:customStyle="1" w:styleId="102">
    <w:name w:val="Нет списка10"/>
    <w:next w:val="a2"/>
    <w:uiPriority w:val="99"/>
    <w:semiHidden/>
    <w:unhideWhenUsed/>
    <w:rsid w:val="00D74068"/>
  </w:style>
  <w:style w:type="numbering" w:customStyle="1" w:styleId="133">
    <w:name w:val="Нет списка13"/>
    <w:next w:val="a2"/>
    <w:uiPriority w:val="99"/>
    <w:semiHidden/>
    <w:unhideWhenUsed/>
    <w:rsid w:val="00D74068"/>
  </w:style>
  <w:style w:type="numbering" w:customStyle="1" w:styleId="143">
    <w:name w:val="Нет списка14"/>
    <w:next w:val="a2"/>
    <w:uiPriority w:val="99"/>
    <w:semiHidden/>
    <w:unhideWhenUsed/>
    <w:rsid w:val="00F31CB0"/>
  </w:style>
  <w:style w:type="paragraph" w:customStyle="1" w:styleId="36">
    <w:name w:val="Знак Знак Знак Знак Знак3"/>
    <w:basedOn w:val="a"/>
    <w:autoRedefine/>
    <w:rsid w:val="00F31CB0"/>
    <w:pPr>
      <w:spacing w:after="160" w:line="240" w:lineRule="exact"/>
    </w:pPr>
    <w:rPr>
      <w:sz w:val="28"/>
      <w:szCs w:val="20"/>
      <w:lang w:val="en-US" w:eastAsia="en-US"/>
    </w:rPr>
  </w:style>
  <w:style w:type="paragraph" w:customStyle="1" w:styleId="153">
    <w:name w:val="Знак Знак153"/>
    <w:basedOn w:val="a"/>
    <w:autoRedefine/>
    <w:rsid w:val="00F31CB0"/>
    <w:pPr>
      <w:spacing w:after="160" w:line="240" w:lineRule="exact"/>
    </w:pPr>
    <w:rPr>
      <w:sz w:val="28"/>
      <w:szCs w:val="20"/>
      <w:lang w:val="en-US" w:eastAsia="en-US"/>
    </w:rPr>
  </w:style>
  <w:style w:type="character" w:customStyle="1" w:styleId="162">
    <w:name w:val="Знак Знак162"/>
    <w:rsid w:val="00F31CB0"/>
    <w:rPr>
      <w:rFonts w:ascii="Times New Roman" w:eastAsia="Times New Roman" w:hAnsi="Times New Roman"/>
      <w:sz w:val="24"/>
      <w:szCs w:val="24"/>
    </w:rPr>
  </w:style>
  <w:style w:type="character" w:customStyle="1" w:styleId="172">
    <w:name w:val="Знак Знак172"/>
    <w:rsid w:val="00F31CB0"/>
    <w:rPr>
      <w:rFonts w:ascii="Times New Roman" w:eastAsia="Times New Roman" w:hAnsi="Times New Roman"/>
      <w:sz w:val="22"/>
      <w:szCs w:val="22"/>
    </w:rPr>
  </w:style>
  <w:style w:type="paragraph" w:customStyle="1" w:styleId="740">
    <w:name w:val="Знак Знак74"/>
    <w:basedOn w:val="a"/>
    <w:autoRedefine/>
    <w:rsid w:val="00F31CB0"/>
    <w:pPr>
      <w:spacing w:after="160" w:line="240" w:lineRule="exact"/>
    </w:pPr>
    <w:rPr>
      <w:sz w:val="28"/>
      <w:szCs w:val="20"/>
      <w:lang w:val="en-US" w:eastAsia="en-US"/>
    </w:rPr>
  </w:style>
  <w:style w:type="paragraph" w:customStyle="1" w:styleId="134">
    <w:name w:val="Знак Знак Знак Знак13"/>
    <w:basedOn w:val="a"/>
    <w:autoRedefine/>
    <w:rsid w:val="00F31CB0"/>
    <w:pPr>
      <w:spacing w:after="160" w:line="240" w:lineRule="exact"/>
    </w:pPr>
    <w:rPr>
      <w:sz w:val="28"/>
      <w:szCs w:val="20"/>
      <w:lang w:val="en-US" w:eastAsia="en-US"/>
    </w:rPr>
  </w:style>
  <w:style w:type="paragraph" w:customStyle="1" w:styleId="CharChar3">
    <w:name w:val="Char Char3"/>
    <w:basedOn w:val="a"/>
    <w:autoRedefine/>
    <w:rsid w:val="00F31CB0"/>
    <w:pPr>
      <w:spacing w:after="160"/>
      <w:ind w:firstLine="720"/>
    </w:pPr>
    <w:rPr>
      <w:sz w:val="28"/>
      <w:szCs w:val="20"/>
      <w:lang w:val="en-US" w:eastAsia="en-US"/>
    </w:rPr>
  </w:style>
  <w:style w:type="paragraph" w:customStyle="1" w:styleId="37">
    <w:name w:val="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135">
    <w:name w:val="Знак Знак Знак1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223">
    <w:name w:val="Знак Знак2 Знак Знак2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1">
    <w:name w:val="Знак2 Знак Знак Знак Знак Знак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1">
    <w:name w:val="Знак Знак Знак Знак Знак24"/>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32">
    <w:name w:val="Знак Знак4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433">
    <w:name w:val="Знак Знак4 Знак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Знак Знак Знак Знак Знак Знак Знак Знак Знак3"/>
    <w:basedOn w:val="a"/>
    <w:autoRedefine/>
    <w:rsid w:val="00F31CB0"/>
    <w:pPr>
      <w:spacing w:after="160" w:line="240" w:lineRule="exact"/>
    </w:pPr>
    <w:rPr>
      <w:sz w:val="28"/>
      <w:szCs w:val="20"/>
      <w:lang w:val="en-US" w:eastAsia="en-US"/>
    </w:rPr>
  </w:style>
  <w:style w:type="paragraph" w:customStyle="1" w:styleId="4a">
    <w:name w:val="Знак Знак Знак4"/>
    <w:basedOn w:val="a"/>
    <w:autoRedefine/>
    <w:rsid w:val="00F31CB0"/>
    <w:pPr>
      <w:spacing w:after="160" w:line="240" w:lineRule="exact"/>
    </w:pPr>
    <w:rPr>
      <w:sz w:val="28"/>
      <w:szCs w:val="20"/>
      <w:lang w:val="en-US" w:eastAsia="en-US"/>
    </w:rPr>
  </w:style>
  <w:style w:type="paragraph" w:customStyle="1" w:styleId="731">
    <w:name w:val="Знак7 Знак Знак Знак3"/>
    <w:basedOn w:val="a"/>
    <w:autoRedefine/>
    <w:rsid w:val="00F31CB0"/>
    <w:pPr>
      <w:spacing w:after="160" w:line="240" w:lineRule="exact"/>
    </w:pPr>
    <w:rPr>
      <w:sz w:val="28"/>
      <w:szCs w:val="20"/>
      <w:lang w:val="en-US" w:eastAsia="en-US"/>
    </w:rPr>
  </w:style>
  <w:style w:type="paragraph" w:customStyle="1" w:styleId="136">
    <w:name w:val="Знак Знак Знак1 Знак Знак Знак Знак Знак Знак3"/>
    <w:basedOn w:val="a"/>
    <w:rsid w:val="00F31CB0"/>
    <w:pPr>
      <w:spacing w:after="160" w:line="240" w:lineRule="exact"/>
    </w:pPr>
    <w:rPr>
      <w:rFonts w:ascii="Verdana" w:hAnsi="Verdana"/>
      <w:sz w:val="20"/>
      <w:szCs w:val="20"/>
      <w:lang w:val="en-US" w:eastAsia="en-US"/>
    </w:rPr>
  </w:style>
  <w:style w:type="paragraph" w:customStyle="1" w:styleId="434">
    <w:name w:val="Знак Знак43"/>
    <w:basedOn w:val="a"/>
    <w:autoRedefine/>
    <w:rsid w:val="00F31CB0"/>
    <w:pPr>
      <w:spacing w:after="160" w:line="240" w:lineRule="exact"/>
    </w:pPr>
    <w:rPr>
      <w:sz w:val="28"/>
      <w:szCs w:val="20"/>
      <w:lang w:val="en-US" w:eastAsia="en-US"/>
    </w:rPr>
  </w:style>
  <w:style w:type="paragraph" w:customStyle="1" w:styleId="330">
    <w:name w:val="Знак Знак33"/>
    <w:basedOn w:val="a"/>
    <w:autoRedefine/>
    <w:rsid w:val="00F31CB0"/>
    <w:pPr>
      <w:spacing w:after="160" w:line="240" w:lineRule="exact"/>
    </w:pPr>
    <w:rPr>
      <w:sz w:val="28"/>
      <w:szCs w:val="20"/>
      <w:lang w:val="en-US" w:eastAsia="en-US"/>
    </w:rPr>
  </w:style>
  <w:style w:type="paragraph" w:customStyle="1" w:styleId="38">
    <w:name w:val="Знак Знак Знак Знак3"/>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31">
    <w:name w:val="Знак33"/>
    <w:basedOn w:val="a"/>
    <w:autoRedefine/>
    <w:rsid w:val="00F31CB0"/>
    <w:pPr>
      <w:spacing w:after="160" w:line="240" w:lineRule="exact"/>
    </w:pPr>
    <w:rPr>
      <w:sz w:val="28"/>
      <w:szCs w:val="20"/>
      <w:lang w:val="en-US" w:eastAsia="en-US"/>
    </w:rPr>
  </w:style>
  <w:style w:type="character" w:customStyle="1" w:styleId="720">
    <w:name w:val="Знак72"/>
    <w:semiHidden/>
    <w:rsid w:val="00F31CB0"/>
    <w:rPr>
      <w:rFonts w:eastAsia="Times New Roman"/>
      <w:sz w:val="24"/>
      <w:szCs w:val="24"/>
      <w:lang w:val="ru-RU" w:eastAsia="ru-RU"/>
    </w:rPr>
  </w:style>
  <w:style w:type="paragraph" w:customStyle="1" w:styleId="121">
    <w:name w:val="Знак Знак Знак1 Знак Знак Знак Знак Знак Знак Знак Знак Знак Знак Знак Знак Знак Знак Знак Знак2"/>
    <w:basedOn w:val="a"/>
    <w:autoRedefine/>
    <w:rsid w:val="00F31CB0"/>
    <w:pPr>
      <w:spacing w:after="160" w:line="240" w:lineRule="exact"/>
    </w:pPr>
    <w:rPr>
      <w:sz w:val="28"/>
      <w:szCs w:val="20"/>
      <w:lang w:val="en-US" w:eastAsia="en-US"/>
    </w:rPr>
  </w:style>
  <w:style w:type="paragraph" w:customStyle="1" w:styleId="420">
    <w:name w:val="Знак Знак4 Знак Знак Знак Знак Знак Знак Знак Знак Знак Знак2"/>
    <w:basedOn w:val="a"/>
    <w:rsid w:val="00F31CB0"/>
    <w:pPr>
      <w:spacing w:before="100" w:beforeAutospacing="1" w:after="100" w:afterAutospacing="1"/>
    </w:pPr>
    <w:rPr>
      <w:lang w:val="en-US" w:eastAsia="en-US"/>
    </w:rPr>
  </w:style>
  <w:style w:type="paragraph" w:customStyle="1" w:styleId="225">
    <w:name w:val="Знак22"/>
    <w:basedOn w:val="a"/>
    <w:rsid w:val="00F31CB0"/>
    <w:pPr>
      <w:spacing w:before="100" w:beforeAutospacing="1" w:after="100" w:afterAutospacing="1"/>
    </w:pPr>
    <w:rPr>
      <w:lang w:val="en-US" w:eastAsia="en-US"/>
    </w:rPr>
  </w:style>
  <w:style w:type="paragraph" w:customStyle="1" w:styleId="122">
    <w:name w:val="Знак Знак Знак1 Знак Знак Знак Знак Знак Знак Знак Знак Знак Знак Знак Знак Знак Знак Знак Знак Знак2"/>
    <w:basedOn w:val="a"/>
    <w:autoRedefine/>
    <w:rsid w:val="00F31CB0"/>
    <w:pPr>
      <w:spacing w:after="160" w:line="240" w:lineRule="exact"/>
    </w:pPr>
    <w:rPr>
      <w:sz w:val="28"/>
      <w:szCs w:val="20"/>
      <w:lang w:val="en-US" w:eastAsia="en-US"/>
    </w:rPr>
  </w:style>
  <w:style w:type="paragraph" w:customStyle="1" w:styleId="123">
    <w:name w:val="Знак1 Знак Знак Знак Знак Знак Знак Знак Знак Знак Знак Знак Знак Знак Знак Знак2"/>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21">
    <w:name w:val="Знак Знак4 Знак2"/>
    <w:basedOn w:val="a"/>
    <w:rsid w:val="00F31CB0"/>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Абзац списка3"/>
    <w:basedOn w:val="a"/>
    <w:rsid w:val="00F31CB0"/>
    <w:pPr>
      <w:ind w:left="720"/>
    </w:pPr>
    <w:rPr>
      <w:rFonts w:eastAsia="Calibri"/>
    </w:rPr>
  </w:style>
  <w:style w:type="table" w:customStyle="1" w:styleId="55">
    <w:name w:val="Сетка таблицы5"/>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F31CB0"/>
  </w:style>
  <w:style w:type="table" w:customStyle="1" w:styleId="114">
    <w:name w:val="Сетка таблицы1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2"/>
    <w:uiPriority w:val="99"/>
    <w:semiHidden/>
    <w:unhideWhenUsed/>
    <w:rsid w:val="00F31CB0"/>
  </w:style>
  <w:style w:type="table" w:customStyle="1" w:styleId="213">
    <w:name w:val="Сетка таблицы2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F31CB0"/>
  </w:style>
  <w:style w:type="table" w:customStyle="1" w:styleId="313">
    <w:name w:val="Сетка таблицы3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31CB0"/>
  </w:style>
  <w:style w:type="numbering" w:customStyle="1" w:styleId="413">
    <w:name w:val="Нет списка41"/>
    <w:next w:val="a2"/>
    <w:uiPriority w:val="99"/>
    <w:semiHidden/>
    <w:unhideWhenUsed/>
    <w:rsid w:val="00F31CB0"/>
  </w:style>
  <w:style w:type="numbering" w:customStyle="1" w:styleId="510">
    <w:name w:val="Нет списка51"/>
    <w:next w:val="a2"/>
    <w:uiPriority w:val="99"/>
    <w:semiHidden/>
    <w:unhideWhenUsed/>
    <w:rsid w:val="00F31CB0"/>
  </w:style>
  <w:style w:type="numbering" w:customStyle="1" w:styleId="61">
    <w:name w:val="Нет списка61"/>
    <w:next w:val="a2"/>
    <w:uiPriority w:val="99"/>
    <w:semiHidden/>
    <w:unhideWhenUsed/>
    <w:rsid w:val="00F31CB0"/>
  </w:style>
  <w:style w:type="table" w:customStyle="1" w:styleId="414">
    <w:name w:val="Сетка таблицы41"/>
    <w:basedOn w:val="a1"/>
    <w:next w:val="afff3"/>
    <w:rsid w:val="00F31CB0"/>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F31CB0"/>
  </w:style>
  <w:style w:type="numbering" w:customStyle="1" w:styleId="2120">
    <w:name w:val="Нет списка212"/>
    <w:next w:val="a2"/>
    <w:uiPriority w:val="99"/>
    <w:semiHidden/>
    <w:unhideWhenUsed/>
    <w:rsid w:val="00F31CB0"/>
  </w:style>
  <w:style w:type="numbering" w:customStyle="1" w:styleId="711">
    <w:name w:val="Нет списка71"/>
    <w:next w:val="a2"/>
    <w:uiPriority w:val="99"/>
    <w:semiHidden/>
    <w:unhideWhenUsed/>
    <w:rsid w:val="00F31CB0"/>
  </w:style>
  <w:style w:type="numbering" w:customStyle="1" w:styleId="81">
    <w:name w:val="Нет списка81"/>
    <w:next w:val="a2"/>
    <w:uiPriority w:val="99"/>
    <w:semiHidden/>
    <w:unhideWhenUsed/>
    <w:rsid w:val="00F31CB0"/>
  </w:style>
  <w:style w:type="numbering" w:customStyle="1" w:styleId="91">
    <w:name w:val="Нет списка91"/>
    <w:next w:val="a2"/>
    <w:uiPriority w:val="99"/>
    <w:semiHidden/>
    <w:unhideWhenUsed/>
    <w:rsid w:val="00F31CB0"/>
  </w:style>
  <w:style w:type="numbering" w:customStyle="1" w:styleId="1010">
    <w:name w:val="Нет списка101"/>
    <w:next w:val="a2"/>
    <w:uiPriority w:val="99"/>
    <w:semiHidden/>
    <w:unhideWhenUsed/>
    <w:rsid w:val="00F31CB0"/>
  </w:style>
  <w:style w:type="numbering" w:customStyle="1" w:styleId="1310">
    <w:name w:val="Нет списка131"/>
    <w:next w:val="a2"/>
    <w:uiPriority w:val="99"/>
    <w:semiHidden/>
    <w:unhideWhenUsed/>
    <w:rsid w:val="00F31CB0"/>
  </w:style>
  <w:style w:type="numbering" w:customStyle="1" w:styleId="1410">
    <w:name w:val="Нет списка141"/>
    <w:next w:val="a2"/>
    <w:uiPriority w:val="99"/>
    <w:semiHidden/>
    <w:unhideWhenUsed/>
    <w:rsid w:val="00F31CB0"/>
  </w:style>
  <w:style w:type="paragraph" w:customStyle="1" w:styleId="1f3">
    <w:name w:val="Знак Знак Знак Знак Знак1"/>
    <w:basedOn w:val="a"/>
    <w:autoRedefine/>
    <w:rsid w:val="00793D38"/>
    <w:pPr>
      <w:spacing w:after="160" w:line="240" w:lineRule="exact"/>
    </w:pPr>
    <w:rPr>
      <w:sz w:val="28"/>
      <w:szCs w:val="20"/>
      <w:lang w:val="en-US" w:eastAsia="en-US"/>
    </w:rPr>
  </w:style>
  <w:style w:type="paragraph" w:customStyle="1" w:styleId="152">
    <w:name w:val="Знак Знак152"/>
    <w:basedOn w:val="a"/>
    <w:autoRedefine/>
    <w:rsid w:val="00793D38"/>
    <w:pPr>
      <w:spacing w:after="160" w:line="240" w:lineRule="exact"/>
    </w:pPr>
    <w:rPr>
      <w:sz w:val="28"/>
      <w:szCs w:val="20"/>
      <w:lang w:val="en-US" w:eastAsia="en-US"/>
    </w:rPr>
  </w:style>
  <w:style w:type="character" w:customStyle="1" w:styleId="161">
    <w:name w:val="Знак Знак161"/>
    <w:rsid w:val="00793D38"/>
    <w:rPr>
      <w:rFonts w:ascii="Times New Roman" w:eastAsia="Times New Roman" w:hAnsi="Times New Roman"/>
      <w:sz w:val="24"/>
      <w:szCs w:val="24"/>
    </w:rPr>
  </w:style>
  <w:style w:type="character" w:customStyle="1" w:styleId="171">
    <w:name w:val="Знак Знак171"/>
    <w:rsid w:val="00793D38"/>
    <w:rPr>
      <w:rFonts w:ascii="Times New Roman" w:eastAsia="Times New Roman" w:hAnsi="Times New Roman"/>
      <w:sz w:val="22"/>
      <w:szCs w:val="22"/>
    </w:rPr>
  </w:style>
  <w:style w:type="character" w:customStyle="1" w:styleId="afd">
    <w:name w:val="Нижний колонтитул Знак"/>
    <w:basedOn w:val="a0"/>
    <w:link w:val="afc"/>
    <w:rsid w:val="00793D38"/>
    <w:rPr>
      <w:rFonts w:ascii="Times New Roman" w:eastAsia="Times New Roman" w:hAnsi="Times New Roman"/>
      <w:sz w:val="24"/>
      <w:szCs w:val="24"/>
    </w:rPr>
  </w:style>
  <w:style w:type="paragraph" w:customStyle="1" w:styleId="732">
    <w:name w:val="Знак Знак73"/>
    <w:basedOn w:val="a"/>
    <w:autoRedefine/>
    <w:rsid w:val="00793D38"/>
    <w:pPr>
      <w:spacing w:after="160" w:line="240" w:lineRule="exact"/>
    </w:pPr>
    <w:rPr>
      <w:sz w:val="28"/>
      <w:szCs w:val="20"/>
      <w:lang w:val="en-US" w:eastAsia="en-US"/>
    </w:rPr>
  </w:style>
  <w:style w:type="paragraph" w:customStyle="1" w:styleId="124">
    <w:name w:val="Знак Знак Знак Знак12"/>
    <w:basedOn w:val="a"/>
    <w:autoRedefine/>
    <w:rsid w:val="00793D38"/>
    <w:pPr>
      <w:spacing w:after="160" w:line="240" w:lineRule="exact"/>
    </w:pPr>
    <w:rPr>
      <w:sz w:val="28"/>
      <w:szCs w:val="20"/>
      <w:lang w:val="en-US" w:eastAsia="en-US"/>
    </w:rPr>
  </w:style>
  <w:style w:type="paragraph" w:customStyle="1" w:styleId="CharChar2">
    <w:name w:val="Char Char2"/>
    <w:basedOn w:val="a"/>
    <w:autoRedefine/>
    <w:rsid w:val="00793D38"/>
    <w:pPr>
      <w:spacing w:after="160"/>
      <w:ind w:firstLine="720"/>
    </w:pPr>
    <w:rPr>
      <w:sz w:val="28"/>
      <w:szCs w:val="20"/>
      <w:lang w:val="en-US" w:eastAsia="en-US"/>
    </w:rPr>
  </w:style>
  <w:style w:type="paragraph" w:customStyle="1" w:styleId="2e">
    <w:name w:val="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125">
    <w:name w:val="Знак Знак Знак1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2220">
    <w:name w:val="Знак Знак2 Знак Знак2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7">
    <w:name w:val="Знак2 Знак Знак Знак Знак Знак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2">
    <w:name w:val="Знак Знак Знак Знак Знак23"/>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22">
    <w:name w:val="Знак Знак4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423">
    <w:name w:val="Знак Знак4 Знак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520">
    <w:name w:val="Знак Знак5 Знак Знак Знак Знак Знак Знак Знак Знак Знак Знак Знак Знак Знак Знак Знак Знак Знак Знак Знак2"/>
    <w:basedOn w:val="a"/>
    <w:autoRedefine/>
    <w:rsid w:val="00793D38"/>
    <w:pPr>
      <w:spacing w:after="160" w:line="240" w:lineRule="exact"/>
    </w:pPr>
    <w:rPr>
      <w:sz w:val="28"/>
      <w:szCs w:val="20"/>
      <w:lang w:val="en-US" w:eastAsia="en-US"/>
    </w:rPr>
  </w:style>
  <w:style w:type="paragraph" w:customStyle="1" w:styleId="3a">
    <w:name w:val="Знак Знак Знак3"/>
    <w:basedOn w:val="a"/>
    <w:autoRedefine/>
    <w:rsid w:val="00793D38"/>
    <w:pPr>
      <w:spacing w:after="160" w:line="240" w:lineRule="exact"/>
    </w:pPr>
    <w:rPr>
      <w:sz w:val="28"/>
      <w:szCs w:val="20"/>
      <w:lang w:val="en-US" w:eastAsia="en-US"/>
    </w:rPr>
  </w:style>
  <w:style w:type="paragraph" w:customStyle="1" w:styleId="721">
    <w:name w:val="Знак7 Знак Знак Знак2"/>
    <w:basedOn w:val="a"/>
    <w:autoRedefine/>
    <w:rsid w:val="00793D38"/>
    <w:pPr>
      <w:spacing w:after="160" w:line="240" w:lineRule="exact"/>
    </w:pPr>
    <w:rPr>
      <w:sz w:val="28"/>
      <w:szCs w:val="20"/>
      <w:lang w:val="en-US" w:eastAsia="en-US"/>
    </w:rPr>
  </w:style>
  <w:style w:type="paragraph" w:customStyle="1" w:styleId="126">
    <w:name w:val="Знак Знак Знак1 Знак Знак Знак Знак Знак Знак2"/>
    <w:basedOn w:val="a"/>
    <w:rsid w:val="00793D38"/>
    <w:pPr>
      <w:spacing w:after="160" w:line="240" w:lineRule="exact"/>
    </w:pPr>
    <w:rPr>
      <w:rFonts w:ascii="Verdana" w:hAnsi="Verdana"/>
      <w:sz w:val="20"/>
      <w:szCs w:val="20"/>
      <w:lang w:val="en-US" w:eastAsia="en-US"/>
    </w:rPr>
  </w:style>
  <w:style w:type="paragraph" w:customStyle="1" w:styleId="424">
    <w:name w:val="Знак Знак42"/>
    <w:basedOn w:val="a"/>
    <w:autoRedefine/>
    <w:rsid w:val="00793D38"/>
    <w:pPr>
      <w:spacing w:after="160" w:line="240" w:lineRule="exact"/>
    </w:pPr>
    <w:rPr>
      <w:sz w:val="28"/>
      <w:szCs w:val="20"/>
      <w:lang w:val="en-US" w:eastAsia="en-US"/>
    </w:rPr>
  </w:style>
  <w:style w:type="paragraph" w:customStyle="1" w:styleId="321">
    <w:name w:val="Знак Знак32"/>
    <w:basedOn w:val="a"/>
    <w:autoRedefine/>
    <w:rsid w:val="00793D38"/>
    <w:pPr>
      <w:spacing w:after="160" w:line="240" w:lineRule="exact"/>
    </w:pPr>
    <w:rPr>
      <w:sz w:val="28"/>
      <w:szCs w:val="20"/>
      <w:lang w:val="en-US" w:eastAsia="en-US"/>
    </w:rPr>
  </w:style>
  <w:style w:type="paragraph" w:customStyle="1" w:styleId="2f">
    <w:name w:val="Знак Знак Знак Знак2"/>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afff1">
    <w:name w:val="Тема примечания Знак"/>
    <w:basedOn w:val="af0"/>
    <w:link w:val="afff0"/>
    <w:rsid w:val="00793D38"/>
    <w:rPr>
      <w:b/>
      <w:bCs/>
      <w:lang w:val="ru-RU" w:eastAsia="ru-RU" w:bidi="ar-SA"/>
    </w:rPr>
  </w:style>
  <w:style w:type="paragraph" w:customStyle="1" w:styleId="322">
    <w:name w:val="Знак32"/>
    <w:basedOn w:val="a"/>
    <w:autoRedefine/>
    <w:rsid w:val="00793D38"/>
    <w:pPr>
      <w:spacing w:after="160" w:line="240" w:lineRule="exact"/>
    </w:pPr>
    <w:rPr>
      <w:sz w:val="28"/>
      <w:szCs w:val="20"/>
      <w:lang w:val="en-US" w:eastAsia="en-US"/>
    </w:rPr>
  </w:style>
  <w:style w:type="character" w:customStyle="1" w:styleId="712">
    <w:name w:val="Знак71"/>
    <w:semiHidden/>
    <w:rsid w:val="00793D38"/>
    <w:rPr>
      <w:rFonts w:eastAsia="Times New Roman"/>
      <w:sz w:val="24"/>
      <w:szCs w:val="24"/>
      <w:lang w:val="ru-RU" w:eastAsia="ru-RU"/>
    </w:rPr>
  </w:style>
  <w:style w:type="paragraph" w:customStyle="1" w:styleId="115">
    <w:name w:val="Знак Знак Знак1 Знак Знак Знак Знак Знак Знак Знак Знак Знак Знак Знак Знак Знак Знак Знак Знак1"/>
    <w:basedOn w:val="a"/>
    <w:autoRedefine/>
    <w:rsid w:val="00793D38"/>
    <w:pPr>
      <w:spacing w:after="160" w:line="240" w:lineRule="exact"/>
    </w:pPr>
    <w:rPr>
      <w:sz w:val="28"/>
      <w:szCs w:val="20"/>
      <w:lang w:val="en-US" w:eastAsia="en-US"/>
    </w:rPr>
  </w:style>
  <w:style w:type="paragraph" w:customStyle="1" w:styleId="415">
    <w:name w:val="Знак Знак4 Знак Знак Знак Знак Знак Знак Знак Знак Знак Знак1"/>
    <w:basedOn w:val="a"/>
    <w:rsid w:val="00793D38"/>
    <w:pPr>
      <w:spacing w:before="100" w:beforeAutospacing="1" w:after="100" w:afterAutospacing="1"/>
    </w:pPr>
    <w:rPr>
      <w:lang w:val="en-US" w:eastAsia="en-US"/>
    </w:rPr>
  </w:style>
  <w:style w:type="paragraph" w:customStyle="1" w:styleId="214">
    <w:name w:val="Знак21"/>
    <w:basedOn w:val="a"/>
    <w:rsid w:val="00793D38"/>
    <w:pPr>
      <w:spacing w:before="100" w:beforeAutospacing="1" w:after="100" w:afterAutospacing="1"/>
    </w:pPr>
    <w:rPr>
      <w:lang w:val="en-US" w:eastAsia="en-US"/>
    </w:rPr>
  </w:style>
  <w:style w:type="paragraph" w:customStyle="1" w:styleId="116">
    <w:name w:val="Знак Знак Знак1 Знак Знак Знак Знак Знак Знак Знак Знак Знак Знак Знак Знак Знак Знак Знак Знак Знак1"/>
    <w:basedOn w:val="a"/>
    <w:autoRedefine/>
    <w:rsid w:val="00793D38"/>
    <w:pPr>
      <w:spacing w:after="160" w:line="240" w:lineRule="exact"/>
    </w:pPr>
    <w:rPr>
      <w:sz w:val="28"/>
      <w:szCs w:val="20"/>
      <w:lang w:val="en-US" w:eastAsia="en-US"/>
    </w:rPr>
  </w:style>
  <w:style w:type="paragraph" w:customStyle="1" w:styleId="117">
    <w:name w:val="Знак1 Знак Знак Знак Знак Знак Знак Знак Знак Знак Знак Знак Знак Знак Знак Знак1"/>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16">
    <w:name w:val="Знак Знак4 Знак1"/>
    <w:basedOn w:val="a"/>
    <w:rsid w:val="00793D3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4b">
    <w:name w:val="Абзац списка4"/>
    <w:basedOn w:val="a"/>
    <w:rsid w:val="00793D38"/>
    <w:pPr>
      <w:ind w:left="720"/>
    </w:pPr>
    <w:rPr>
      <w:rFonts w:eastAsia="Calibri"/>
    </w:rPr>
  </w:style>
  <w:style w:type="numbering" w:customStyle="1" w:styleId="160">
    <w:name w:val="Нет списка16"/>
    <w:next w:val="a2"/>
    <w:uiPriority w:val="99"/>
    <w:semiHidden/>
    <w:unhideWhenUsed/>
    <w:rsid w:val="005378E7"/>
  </w:style>
  <w:style w:type="numbering" w:customStyle="1" w:styleId="170">
    <w:name w:val="Нет списка17"/>
    <w:next w:val="a2"/>
    <w:uiPriority w:val="99"/>
    <w:semiHidden/>
    <w:unhideWhenUsed/>
    <w:rsid w:val="006E6C27"/>
  </w:style>
  <w:style w:type="numbering" w:customStyle="1" w:styleId="180">
    <w:name w:val="Нет списка18"/>
    <w:next w:val="a2"/>
    <w:uiPriority w:val="99"/>
    <w:semiHidden/>
    <w:unhideWhenUsed/>
    <w:rsid w:val="00DC1F8C"/>
  </w:style>
  <w:style w:type="paragraph" w:customStyle="1" w:styleId="xl63">
    <w:name w:val="xl63"/>
    <w:basedOn w:val="a"/>
    <w:rsid w:val="004F088B"/>
    <w:pPr>
      <w:spacing w:before="100" w:beforeAutospacing="1" w:after="100" w:afterAutospacing="1"/>
    </w:pPr>
  </w:style>
  <w:style w:type="paragraph" w:customStyle="1" w:styleId="xl64">
    <w:name w:val="xl64"/>
    <w:basedOn w:val="a"/>
    <w:rsid w:val="004F08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numbering" w:customStyle="1" w:styleId="190">
    <w:name w:val="Нет списка19"/>
    <w:next w:val="a2"/>
    <w:uiPriority w:val="99"/>
    <w:semiHidden/>
    <w:unhideWhenUsed/>
    <w:rsid w:val="001109CA"/>
  </w:style>
  <w:style w:type="paragraph" w:customStyle="1" w:styleId="56">
    <w:name w:val="Абзац списка5"/>
    <w:basedOn w:val="a"/>
    <w:rsid w:val="001109CA"/>
    <w:pPr>
      <w:ind w:left="720"/>
    </w:pPr>
    <w:rPr>
      <w:rFonts w:eastAsia="Calibri"/>
    </w:rPr>
  </w:style>
  <w:style w:type="table" w:customStyle="1" w:styleId="60">
    <w:name w:val="Сетка таблицы6"/>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rsid w:val="001109C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D5B55"/>
  </w:style>
  <w:style w:type="numbering" w:customStyle="1" w:styleId="234">
    <w:name w:val="Нет списка23"/>
    <w:next w:val="a2"/>
    <w:uiPriority w:val="99"/>
    <w:semiHidden/>
    <w:unhideWhenUsed/>
    <w:rsid w:val="0028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0040">
      <w:bodyDiv w:val="1"/>
      <w:marLeft w:val="0"/>
      <w:marRight w:val="0"/>
      <w:marTop w:val="0"/>
      <w:marBottom w:val="0"/>
      <w:divBdr>
        <w:top w:val="none" w:sz="0" w:space="0" w:color="auto"/>
        <w:left w:val="none" w:sz="0" w:space="0" w:color="auto"/>
        <w:bottom w:val="none" w:sz="0" w:space="0" w:color="auto"/>
        <w:right w:val="none" w:sz="0" w:space="0" w:color="auto"/>
      </w:divBdr>
    </w:div>
    <w:div w:id="41449014">
      <w:bodyDiv w:val="1"/>
      <w:marLeft w:val="0"/>
      <w:marRight w:val="0"/>
      <w:marTop w:val="0"/>
      <w:marBottom w:val="0"/>
      <w:divBdr>
        <w:top w:val="none" w:sz="0" w:space="0" w:color="auto"/>
        <w:left w:val="none" w:sz="0" w:space="0" w:color="auto"/>
        <w:bottom w:val="none" w:sz="0" w:space="0" w:color="auto"/>
        <w:right w:val="none" w:sz="0" w:space="0" w:color="auto"/>
      </w:divBdr>
    </w:div>
    <w:div w:id="132069165">
      <w:bodyDiv w:val="1"/>
      <w:marLeft w:val="0"/>
      <w:marRight w:val="0"/>
      <w:marTop w:val="0"/>
      <w:marBottom w:val="0"/>
      <w:divBdr>
        <w:top w:val="none" w:sz="0" w:space="0" w:color="auto"/>
        <w:left w:val="none" w:sz="0" w:space="0" w:color="auto"/>
        <w:bottom w:val="none" w:sz="0" w:space="0" w:color="auto"/>
        <w:right w:val="none" w:sz="0" w:space="0" w:color="auto"/>
      </w:divBdr>
    </w:div>
    <w:div w:id="207647049">
      <w:bodyDiv w:val="1"/>
      <w:marLeft w:val="0"/>
      <w:marRight w:val="0"/>
      <w:marTop w:val="0"/>
      <w:marBottom w:val="0"/>
      <w:divBdr>
        <w:top w:val="none" w:sz="0" w:space="0" w:color="auto"/>
        <w:left w:val="none" w:sz="0" w:space="0" w:color="auto"/>
        <w:bottom w:val="none" w:sz="0" w:space="0" w:color="auto"/>
        <w:right w:val="none" w:sz="0" w:space="0" w:color="auto"/>
      </w:divBdr>
    </w:div>
    <w:div w:id="223108136">
      <w:bodyDiv w:val="1"/>
      <w:marLeft w:val="0"/>
      <w:marRight w:val="0"/>
      <w:marTop w:val="0"/>
      <w:marBottom w:val="0"/>
      <w:divBdr>
        <w:top w:val="none" w:sz="0" w:space="0" w:color="auto"/>
        <w:left w:val="none" w:sz="0" w:space="0" w:color="auto"/>
        <w:bottom w:val="none" w:sz="0" w:space="0" w:color="auto"/>
        <w:right w:val="none" w:sz="0" w:space="0" w:color="auto"/>
      </w:divBdr>
    </w:div>
    <w:div w:id="300423917">
      <w:bodyDiv w:val="1"/>
      <w:marLeft w:val="0"/>
      <w:marRight w:val="0"/>
      <w:marTop w:val="0"/>
      <w:marBottom w:val="0"/>
      <w:divBdr>
        <w:top w:val="none" w:sz="0" w:space="0" w:color="auto"/>
        <w:left w:val="none" w:sz="0" w:space="0" w:color="auto"/>
        <w:bottom w:val="none" w:sz="0" w:space="0" w:color="auto"/>
        <w:right w:val="none" w:sz="0" w:space="0" w:color="auto"/>
      </w:divBdr>
    </w:div>
    <w:div w:id="389423011">
      <w:bodyDiv w:val="1"/>
      <w:marLeft w:val="0"/>
      <w:marRight w:val="0"/>
      <w:marTop w:val="0"/>
      <w:marBottom w:val="0"/>
      <w:divBdr>
        <w:top w:val="none" w:sz="0" w:space="0" w:color="auto"/>
        <w:left w:val="none" w:sz="0" w:space="0" w:color="auto"/>
        <w:bottom w:val="none" w:sz="0" w:space="0" w:color="auto"/>
        <w:right w:val="none" w:sz="0" w:space="0" w:color="auto"/>
      </w:divBdr>
    </w:div>
    <w:div w:id="413281021">
      <w:bodyDiv w:val="1"/>
      <w:marLeft w:val="0"/>
      <w:marRight w:val="0"/>
      <w:marTop w:val="0"/>
      <w:marBottom w:val="0"/>
      <w:divBdr>
        <w:top w:val="none" w:sz="0" w:space="0" w:color="auto"/>
        <w:left w:val="none" w:sz="0" w:space="0" w:color="auto"/>
        <w:bottom w:val="none" w:sz="0" w:space="0" w:color="auto"/>
        <w:right w:val="none" w:sz="0" w:space="0" w:color="auto"/>
      </w:divBdr>
    </w:div>
    <w:div w:id="478306182">
      <w:bodyDiv w:val="1"/>
      <w:marLeft w:val="0"/>
      <w:marRight w:val="0"/>
      <w:marTop w:val="0"/>
      <w:marBottom w:val="0"/>
      <w:divBdr>
        <w:top w:val="none" w:sz="0" w:space="0" w:color="auto"/>
        <w:left w:val="none" w:sz="0" w:space="0" w:color="auto"/>
        <w:bottom w:val="none" w:sz="0" w:space="0" w:color="auto"/>
        <w:right w:val="none" w:sz="0" w:space="0" w:color="auto"/>
      </w:divBdr>
    </w:div>
    <w:div w:id="685520953">
      <w:bodyDiv w:val="1"/>
      <w:marLeft w:val="0"/>
      <w:marRight w:val="0"/>
      <w:marTop w:val="0"/>
      <w:marBottom w:val="0"/>
      <w:divBdr>
        <w:top w:val="none" w:sz="0" w:space="0" w:color="auto"/>
        <w:left w:val="none" w:sz="0" w:space="0" w:color="auto"/>
        <w:bottom w:val="none" w:sz="0" w:space="0" w:color="auto"/>
        <w:right w:val="none" w:sz="0" w:space="0" w:color="auto"/>
      </w:divBdr>
    </w:div>
    <w:div w:id="916551387">
      <w:bodyDiv w:val="1"/>
      <w:marLeft w:val="0"/>
      <w:marRight w:val="0"/>
      <w:marTop w:val="0"/>
      <w:marBottom w:val="0"/>
      <w:divBdr>
        <w:top w:val="none" w:sz="0" w:space="0" w:color="auto"/>
        <w:left w:val="none" w:sz="0" w:space="0" w:color="auto"/>
        <w:bottom w:val="none" w:sz="0" w:space="0" w:color="auto"/>
        <w:right w:val="none" w:sz="0" w:space="0" w:color="auto"/>
      </w:divBdr>
    </w:div>
    <w:div w:id="954483256">
      <w:bodyDiv w:val="1"/>
      <w:marLeft w:val="0"/>
      <w:marRight w:val="0"/>
      <w:marTop w:val="0"/>
      <w:marBottom w:val="0"/>
      <w:divBdr>
        <w:top w:val="none" w:sz="0" w:space="0" w:color="auto"/>
        <w:left w:val="none" w:sz="0" w:space="0" w:color="auto"/>
        <w:bottom w:val="none" w:sz="0" w:space="0" w:color="auto"/>
        <w:right w:val="none" w:sz="0" w:space="0" w:color="auto"/>
      </w:divBdr>
    </w:div>
    <w:div w:id="1065374690">
      <w:bodyDiv w:val="1"/>
      <w:marLeft w:val="0"/>
      <w:marRight w:val="0"/>
      <w:marTop w:val="0"/>
      <w:marBottom w:val="0"/>
      <w:divBdr>
        <w:top w:val="none" w:sz="0" w:space="0" w:color="auto"/>
        <w:left w:val="none" w:sz="0" w:space="0" w:color="auto"/>
        <w:bottom w:val="none" w:sz="0" w:space="0" w:color="auto"/>
        <w:right w:val="none" w:sz="0" w:space="0" w:color="auto"/>
      </w:divBdr>
    </w:div>
    <w:div w:id="1067074235">
      <w:bodyDiv w:val="1"/>
      <w:marLeft w:val="0"/>
      <w:marRight w:val="0"/>
      <w:marTop w:val="0"/>
      <w:marBottom w:val="0"/>
      <w:divBdr>
        <w:top w:val="none" w:sz="0" w:space="0" w:color="auto"/>
        <w:left w:val="none" w:sz="0" w:space="0" w:color="auto"/>
        <w:bottom w:val="none" w:sz="0" w:space="0" w:color="auto"/>
        <w:right w:val="none" w:sz="0" w:space="0" w:color="auto"/>
      </w:divBdr>
    </w:div>
    <w:div w:id="1094323445">
      <w:bodyDiv w:val="1"/>
      <w:marLeft w:val="0"/>
      <w:marRight w:val="0"/>
      <w:marTop w:val="0"/>
      <w:marBottom w:val="0"/>
      <w:divBdr>
        <w:top w:val="none" w:sz="0" w:space="0" w:color="auto"/>
        <w:left w:val="none" w:sz="0" w:space="0" w:color="auto"/>
        <w:bottom w:val="none" w:sz="0" w:space="0" w:color="auto"/>
        <w:right w:val="none" w:sz="0" w:space="0" w:color="auto"/>
      </w:divBdr>
    </w:div>
    <w:div w:id="1148981427">
      <w:bodyDiv w:val="1"/>
      <w:marLeft w:val="0"/>
      <w:marRight w:val="0"/>
      <w:marTop w:val="0"/>
      <w:marBottom w:val="0"/>
      <w:divBdr>
        <w:top w:val="none" w:sz="0" w:space="0" w:color="auto"/>
        <w:left w:val="none" w:sz="0" w:space="0" w:color="auto"/>
        <w:bottom w:val="none" w:sz="0" w:space="0" w:color="auto"/>
        <w:right w:val="none" w:sz="0" w:space="0" w:color="auto"/>
      </w:divBdr>
    </w:div>
    <w:div w:id="1155101068">
      <w:bodyDiv w:val="1"/>
      <w:marLeft w:val="0"/>
      <w:marRight w:val="0"/>
      <w:marTop w:val="0"/>
      <w:marBottom w:val="0"/>
      <w:divBdr>
        <w:top w:val="none" w:sz="0" w:space="0" w:color="auto"/>
        <w:left w:val="none" w:sz="0" w:space="0" w:color="auto"/>
        <w:bottom w:val="none" w:sz="0" w:space="0" w:color="auto"/>
        <w:right w:val="none" w:sz="0" w:space="0" w:color="auto"/>
      </w:divBdr>
    </w:div>
    <w:div w:id="1358044004">
      <w:bodyDiv w:val="1"/>
      <w:marLeft w:val="0"/>
      <w:marRight w:val="0"/>
      <w:marTop w:val="0"/>
      <w:marBottom w:val="0"/>
      <w:divBdr>
        <w:top w:val="none" w:sz="0" w:space="0" w:color="auto"/>
        <w:left w:val="none" w:sz="0" w:space="0" w:color="auto"/>
        <w:bottom w:val="none" w:sz="0" w:space="0" w:color="auto"/>
        <w:right w:val="none" w:sz="0" w:space="0" w:color="auto"/>
      </w:divBdr>
    </w:div>
    <w:div w:id="1418362629">
      <w:bodyDiv w:val="1"/>
      <w:marLeft w:val="0"/>
      <w:marRight w:val="0"/>
      <w:marTop w:val="0"/>
      <w:marBottom w:val="0"/>
      <w:divBdr>
        <w:top w:val="none" w:sz="0" w:space="0" w:color="auto"/>
        <w:left w:val="none" w:sz="0" w:space="0" w:color="auto"/>
        <w:bottom w:val="none" w:sz="0" w:space="0" w:color="auto"/>
        <w:right w:val="none" w:sz="0" w:space="0" w:color="auto"/>
      </w:divBdr>
    </w:div>
    <w:div w:id="1454784913">
      <w:bodyDiv w:val="1"/>
      <w:marLeft w:val="0"/>
      <w:marRight w:val="0"/>
      <w:marTop w:val="0"/>
      <w:marBottom w:val="0"/>
      <w:divBdr>
        <w:top w:val="none" w:sz="0" w:space="0" w:color="auto"/>
        <w:left w:val="none" w:sz="0" w:space="0" w:color="auto"/>
        <w:bottom w:val="none" w:sz="0" w:space="0" w:color="auto"/>
        <w:right w:val="none" w:sz="0" w:space="0" w:color="auto"/>
      </w:divBdr>
    </w:div>
    <w:div w:id="1462531812">
      <w:bodyDiv w:val="1"/>
      <w:marLeft w:val="0"/>
      <w:marRight w:val="0"/>
      <w:marTop w:val="0"/>
      <w:marBottom w:val="0"/>
      <w:divBdr>
        <w:top w:val="none" w:sz="0" w:space="0" w:color="auto"/>
        <w:left w:val="none" w:sz="0" w:space="0" w:color="auto"/>
        <w:bottom w:val="none" w:sz="0" w:space="0" w:color="auto"/>
        <w:right w:val="none" w:sz="0" w:space="0" w:color="auto"/>
      </w:divBdr>
    </w:div>
    <w:div w:id="1538197584">
      <w:bodyDiv w:val="1"/>
      <w:marLeft w:val="0"/>
      <w:marRight w:val="0"/>
      <w:marTop w:val="0"/>
      <w:marBottom w:val="0"/>
      <w:divBdr>
        <w:top w:val="none" w:sz="0" w:space="0" w:color="auto"/>
        <w:left w:val="none" w:sz="0" w:space="0" w:color="auto"/>
        <w:bottom w:val="none" w:sz="0" w:space="0" w:color="auto"/>
        <w:right w:val="none" w:sz="0" w:space="0" w:color="auto"/>
      </w:divBdr>
    </w:div>
    <w:div w:id="1678386285">
      <w:bodyDiv w:val="1"/>
      <w:marLeft w:val="0"/>
      <w:marRight w:val="0"/>
      <w:marTop w:val="0"/>
      <w:marBottom w:val="0"/>
      <w:divBdr>
        <w:top w:val="none" w:sz="0" w:space="0" w:color="auto"/>
        <w:left w:val="none" w:sz="0" w:space="0" w:color="auto"/>
        <w:bottom w:val="none" w:sz="0" w:space="0" w:color="auto"/>
        <w:right w:val="none" w:sz="0" w:space="0" w:color="auto"/>
      </w:divBdr>
    </w:div>
    <w:div w:id="1857890307">
      <w:bodyDiv w:val="1"/>
      <w:marLeft w:val="0"/>
      <w:marRight w:val="0"/>
      <w:marTop w:val="0"/>
      <w:marBottom w:val="0"/>
      <w:divBdr>
        <w:top w:val="none" w:sz="0" w:space="0" w:color="auto"/>
        <w:left w:val="none" w:sz="0" w:space="0" w:color="auto"/>
        <w:bottom w:val="none" w:sz="0" w:space="0" w:color="auto"/>
        <w:right w:val="none" w:sz="0" w:space="0" w:color="auto"/>
      </w:divBdr>
    </w:div>
    <w:div w:id="2007323720">
      <w:bodyDiv w:val="1"/>
      <w:marLeft w:val="0"/>
      <w:marRight w:val="0"/>
      <w:marTop w:val="0"/>
      <w:marBottom w:val="0"/>
      <w:divBdr>
        <w:top w:val="none" w:sz="0" w:space="0" w:color="auto"/>
        <w:left w:val="none" w:sz="0" w:space="0" w:color="auto"/>
        <w:bottom w:val="none" w:sz="0" w:space="0" w:color="auto"/>
        <w:right w:val="none" w:sz="0" w:space="0" w:color="auto"/>
      </w:divBdr>
    </w:div>
    <w:div w:id="20786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1A307CF831F074F2F3CCBA3BD5498AA9F9FCE4C0206D1218F41A6471D0C9B8125DC4DA24A2E004P0FFI" TargetMode="External"/><Relationship Id="rId18" Type="http://schemas.openxmlformats.org/officeDocument/2006/relationships/hyperlink" Target="garantF1://25076708.100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6D0AE871BDD985AF0064E42479A2DC7F25BD0B2A136CC1D6BE93BCAE15EC197169C9C6A7354AFCFAPBa2M" TargetMode="External"/><Relationship Id="rId17" Type="http://schemas.openxmlformats.org/officeDocument/2006/relationships/hyperlink" Target="garantF1://25076688.20"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ref=E81A307CF831F074F2F3CCBA3BD5498AA9F9FCE4C0206D1218F41A6471D0C9B8125DC4DA24A2E005P0F1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consultantplus://offline/ref=E81A307CF831F074F2F3CCBA3BD5498AA9F9FCE4C0206D1218F41A6471D0C9B8125DC4DA24A2E005P0F5I"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garantF1://25076708.100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E81A307CF831F074F2F3CCBA3BD5498AA9F9FCE4C0206D1218F41A6471D0C9B8125DC4DA24A2E005P0F7I"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1A37-2211-4665-A168-DE9EB91F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42630</Words>
  <Characters>242993</Characters>
  <Application>Microsoft Office Word</Application>
  <DocSecurity>4</DocSecurity>
  <Lines>2024</Lines>
  <Paragraphs>570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285053</CharactersWithSpaces>
  <SharedDoc>false</SharedDoc>
  <HLinks>
    <vt:vector size="132" baseType="variant">
      <vt:variant>
        <vt:i4>6094941</vt:i4>
      </vt:variant>
      <vt:variant>
        <vt:i4>63</vt:i4>
      </vt:variant>
      <vt:variant>
        <vt:i4>0</vt:i4>
      </vt:variant>
      <vt:variant>
        <vt:i4>5</vt:i4>
      </vt:variant>
      <vt:variant>
        <vt:lpwstr>consultantplus://offline/ref=08F396C42DF2EE513AF5EF077B7DEE502D03382C5EA87B62CAC4CB482478879F0B259968B7B16D7A307FD52BVFL</vt:lpwstr>
      </vt:variant>
      <vt:variant>
        <vt:lpwstr/>
      </vt:variant>
      <vt:variant>
        <vt:i4>7340084</vt:i4>
      </vt:variant>
      <vt:variant>
        <vt:i4>60</vt:i4>
      </vt:variant>
      <vt:variant>
        <vt:i4>0</vt:i4>
      </vt:variant>
      <vt:variant>
        <vt:i4>5</vt:i4>
      </vt:variant>
      <vt:variant>
        <vt:lpwstr>garantf1://25076708.100000/</vt:lpwstr>
      </vt:variant>
      <vt:variant>
        <vt:lpwstr/>
      </vt:variant>
      <vt:variant>
        <vt:i4>7864373</vt:i4>
      </vt:variant>
      <vt:variant>
        <vt:i4>57</vt:i4>
      </vt:variant>
      <vt:variant>
        <vt:i4>0</vt:i4>
      </vt:variant>
      <vt:variant>
        <vt:i4>5</vt:i4>
      </vt:variant>
      <vt:variant>
        <vt:lpwstr>garantf1://25076688.100000/</vt:lpwstr>
      </vt:variant>
      <vt:variant>
        <vt:lpwstr/>
      </vt:variant>
      <vt:variant>
        <vt:i4>7864374</vt:i4>
      </vt:variant>
      <vt:variant>
        <vt:i4>54</vt:i4>
      </vt:variant>
      <vt:variant>
        <vt:i4>0</vt:i4>
      </vt:variant>
      <vt:variant>
        <vt:i4>5</vt:i4>
      </vt:variant>
      <vt:variant>
        <vt:lpwstr>garantf1://25076688.20/</vt:lpwstr>
      </vt:variant>
      <vt:variant>
        <vt:lpwstr/>
      </vt:variant>
      <vt:variant>
        <vt:i4>655448</vt:i4>
      </vt:variant>
      <vt:variant>
        <vt:i4>51</vt:i4>
      </vt:variant>
      <vt:variant>
        <vt:i4>0</vt:i4>
      </vt:variant>
      <vt:variant>
        <vt:i4>5</vt:i4>
      </vt:variant>
      <vt:variant>
        <vt:lpwstr>consultantplus://offline/ref=F9F6EDC3396B2897C2AC83278636591FD714914EB5D7ED547DEC926375675D9A75E205603ABB6911B0EB2163rBL</vt:lpwstr>
      </vt:variant>
      <vt:variant>
        <vt:lpwstr/>
      </vt:variant>
      <vt:variant>
        <vt:i4>655369</vt:i4>
      </vt:variant>
      <vt:variant>
        <vt:i4>48</vt:i4>
      </vt:variant>
      <vt:variant>
        <vt:i4>0</vt:i4>
      </vt:variant>
      <vt:variant>
        <vt:i4>5</vt:i4>
      </vt:variant>
      <vt:variant>
        <vt:lpwstr>consultantplus://offline/ref=F9F6EDC3396B2897C2AC83278636591FD714914EB5D7ED547DEC926375675D9A75E205603ABB6911B0EB2563r7L</vt:lpwstr>
      </vt:variant>
      <vt:variant>
        <vt:lpwstr/>
      </vt:variant>
      <vt:variant>
        <vt:i4>3014708</vt:i4>
      </vt:variant>
      <vt:variant>
        <vt:i4>45</vt:i4>
      </vt:variant>
      <vt:variant>
        <vt:i4>0</vt:i4>
      </vt:variant>
      <vt:variant>
        <vt:i4>5</vt:i4>
      </vt:variant>
      <vt:variant>
        <vt:lpwstr>consultantplus://offline/ref=403D826CEC233E65F6E5406BD621684BEFE94410B4D9F7F6017D6DE92C16A40Dk3g5M</vt:lpwstr>
      </vt:variant>
      <vt:variant>
        <vt:lpwstr/>
      </vt:variant>
      <vt:variant>
        <vt:i4>7340084</vt:i4>
      </vt:variant>
      <vt:variant>
        <vt:i4>42</vt:i4>
      </vt:variant>
      <vt:variant>
        <vt:i4>0</vt:i4>
      </vt:variant>
      <vt:variant>
        <vt:i4>5</vt:i4>
      </vt:variant>
      <vt:variant>
        <vt:lpwstr>garantf1://25076708.100000/</vt:lpwstr>
      </vt:variant>
      <vt:variant>
        <vt:lpwstr/>
      </vt:variant>
      <vt:variant>
        <vt:i4>7864374</vt:i4>
      </vt:variant>
      <vt:variant>
        <vt:i4>39</vt:i4>
      </vt:variant>
      <vt:variant>
        <vt:i4>0</vt:i4>
      </vt:variant>
      <vt:variant>
        <vt:i4>5</vt:i4>
      </vt:variant>
      <vt:variant>
        <vt:lpwstr>garantf1://25076688.20/</vt:lpwstr>
      </vt:variant>
      <vt:variant>
        <vt:lpwstr/>
      </vt:variant>
      <vt:variant>
        <vt:i4>7864373</vt:i4>
      </vt:variant>
      <vt:variant>
        <vt:i4>36</vt:i4>
      </vt:variant>
      <vt:variant>
        <vt:i4>0</vt:i4>
      </vt:variant>
      <vt:variant>
        <vt:i4>5</vt:i4>
      </vt:variant>
      <vt:variant>
        <vt:lpwstr>garantf1://25076688.100000/</vt:lpwstr>
      </vt:variant>
      <vt:variant>
        <vt:lpwstr/>
      </vt:variant>
      <vt:variant>
        <vt:i4>7864374</vt:i4>
      </vt:variant>
      <vt:variant>
        <vt:i4>33</vt:i4>
      </vt:variant>
      <vt:variant>
        <vt:i4>0</vt:i4>
      </vt:variant>
      <vt:variant>
        <vt:i4>5</vt:i4>
      </vt:variant>
      <vt:variant>
        <vt:lpwstr>garantf1://25076688.20/</vt:lpwstr>
      </vt:variant>
      <vt:variant>
        <vt:lpwstr/>
      </vt:variant>
      <vt:variant>
        <vt:i4>655448</vt:i4>
      </vt:variant>
      <vt:variant>
        <vt:i4>30</vt:i4>
      </vt:variant>
      <vt:variant>
        <vt:i4>0</vt:i4>
      </vt:variant>
      <vt:variant>
        <vt:i4>5</vt:i4>
      </vt:variant>
      <vt:variant>
        <vt:lpwstr>consultantplus://offline/ref=F9F6EDC3396B2897C2AC83278636591FD714914EB5D7ED547DEC926375675D9A75E205603ABB6911B0EB2163rBL</vt:lpwstr>
      </vt:variant>
      <vt:variant>
        <vt:lpwstr/>
      </vt:variant>
      <vt:variant>
        <vt:i4>655369</vt:i4>
      </vt:variant>
      <vt:variant>
        <vt:i4>27</vt:i4>
      </vt:variant>
      <vt:variant>
        <vt:i4>0</vt:i4>
      </vt:variant>
      <vt:variant>
        <vt:i4>5</vt:i4>
      </vt:variant>
      <vt:variant>
        <vt:lpwstr>consultantplus://offline/ref=F9F6EDC3396B2897C2AC83278636591FD714914EB5D7ED547DEC926375675D9A75E205603ABB6911B0EB2563r7L</vt:lpwstr>
      </vt:variant>
      <vt:variant>
        <vt:lpwstr/>
      </vt:variant>
      <vt:variant>
        <vt:i4>6291507</vt:i4>
      </vt:variant>
      <vt:variant>
        <vt:i4>24</vt:i4>
      </vt:variant>
      <vt:variant>
        <vt:i4>0</vt:i4>
      </vt:variant>
      <vt:variant>
        <vt:i4>5</vt:i4>
      </vt:variant>
      <vt:variant>
        <vt:lpwstr>consultantplus://offline/ref=E81A307CF831F074F2F3CCBA3BD5498AA9F9FCE4C0206D1218F41A6471D0C9B8125DC4DA24A2E005P0F1I</vt:lpwstr>
      </vt:variant>
      <vt:variant>
        <vt:lpwstr/>
      </vt:variant>
      <vt:variant>
        <vt:i4>6291511</vt:i4>
      </vt:variant>
      <vt:variant>
        <vt:i4>21</vt:i4>
      </vt:variant>
      <vt:variant>
        <vt:i4>0</vt:i4>
      </vt:variant>
      <vt:variant>
        <vt:i4>5</vt:i4>
      </vt:variant>
      <vt:variant>
        <vt:lpwstr>consultantplus://offline/ref=E81A307CF831F074F2F3CCBA3BD5498AA9F9FCE4C0206D1218F41A6471D0C9B8125DC4DA24A2E005P0F5I</vt:lpwstr>
      </vt:variant>
      <vt:variant>
        <vt:lpwstr/>
      </vt:variant>
      <vt:variant>
        <vt:i4>6291509</vt:i4>
      </vt:variant>
      <vt:variant>
        <vt:i4>18</vt:i4>
      </vt:variant>
      <vt:variant>
        <vt:i4>0</vt:i4>
      </vt:variant>
      <vt:variant>
        <vt:i4>5</vt:i4>
      </vt:variant>
      <vt:variant>
        <vt:lpwstr>consultantplus://offline/ref=E81A307CF831F074F2F3CCBA3BD5498AA9F9FCE4C0206D1218F41A6471D0C9B8125DC4DA24A2E005P0F7I</vt:lpwstr>
      </vt:variant>
      <vt:variant>
        <vt:lpwstr/>
      </vt:variant>
      <vt:variant>
        <vt:i4>6291557</vt:i4>
      </vt:variant>
      <vt:variant>
        <vt:i4>15</vt:i4>
      </vt:variant>
      <vt:variant>
        <vt:i4>0</vt:i4>
      </vt:variant>
      <vt:variant>
        <vt:i4>5</vt:i4>
      </vt:variant>
      <vt:variant>
        <vt:lpwstr>consultantplus://offline/ref=E81A307CF831F074F2F3CCBA3BD5498AA9F9FCE4C0206D1218F41A6471D0C9B8125DC4DA24A2E004P0FFI</vt:lpwstr>
      </vt:variant>
      <vt:variant>
        <vt:lpwstr/>
      </vt:variant>
      <vt:variant>
        <vt:i4>1245185</vt:i4>
      </vt:variant>
      <vt:variant>
        <vt:i4>12</vt:i4>
      </vt:variant>
      <vt:variant>
        <vt:i4>0</vt:i4>
      </vt:variant>
      <vt:variant>
        <vt:i4>5</vt:i4>
      </vt:variant>
      <vt:variant>
        <vt:lpwstr>consultantplus://offline/ref=BD84ACB63BCC8B83A022D2FF283052194C0F4EBD64C95FE91BDEB7C4E7q1z4G</vt:lpwstr>
      </vt:variant>
      <vt:variant>
        <vt:lpwstr/>
      </vt:variant>
      <vt:variant>
        <vt:i4>1245279</vt:i4>
      </vt:variant>
      <vt:variant>
        <vt:i4>9</vt:i4>
      </vt:variant>
      <vt:variant>
        <vt:i4>0</vt:i4>
      </vt:variant>
      <vt:variant>
        <vt:i4>5</vt:i4>
      </vt:variant>
      <vt:variant>
        <vt:lpwstr>consultantplus://offline/ref=BD84ACB63BCC8B83A022D2FF283052194C0F45B465CF5FE91BDEB7C4E7q1z4G</vt:lpwstr>
      </vt:variant>
      <vt:variant>
        <vt:lpwstr/>
      </vt:variant>
      <vt:variant>
        <vt:i4>5963801</vt:i4>
      </vt:variant>
      <vt:variant>
        <vt:i4>6</vt:i4>
      </vt:variant>
      <vt:variant>
        <vt:i4>0</vt:i4>
      </vt:variant>
      <vt:variant>
        <vt:i4>5</vt:i4>
      </vt:variant>
      <vt:variant>
        <vt:lpwstr>garantf1://2225081.0/</vt:lpwstr>
      </vt:variant>
      <vt:variant>
        <vt:lpwstr/>
      </vt:variant>
      <vt:variant>
        <vt:i4>7209017</vt:i4>
      </vt:variant>
      <vt:variant>
        <vt:i4>3</vt:i4>
      </vt:variant>
      <vt:variant>
        <vt:i4>0</vt:i4>
      </vt:variant>
      <vt:variant>
        <vt:i4>5</vt:i4>
      </vt:variant>
      <vt:variant>
        <vt:lpwstr>garantf1://12037030.0/</vt:lpwstr>
      </vt:variant>
      <vt:variant>
        <vt:lpwstr/>
      </vt:variant>
      <vt:variant>
        <vt:i4>7274597</vt:i4>
      </vt:variant>
      <vt:variant>
        <vt:i4>0</vt:i4>
      </vt:variant>
      <vt:variant>
        <vt:i4>0</vt:i4>
      </vt:variant>
      <vt:variant>
        <vt:i4>5</vt:i4>
      </vt:variant>
      <vt:variant>
        <vt:lpwstr>consultantplus://offline/ref=6D0AE871BDD985AF0064E42479A2DC7F25BD0B2A136CC1D6BE93BCAE15EC197169C9C6A7354AFCFAPBa2M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Завацкая Мария Владимировна</cp:lastModifiedBy>
  <cp:revision>2</cp:revision>
  <cp:lastPrinted>2024-05-08T09:44:00Z</cp:lastPrinted>
  <dcterms:created xsi:type="dcterms:W3CDTF">2024-09-12T08:26:00Z</dcterms:created>
  <dcterms:modified xsi:type="dcterms:W3CDTF">2024-09-12T08:26:00Z</dcterms:modified>
</cp:coreProperties>
</file>