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</w:t>
      </w:r>
      <w:bookmarkStart w:id="0" w:name="_GoBack"/>
      <w:r w:rsidRPr="00A053B6">
        <w:rPr>
          <w:b/>
          <w:bCs/>
          <w:color w:val="auto"/>
          <w:sz w:val="23"/>
          <w:szCs w:val="23"/>
        </w:rPr>
        <w:t>ВЕДОМЛЕНИЕ</w:t>
      </w:r>
      <w:bookmarkEnd w:id="0"/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B8EEEE0" w14:textId="77777777" w:rsidR="00796C1A" w:rsidRPr="00DC7701" w:rsidRDefault="00907F4F" w:rsidP="00796C1A">
      <w:pPr>
        <w:pStyle w:val="Default"/>
        <w:ind w:firstLine="708"/>
        <w:jc w:val="both"/>
      </w:pPr>
      <w:proofErr w:type="gramStart"/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A326FC" w:rsidRPr="00ED498C">
        <w:t xml:space="preserve">Акционерное общество </w:t>
      </w:r>
      <w:r w:rsidR="00A326FC" w:rsidRPr="00BB6794">
        <w:t>«</w:t>
      </w:r>
      <w:r w:rsidR="00BB6794" w:rsidRPr="00BB6794">
        <w:t>Военно-промышленная корпорация «Научно-производственное объединение машиностроения</w:t>
      </w:r>
      <w:r w:rsidR="00A326FC" w:rsidRPr="00BB6794">
        <w:t>»</w:t>
      </w:r>
      <w:r w:rsidRPr="00A053B6">
        <w:rPr>
          <w:color w:val="auto"/>
        </w:rPr>
        <w:t xml:space="preserve"> при участии администрации </w:t>
      </w:r>
      <w:bookmarkStart w:id="1" w:name="_Hlk110332257"/>
      <w:r w:rsidR="00A326FC" w:rsidRPr="00A964B2">
        <w:rPr>
          <w:rFonts w:eastAsia="Times New Roman"/>
          <w:lang w:eastAsia="ru-RU"/>
        </w:rPr>
        <w:t xml:space="preserve">Городского округа </w:t>
      </w:r>
      <w:r w:rsidR="00A326FC" w:rsidRPr="00ED498C">
        <w:rPr>
          <w:rFonts w:eastAsia="Times New Roman"/>
          <w:lang w:eastAsia="ru-RU"/>
        </w:rPr>
        <w:t>Архангельской области «</w:t>
      </w:r>
      <w:r w:rsidR="00BB6794">
        <w:rPr>
          <w:rFonts w:eastAsia="Times New Roman"/>
          <w:lang w:eastAsia="ru-RU"/>
        </w:rPr>
        <w:t>Северодвинск</w:t>
      </w:r>
      <w:r w:rsidR="00A326FC" w:rsidRPr="00ED498C">
        <w:rPr>
          <w:rFonts w:eastAsia="Times New Roman"/>
          <w:lang w:eastAsia="ru-RU"/>
        </w:rPr>
        <w:t>»</w:t>
      </w:r>
      <w:bookmarkEnd w:id="1"/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>уведомляют о</w:t>
      </w:r>
      <w:proofErr w:type="gramEnd"/>
      <w:r w:rsidRPr="00A053B6">
        <w:rPr>
          <w:color w:val="auto"/>
        </w:rPr>
        <w:t xml:space="preserve"> </w:t>
      </w:r>
      <w:proofErr w:type="gramStart"/>
      <w:r w:rsidRPr="00A053B6">
        <w:rPr>
          <w:color w:val="auto"/>
        </w:rPr>
        <w:t>начале</w:t>
      </w:r>
      <w:proofErr w:type="gramEnd"/>
      <w:r w:rsidRPr="00A053B6">
        <w:rPr>
          <w:color w:val="auto"/>
        </w:rPr>
        <w:t xml:space="preserve"> проведения общественных обсуждений </w:t>
      </w:r>
      <w:r w:rsidR="00796C1A" w:rsidRPr="00796C1A">
        <w:rPr>
          <w:color w:val="auto"/>
        </w:rPr>
        <w:t>«Предварительных материалов оценки воздействия на окружающую среду изделия 3М86» и проекта Технического задания на проведение оценки воздействия на окружающую среду изделия 3М86.</w:t>
      </w:r>
    </w:p>
    <w:p w14:paraId="62AC58DC" w14:textId="0A4E68C4" w:rsidR="00176DD5" w:rsidRPr="00A053B6" w:rsidRDefault="00176DD5" w:rsidP="00796C1A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796C1A" w:rsidRPr="00796C1A">
        <w:t>создание и</w:t>
      </w:r>
      <w:r w:rsidR="00796C1A" w:rsidRPr="00796C1A">
        <w:rPr>
          <w:b/>
          <w:bCs/>
        </w:rPr>
        <w:t xml:space="preserve"> </w:t>
      </w:r>
      <w:r w:rsidR="00796C1A" w:rsidRPr="00796C1A">
        <w:t>проведение испытаний изделия 3М86.</w:t>
      </w:r>
    </w:p>
    <w:p w14:paraId="08D9DB5F" w14:textId="40EE3F5B" w:rsidR="00176DD5" w:rsidRPr="00D22C17" w:rsidRDefault="00176DD5" w:rsidP="00D22C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A053B6">
        <w:rPr>
          <w:b/>
          <w:bCs/>
        </w:rPr>
        <w:t xml:space="preserve">: </w:t>
      </w:r>
      <w:r w:rsidR="00796C1A" w:rsidRPr="00796C1A">
        <w:rPr>
          <w:rFonts w:ascii="Times New Roman" w:hAnsi="Times New Roman" w:cs="Times New Roman"/>
          <w:sz w:val="24"/>
          <w:szCs w:val="24"/>
        </w:rPr>
        <w:t>повышение эффективности применения вооружений путем совершенствования аппаратно-программного оснащения, снижения эксплуатационных и производственных издержек за счет использования современных материалов и оборудования для изготовления, проведение испытаний изделия для подтверждения характеристик, заданных в ТТЗ.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678CB355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F5257D" w:rsidRPr="00B707FA">
        <w:rPr>
          <w:szCs w:val="28"/>
        </w:rPr>
        <w:t>.</w:t>
      </w:r>
    </w:p>
    <w:p w14:paraId="1ED52410" w14:textId="14F9DC3B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347C1F" w:rsidRPr="00347C1F">
        <w:rPr>
          <w:bCs/>
          <w:color w:val="auto"/>
        </w:rPr>
        <w:t>декабрь 2023 г. – май 2025 г</w:t>
      </w:r>
      <w:r w:rsidR="001C7728" w:rsidRPr="00347C1F">
        <w:rPr>
          <w:bCs/>
          <w:color w:val="auto"/>
        </w:rPr>
        <w:t>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P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574CF204" w14:textId="5AC86A5F" w:rsidR="00176DD5" w:rsidRPr="00A053B6" w:rsidRDefault="006A7AD5" w:rsidP="000D4C9D">
      <w:pPr>
        <w:pStyle w:val="Default"/>
        <w:jc w:val="both"/>
        <w:rPr>
          <w:color w:val="auto"/>
        </w:rPr>
      </w:pPr>
      <w:bookmarkStart w:id="3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4A240F" w:rsidRPr="004A240F">
        <w:rPr>
          <w:rFonts w:eastAsia="Times New Roman"/>
          <w:lang w:eastAsia="ru-RU"/>
        </w:rPr>
        <w:t>Городского округа Архангельской области «Северодвинск»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r w:rsidR="004A240F" w:rsidRPr="004A240F">
        <w:rPr>
          <w:color w:val="auto"/>
        </w:rPr>
        <w:t xml:space="preserve">164501, Архангельская область, г. Северодвинск, ул. </w:t>
      </w:r>
      <w:proofErr w:type="spellStart"/>
      <w:r w:rsidR="004A240F" w:rsidRPr="004A240F">
        <w:rPr>
          <w:color w:val="auto"/>
        </w:rPr>
        <w:t>Плюснина</w:t>
      </w:r>
      <w:proofErr w:type="spellEnd"/>
      <w:r w:rsidR="004A240F" w:rsidRPr="004A240F">
        <w:rPr>
          <w:color w:val="auto"/>
        </w:rPr>
        <w:t>, д.7</w:t>
      </w:r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3A1318">
        <w:rPr>
          <w:color w:val="auto"/>
        </w:rPr>
        <w:t>+7</w:t>
      </w:r>
      <w:r w:rsidR="004A240F" w:rsidRPr="004A240F">
        <w:rPr>
          <w:color w:val="auto"/>
        </w:rPr>
        <w:t> (8184) 58-34-97</w:t>
      </w:r>
      <w:r w:rsidR="00602B14" w:rsidRPr="004A193E">
        <w:rPr>
          <w:color w:val="auto"/>
        </w:rPr>
        <w:t>, e-</w:t>
      </w:r>
      <w:proofErr w:type="spellStart"/>
      <w:r w:rsidR="00602B14" w:rsidRPr="004A193E">
        <w:rPr>
          <w:color w:val="auto"/>
        </w:rPr>
        <w:t>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946E2F" w:rsidRPr="00946E2F">
        <w:rPr>
          <w:color w:val="auto"/>
        </w:rPr>
        <w:t>ecolog@adm.severodvinsk.ru</w:t>
      </w:r>
      <w:r w:rsidR="00037C8F" w:rsidRPr="00037C8F">
        <w:rPr>
          <w:color w:val="auto"/>
        </w:rPr>
        <w:t>.</w:t>
      </w:r>
      <w:bookmarkEnd w:id="3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25BB1D83" w14:textId="61613231" w:rsidR="00796C1A" w:rsidRPr="00796C1A" w:rsidRDefault="00796C1A" w:rsidP="00796C1A">
      <w:pPr>
        <w:pStyle w:val="Default"/>
        <w:jc w:val="both"/>
      </w:pPr>
      <w:proofErr w:type="gramStart"/>
      <w:r w:rsidRPr="00796C1A">
        <w:t xml:space="preserve">В течение 30 (тридцати) дней с 01.10.2024 г. по 30.10.2024 </w:t>
      </w:r>
      <w:r w:rsidRPr="00796C1A">
        <w:rPr>
          <w:bCs/>
        </w:rPr>
        <w:t xml:space="preserve">г. </w:t>
      </w:r>
      <w:r w:rsidRPr="00796C1A">
        <w:t xml:space="preserve">«Предварительные материалы оценки воздействия на окружающую среду изделия 3М86» и проект Технического задания на проведение оценки воздействия на окружающую среду изделия 3М86 будут доступны для ознакомления в канцелярии Администрации 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Pr="00796C1A">
        <w:t>Плюснина</w:t>
      </w:r>
      <w:proofErr w:type="spellEnd"/>
      <w:r w:rsidRPr="00796C1A">
        <w:t>, д.7;</w:t>
      </w:r>
      <w:proofErr w:type="gramEnd"/>
      <w:r w:rsidRPr="00796C1A">
        <w:t xml:space="preserve"> по ссылке: </w:t>
      </w:r>
      <w:r w:rsidR="00957084" w:rsidRPr="00957084">
        <w:t>https://disk.yandex.ru/d/6U2FP5UBZCfR0g</w:t>
      </w:r>
      <w:r w:rsidRPr="00796C1A">
        <w:t>, а также на официальном сайте ГО Архангельской области «Северодвинск» (https://severodvinsk.gosuslugi.ru).</w:t>
      </w:r>
    </w:p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72D2B161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4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 xml:space="preserve">с </w:t>
      </w:r>
      <w:r w:rsidR="00347C1F" w:rsidRPr="00347C1F">
        <w:rPr>
          <w:rFonts w:ascii="Times New Roman" w:hAnsi="Times New Roman" w:cs="Times New Roman"/>
          <w:sz w:val="24"/>
          <w:szCs w:val="24"/>
        </w:rPr>
        <w:t>01.10.2024 г. по 30.10.2024 г</w:t>
      </w:r>
      <w:r w:rsidR="0077126D" w:rsidRPr="00347C1F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1E67E09" w14:textId="2785481E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F849E4" w:rsidRPr="00F849E4">
        <w:rPr>
          <w:rFonts w:ascii="Times New Roman" w:hAnsi="Times New Roman" w:cs="Times New Roman"/>
          <w:sz w:val="24"/>
          <w:szCs w:val="24"/>
        </w:rPr>
        <w:t>https://disk.yandex.ru/d/dhuF0IJYGZw_fQ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 xml:space="preserve">ГО Архангельской области </w:t>
      </w:r>
      <w:r w:rsidR="003A1318" w:rsidRPr="003A1318">
        <w:rPr>
          <w:rFonts w:ascii="Times New Roman" w:hAnsi="Times New Roman" w:cs="Times New Roman"/>
          <w:sz w:val="24"/>
          <w:szCs w:val="24"/>
        </w:rPr>
        <w:t>«Северодвинск» (https://severodvinsk.gosuslugi.ru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4745E0BC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>, д.7</w:t>
      </w:r>
      <w:r w:rsidR="003A1318">
        <w:rPr>
          <w:color w:val="auto"/>
        </w:rPr>
        <w:t xml:space="preserve">, </w:t>
      </w:r>
      <w:r w:rsidR="003A1318" w:rsidRPr="003A1318">
        <w:rPr>
          <w:color w:val="auto"/>
        </w:rPr>
        <w:t>т</w:t>
      </w:r>
      <w:r w:rsidR="003A1318">
        <w:rPr>
          <w:color w:val="auto"/>
        </w:rPr>
        <w:t>ел</w:t>
      </w:r>
      <w:r w:rsidR="003A1318" w:rsidRPr="003A1318">
        <w:rPr>
          <w:color w:val="auto"/>
        </w:rPr>
        <w:t>.  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 xml:space="preserve"> (8184) 58-34-97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6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r w:rsidR="00946E2F" w:rsidRPr="00946E2F">
        <w:rPr>
          <w:color w:val="auto"/>
        </w:rPr>
        <w:t>ecolog@adm.severodvinsk.ru</w:t>
      </w:r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65D9DFB4" w:rsidR="00D2292E" w:rsidRPr="003A1318" w:rsidRDefault="0024779B" w:rsidP="003A1318">
      <w:pPr>
        <w:pStyle w:val="Default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D2292E" w:rsidRPr="00347C1F">
        <w:rPr>
          <w:color w:val="auto"/>
        </w:rPr>
        <w:t xml:space="preserve">с </w:t>
      </w:r>
      <w:r w:rsidR="00347C1F" w:rsidRPr="00347C1F">
        <w:t xml:space="preserve">01.10.2024 г. по 30.10.2024 </w:t>
      </w:r>
      <w:r w:rsidR="00347C1F">
        <w:t xml:space="preserve">г. </w:t>
      </w:r>
      <w:r w:rsidR="00D2292E" w:rsidRPr="00A053B6">
        <w:rPr>
          <w:color w:val="auto"/>
        </w:rPr>
        <w:t>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5782F80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3A1318" w:rsidRPr="003A1318">
        <w:rPr>
          <w:color w:val="auto"/>
        </w:rPr>
        <w:t xml:space="preserve">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>, д.7</w:t>
      </w:r>
      <w:r w:rsidRPr="00A053B6">
        <w:rPr>
          <w:color w:val="auto"/>
        </w:rPr>
        <w:t>;</w:t>
      </w:r>
    </w:p>
    <w:p w14:paraId="25042CA0" w14:textId="718E6B5A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>E-</w:t>
      </w:r>
      <w:proofErr w:type="spellStart"/>
      <w:r w:rsidRPr="00F04C4A">
        <w:rPr>
          <w:color w:val="auto"/>
        </w:rPr>
        <w:t>mail</w:t>
      </w:r>
      <w:proofErr w:type="spellEnd"/>
      <w:r w:rsidRPr="00F04C4A">
        <w:rPr>
          <w:color w:val="auto"/>
        </w:rPr>
        <w:t xml:space="preserve">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3A1318" w:rsidRPr="003A1318">
        <w:rPr>
          <w:color w:val="auto"/>
        </w:rPr>
        <w:t>ГО Архангельской области «Северодвинск»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r w:rsidR="00946E2F" w:rsidRPr="00946E2F">
        <w:rPr>
          <w:color w:val="auto"/>
        </w:rPr>
        <w:t>ecolog@adm.severodvinsk.ru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7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D6A402F" w14:textId="342BF3CE" w:rsidR="00EC4790" w:rsidRPr="00A053B6" w:rsidRDefault="009A5BCA" w:rsidP="00645E94">
      <w:pPr>
        <w:pStyle w:val="Default"/>
        <w:jc w:val="both"/>
        <w:rPr>
          <w:color w:val="auto"/>
        </w:rPr>
      </w:pPr>
      <w:r w:rsidRPr="009A5BCA">
        <w:rPr>
          <w:color w:val="auto"/>
        </w:rPr>
        <w:t xml:space="preserve">Администрации </w:t>
      </w:r>
      <w:r w:rsidR="003A1318" w:rsidRPr="003A1318">
        <w:rPr>
          <w:color w:val="auto"/>
        </w:rPr>
        <w:t xml:space="preserve">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 xml:space="preserve">, д.7, тел. 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>(8184) 58-34-97</w:t>
      </w:r>
      <w:r w:rsidR="00555080" w:rsidRPr="009A5BCA">
        <w:rPr>
          <w:color w:val="auto"/>
        </w:rPr>
        <w:t xml:space="preserve">, </w:t>
      </w:r>
      <w:bookmarkStart w:id="5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5"/>
      <w:proofErr w:type="spellEnd"/>
      <w:r>
        <w:rPr>
          <w:color w:val="auto"/>
        </w:rPr>
        <w:t xml:space="preserve">: </w:t>
      </w:r>
      <w:r w:rsidR="00946E2F" w:rsidRPr="00946E2F">
        <w:rPr>
          <w:color w:val="auto"/>
        </w:rPr>
        <w:t>ecolog@adm.severodvinsk.ru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2E67"/>
    <w:rsid w:val="001E3BDC"/>
    <w:rsid w:val="002100F9"/>
    <w:rsid w:val="00214CA5"/>
    <w:rsid w:val="0021589C"/>
    <w:rsid w:val="00227A92"/>
    <w:rsid w:val="002302B8"/>
    <w:rsid w:val="0024779B"/>
    <w:rsid w:val="00264699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47C1F"/>
    <w:rsid w:val="00355240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81A2B"/>
    <w:rsid w:val="006A3D6D"/>
    <w:rsid w:val="006A7AD5"/>
    <w:rsid w:val="006B06CE"/>
    <w:rsid w:val="006E1F03"/>
    <w:rsid w:val="00743080"/>
    <w:rsid w:val="00754837"/>
    <w:rsid w:val="0077126D"/>
    <w:rsid w:val="007809C5"/>
    <w:rsid w:val="00793247"/>
    <w:rsid w:val="00796C1A"/>
    <w:rsid w:val="007B67C9"/>
    <w:rsid w:val="007C637C"/>
    <w:rsid w:val="007D09A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46E2F"/>
    <w:rsid w:val="00954F30"/>
    <w:rsid w:val="00957084"/>
    <w:rsid w:val="00960E40"/>
    <w:rsid w:val="009647D1"/>
    <w:rsid w:val="009649B1"/>
    <w:rsid w:val="0098207B"/>
    <w:rsid w:val="00991050"/>
    <w:rsid w:val="009A5BCA"/>
    <w:rsid w:val="009A773F"/>
    <w:rsid w:val="009B426E"/>
    <w:rsid w:val="009C157B"/>
    <w:rsid w:val="009C208D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16A08"/>
    <w:rsid w:val="00C55C3B"/>
    <w:rsid w:val="00CD449C"/>
    <w:rsid w:val="00CD68E3"/>
    <w:rsid w:val="00D1217D"/>
    <w:rsid w:val="00D2292E"/>
    <w:rsid w:val="00D22C17"/>
    <w:rsid w:val="00D23CF2"/>
    <w:rsid w:val="00D267AE"/>
    <w:rsid w:val="00D344B6"/>
    <w:rsid w:val="00D366A2"/>
    <w:rsid w:val="00D40648"/>
    <w:rsid w:val="00DA328E"/>
    <w:rsid w:val="00DA41CB"/>
    <w:rsid w:val="00DC7701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5257D"/>
    <w:rsid w:val="00F6060F"/>
    <w:rsid w:val="00F66D5F"/>
    <w:rsid w:val="00F802EB"/>
    <w:rsid w:val="00F849E4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user</cp:lastModifiedBy>
  <cp:revision>2</cp:revision>
  <dcterms:created xsi:type="dcterms:W3CDTF">2024-09-20T11:28:00Z</dcterms:created>
  <dcterms:modified xsi:type="dcterms:W3CDTF">2024-09-20T11:28:00Z</dcterms:modified>
</cp:coreProperties>
</file>