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01770B" w14:textId="257EC97E" w:rsidR="00CA694B" w:rsidRPr="0069310B" w:rsidRDefault="00153039" w:rsidP="00CB7B52">
      <w:pPr>
        <w:spacing w:after="0" w:line="240" w:lineRule="auto"/>
        <w:jc w:val="center"/>
        <w:rPr>
          <w:rFonts w:ascii="Times New Roman" w:hAnsi="Times New Roman" w:cs="Times New Roman"/>
          <w:b/>
          <w:sz w:val="26"/>
          <w:szCs w:val="26"/>
        </w:rPr>
      </w:pPr>
      <w:bookmarkStart w:id="0" w:name="_GoBack"/>
      <w:bookmarkEnd w:id="0"/>
      <w:r>
        <w:rPr>
          <w:rFonts w:ascii="Times New Roman" w:hAnsi="Times New Roman" w:cs="Times New Roman"/>
          <w:b/>
          <w:sz w:val="26"/>
          <w:szCs w:val="26"/>
        </w:rPr>
        <w:t>О с</w:t>
      </w:r>
      <w:r w:rsidR="000729C4">
        <w:rPr>
          <w:rFonts w:ascii="Times New Roman" w:hAnsi="Times New Roman" w:cs="Times New Roman"/>
          <w:b/>
          <w:sz w:val="26"/>
          <w:szCs w:val="26"/>
        </w:rPr>
        <w:t>истем</w:t>
      </w:r>
      <w:r>
        <w:rPr>
          <w:rFonts w:ascii="Times New Roman" w:hAnsi="Times New Roman" w:cs="Times New Roman"/>
          <w:b/>
          <w:sz w:val="26"/>
          <w:szCs w:val="26"/>
        </w:rPr>
        <w:t>е</w:t>
      </w:r>
      <w:r w:rsidR="00CA694B" w:rsidRPr="0069310B">
        <w:rPr>
          <w:rFonts w:ascii="Times New Roman" w:hAnsi="Times New Roman" w:cs="Times New Roman"/>
          <w:b/>
          <w:sz w:val="26"/>
          <w:szCs w:val="26"/>
        </w:rPr>
        <w:t xml:space="preserve"> управления охраной труда</w:t>
      </w:r>
      <w:r>
        <w:rPr>
          <w:rFonts w:ascii="Times New Roman" w:hAnsi="Times New Roman" w:cs="Times New Roman"/>
          <w:b/>
          <w:sz w:val="26"/>
          <w:szCs w:val="26"/>
        </w:rPr>
        <w:t xml:space="preserve"> в организации</w:t>
      </w:r>
    </w:p>
    <w:p w14:paraId="4F40A45B" w14:textId="77777777" w:rsidR="00EE7743" w:rsidRDefault="00EE7743" w:rsidP="00CB7B52">
      <w:pPr>
        <w:spacing w:after="0" w:line="240" w:lineRule="auto"/>
        <w:ind w:firstLine="709"/>
        <w:jc w:val="both"/>
        <w:rPr>
          <w:rFonts w:ascii="Times New Roman" w:hAnsi="Times New Roman" w:cs="Times New Roman"/>
          <w:b/>
          <w:sz w:val="26"/>
          <w:szCs w:val="26"/>
        </w:rPr>
      </w:pPr>
    </w:p>
    <w:p w14:paraId="7DEE1C35" w14:textId="77777777" w:rsidR="00EE7743" w:rsidRDefault="007B21B1" w:rsidP="00EE7743">
      <w:pPr>
        <w:spacing w:after="0" w:line="240" w:lineRule="auto"/>
        <w:ind w:firstLine="709"/>
        <w:jc w:val="both"/>
        <w:rPr>
          <w:rFonts w:ascii="Times New Roman" w:hAnsi="Times New Roman" w:cs="Times New Roman"/>
          <w:sz w:val="26"/>
          <w:szCs w:val="26"/>
        </w:rPr>
      </w:pPr>
      <w:r w:rsidRPr="0069310B">
        <w:rPr>
          <w:rFonts w:ascii="Times New Roman" w:hAnsi="Times New Roman" w:cs="Times New Roman"/>
          <w:sz w:val="26"/>
          <w:szCs w:val="26"/>
        </w:rPr>
        <w:t>В соответствии с частью 3 статьи</w:t>
      </w:r>
      <w:r w:rsidR="00297E09" w:rsidRPr="0069310B">
        <w:rPr>
          <w:rFonts w:ascii="Times New Roman" w:hAnsi="Times New Roman" w:cs="Times New Roman"/>
          <w:sz w:val="26"/>
          <w:szCs w:val="26"/>
        </w:rPr>
        <w:t xml:space="preserve"> 214</w:t>
      </w:r>
      <w:r w:rsidRPr="0069310B">
        <w:rPr>
          <w:rFonts w:ascii="Times New Roman" w:hAnsi="Times New Roman" w:cs="Times New Roman"/>
          <w:sz w:val="26"/>
          <w:szCs w:val="26"/>
        </w:rPr>
        <w:t>, частью 2 статьи 217</w:t>
      </w:r>
      <w:r w:rsidR="00297E09" w:rsidRPr="0069310B">
        <w:rPr>
          <w:rFonts w:ascii="Times New Roman" w:hAnsi="Times New Roman" w:cs="Times New Roman"/>
          <w:sz w:val="26"/>
          <w:szCs w:val="26"/>
        </w:rPr>
        <w:t xml:space="preserve"> Трудового кодекса Российской Федерации работодатель обязан обеспечить создание и функционирование </w:t>
      </w:r>
      <w:hyperlink r:id="rId6" w:history="1">
        <w:r w:rsidR="00297E09" w:rsidRPr="0069310B">
          <w:rPr>
            <w:rStyle w:val="a3"/>
            <w:rFonts w:ascii="Times New Roman" w:hAnsi="Times New Roman" w:cs="Times New Roman"/>
            <w:color w:val="auto"/>
            <w:sz w:val="26"/>
            <w:szCs w:val="26"/>
            <w:u w:val="none"/>
          </w:rPr>
          <w:t>системы управления</w:t>
        </w:r>
      </w:hyperlink>
      <w:r w:rsidR="00297E09" w:rsidRPr="0069310B">
        <w:rPr>
          <w:rFonts w:ascii="Times New Roman" w:hAnsi="Times New Roman" w:cs="Times New Roman"/>
          <w:sz w:val="26"/>
          <w:szCs w:val="26"/>
        </w:rPr>
        <w:t xml:space="preserve"> охраной труда (далее – СУОТ).</w:t>
      </w:r>
    </w:p>
    <w:p w14:paraId="32BD25B3" w14:textId="754119DA" w:rsidR="00EE7743" w:rsidRDefault="00297E09" w:rsidP="00EE7743">
      <w:pPr>
        <w:spacing w:after="0" w:line="240" w:lineRule="auto"/>
        <w:ind w:firstLine="709"/>
        <w:jc w:val="both"/>
        <w:rPr>
          <w:rFonts w:ascii="Times New Roman" w:hAnsi="Times New Roman" w:cs="Times New Roman"/>
          <w:sz w:val="26"/>
          <w:szCs w:val="26"/>
        </w:rPr>
      </w:pPr>
      <w:r w:rsidRPr="0069310B">
        <w:rPr>
          <w:rFonts w:ascii="Times New Roman" w:hAnsi="Times New Roman" w:cs="Times New Roman"/>
          <w:sz w:val="26"/>
          <w:szCs w:val="26"/>
        </w:rPr>
        <w:t xml:space="preserve">Система управления охраной труда </w:t>
      </w:r>
      <w:r w:rsidR="00F43112">
        <w:rPr>
          <w:rFonts w:ascii="Times New Roman" w:hAnsi="Times New Roman" w:cs="Times New Roman"/>
          <w:sz w:val="26"/>
          <w:szCs w:val="26"/>
        </w:rPr>
        <w:t>–</w:t>
      </w:r>
      <w:r w:rsidRPr="0069310B">
        <w:rPr>
          <w:rFonts w:ascii="Times New Roman" w:hAnsi="Times New Roman" w:cs="Times New Roman"/>
          <w:sz w:val="26"/>
          <w:szCs w:val="26"/>
        </w:rPr>
        <w:t xml:space="preserve"> комплекс взаимосвязанных и взаимодействующих между собой элементов, устанавливающих политику и цели в области охраны труда </w:t>
      </w:r>
      <w:r w:rsidR="00DA04F3" w:rsidRPr="0069310B">
        <w:rPr>
          <w:rFonts w:ascii="Times New Roman" w:hAnsi="Times New Roman" w:cs="Times New Roman"/>
          <w:sz w:val="26"/>
          <w:szCs w:val="26"/>
        </w:rPr>
        <w:t xml:space="preserve">                          </w:t>
      </w:r>
      <w:r w:rsidRPr="0069310B">
        <w:rPr>
          <w:rFonts w:ascii="Times New Roman" w:hAnsi="Times New Roman" w:cs="Times New Roman"/>
          <w:sz w:val="26"/>
          <w:szCs w:val="26"/>
        </w:rPr>
        <w:t>у конкретного работодателя и про</w:t>
      </w:r>
      <w:r w:rsidR="003E21B2" w:rsidRPr="0069310B">
        <w:rPr>
          <w:rFonts w:ascii="Times New Roman" w:hAnsi="Times New Roman" w:cs="Times New Roman"/>
          <w:sz w:val="26"/>
          <w:szCs w:val="26"/>
        </w:rPr>
        <w:t>цедуры по достижению этих целей (статья 217 Трудового кодекса Российской Федерации).</w:t>
      </w:r>
    </w:p>
    <w:p w14:paraId="1D5C1507" w14:textId="06AA11C5" w:rsidR="00EE7743" w:rsidRDefault="007B21B1" w:rsidP="00EE7743">
      <w:pPr>
        <w:spacing w:after="0" w:line="240" w:lineRule="auto"/>
        <w:ind w:firstLine="709"/>
        <w:jc w:val="both"/>
        <w:rPr>
          <w:rFonts w:ascii="Times New Roman" w:hAnsi="Times New Roman" w:cs="Times New Roman"/>
          <w:sz w:val="26"/>
          <w:szCs w:val="26"/>
        </w:rPr>
      </w:pPr>
      <w:r w:rsidRPr="0069310B">
        <w:rPr>
          <w:rFonts w:ascii="Times New Roman" w:hAnsi="Times New Roman" w:cs="Times New Roman"/>
          <w:sz w:val="26"/>
          <w:szCs w:val="26"/>
        </w:rPr>
        <w:t>П</w:t>
      </w:r>
      <w:r w:rsidR="00297E09" w:rsidRPr="0069310B">
        <w:rPr>
          <w:rFonts w:ascii="Times New Roman" w:hAnsi="Times New Roman" w:cs="Times New Roman"/>
          <w:sz w:val="26"/>
          <w:szCs w:val="26"/>
        </w:rPr>
        <w:t>римерное положение о системе уп</w:t>
      </w:r>
      <w:r w:rsidR="00CA694B" w:rsidRPr="0069310B">
        <w:rPr>
          <w:rFonts w:ascii="Times New Roman" w:hAnsi="Times New Roman" w:cs="Times New Roman"/>
          <w:sz w:val="26"/>
          <w:szCs w:val="26"/>
        </w:rPr>
        <w:t xml:space="preserve">равления охраной труда, </w:t>
      </w:r>
      <w:r w:rsidR="00297E09" w:rsidRPr="0069310B">
        <w:rPr>
          <w:rFonts w:ascii="Times New Roman" w:hAnsi="Times New Roman" w:cs="Times New Roman"/>
          <w:sz w:val="26"/>
          <w:szCs w:val="26"/>
        </w:rPr>
        <w:t xml:space="preserve">утверждено приказом Минтруда России от 29.10.2021 </w:t>
      </w:r>
      <w:r w:rsidR="00F43112">
        <w:rPr>
          <w:rFonts w:ascii="Times New Roman" w:hAnsi="Times New Roman" w:cs="Times New Roman"/>
          <w:sz w:val="26"/>
          <w:szCs w:val="26"/>
        </w:rPr>
        <w:t>№</w:t>
      </w:r>
      <w:r w:rsidR="00297E09" w:rsidRPr="0069310B">
        <w:rPr>
          <w:rFonts w:ascii="Times New Roman" w:hAnsi="Times New Roman" w:cs="Times New Roman"/>
          <w:sz w:val="26"/>
          <w:szCs w:val="26"/>
        </w:rPr>
        <w:t xml:space="preserve"> 776н «Об утверждении Примерного положения о системе управления охраной труда»</w:t>
      </w:r>
      <w:r w:rsidR="00031917" w:rsidRPr="0069310B">
        <w:rPr>
          <w:rFonts w:ascii="Times New Roman" w:hAnsi="Times New Roman" w:cs="Times New Roman"/>
          <w:sz w:val="26"/>
          <w:szCs w:val="26"/>
        </w:rPr>
        <w:t xml:space="preserve"> (далее – Примерное положение)</w:t>
      </w:r>
      <w:r w:rsidR="00EE7743">
        <w:rPr>
          <w:rFonts w:ascii="Times New Roman" w:hAnsi="Times New Roman" w:cs="Times New Roman"/>
          <w:sz w:val="26"/>
          <w:szCs w:val="26"/>
        </w:rPr>
        <w:t>.</w:t>
      </w:r>
    </w:p>
    <w:p w14:paraId="709F6E94" w14:textId="77777777" w:rsidR="00EE7743" w:rsidRDefault="00AD750F" w:rsidP="00EE7743">
      <w:pPr>
        <w:spacing w:after="0" w:line="240" w:lineRule="auto"/>
        <w:ind w:firstLine="709"/>
        <w:jc w:val="both"/>
        <w:rPr>
          <w:rFonts w:ascii="Times New Roman" w:hAnsi="Times New Roman" w:cs="Times New Roman"/>
          <w:sz w:val="26"/>
          <w:szCs w:val="26"/>
        </w:rPr>
      </w:pPr>
      <w:r w:rsidRPr="0069310B">
        <w:rPr>
          <w:rFonts w:ascii="Times New Roman" w:hAnsi="Times New Roman" w:cs="Times New Roman"/>
          <w:sz w:val="26"/>
          <w:szCs w:val="26"/>
        </w:rPr>
        <w:t>Работодатель устанавливает структуру и порядок функционирования СУОТ в</w:t>
      </w:r>
      <w:r w:rsidR="00EE7743">
        <w:rPr>
          <w:rFonts w:ascii="Times New Roman" w:hAnsi="Times New Roman" w:cs="Times New Roman"/>
          <w:sz w:val="26"/>
          <w:szCs w:val="26"/>
        </w:rPr>
        <w:t> </w:t>
      </w:r>
      <w:r w:rsidRPr="0069310B">
        <w:rPr>
          <w:rFonts w:ascii="Times New Roman" w:hAnsi="Times New Roman" w:cs="Times New Roman"/>
          <w:sz w:val="26"/>
          <w:szCs w:val="26"/>
        </w:rPr>
        <w:t>локальном нормативном акте, принимаемом с учетом Примерного положения.</w:t>
      </w:r>
    </w:p>
    <w:p w14:paraId="2F621715" w14:textId="77777777" w:rsidR="00EE7743" w:rsidRDefault="00DA04F3" w:rsidP="00EE7743">
      <w:pPr>
        <w:spacing w:after="0" w:line="240" w:lineRule="auto"/>
        <w:ind w:firstLine="709"/>
        <w:jc w:val="both"/>
        <w:rPr>
          <w:rFonts w:ascii="Times New Roman" w:hAnsi="Times New Roman" w:cs="Times New Roman"/>
          <w:sz w:val="26"/>
          <w:szCs w:val="26"/>
        </w:rPr>
      </w:pPr>
      <w:r w:rsidRPr="0069310B">
        <w:rPr>
          <w:rFonts w:ascii="Times New Roman" w:hAnsi="Times New Roman" w:cs="Times New Roman"/>
          <w:sz w:val="26"/>
          <w:szCs w:val="26"/>
        </w:rPr>
        <w:t>Обращаем внимание, что с</w:t>
      </w:r>
      <w:r w:rsidR="004D5A7E" w:rsidRPr="0069310B">
        <w:rPr>
          <w:rFonts w:ascii="Times New Roman" w:hAnsi="Times New Roman" w:cs="Times New Roman"/>
          <w:sz w:val="26"/>
          <w:szCs w:val="26"/>
        </w:rPr>
        <w:t>оздание и обеспечение функционирования СУОТ осуществляются работодателем с учетом специфики деятельности организации, принятых на</w:t>
      </w:r>
      <w:r w:rsidR="00E03DCF" w:rsidRPr="0069310B">
        <w:rPr>
          <w:rFonts w:ascii="Times New Roman" w:hAnsi="Times New Roman" w:cs="Times New Roman"/>
          <w:sz w:val="26"/>
          <w:szCs w:val="26"/>
        </w:rPr>
        <w:t> </w:t>
      </w:r>
      <w:r w:rsidR="004D5A7E" w:rsidRPr="0069310B">
        <w:rPr>
          <w:rFonts w:ascii="Times New Roman" w:hAnsi="Times New Roman" w:cs="Times New Roman"/>
          <w:sz w:val="26"/>
          <w:szCs w:val="26"/>
        </w:rPr>
        <w:t>себя обязательств по охране труда, содержащихся в международных, межгосударственных и национальных стандартах и руководствах, достижений современной науки и наилучших применимых практик по охране труда.</w:t>
      </w:r>
    </w:p>
    <w:p w14:paraId="611C4915" w14:textId="77777777" w:rsidR="00EE7743" w:rsidRDefault="004D5A7E" w:rsidP="00EE7743">
      <w:pPr>
        <w:spacing w:after="0" w:line="240" w:lineRule="auto"/>
        <w:ind w:firstLine="709"/>
        <w:jc w:val="both"/>
        <w:rPr>
          <w:rFonts w:ascii="Times New Roman" w:hAnsi="Times New Roman" w:cs="Times New Roman"/>
          <w:sz w:val="26"/>
          <w:szCs w:val="26"/>
        </w:rPr>
      </w:pPr>
      <w:r w:rsidRPr="0069310B">
        <w:rPr>
          <w:rFonts w:ascii="Times New Roman" w:hAnsi="Times New Roman" w:cs="Times New Roman"/>
          <w:sz w:val="26"/>
          <w:szCs w:val="26"/>
        </w:rPr>
        <w:t>СУОТ разрабатывается в целях исключения и (или) минимизации профессиональных рисков в области охраны труда и управления указанными рисками (выявления опасностей, оценки уровней и снижения уровней профессиональных рисков), находящихся под</w:t>
      </w:r>
      <w:r w:rsidR="00B57FEA" w:rsidRPr="0069310B">
        <w:rPr>
          <w:rFonts w:ascii="Times New Roman" w:hAnsi="Times New Roman" w:cs="Times New Roman"/>
          <w:sz w:val="26"/>
          <w:szCs w:val="26"/>
        </w:rPr>
        <w:t> </w:t>
      </w:r>
      <w:r w:rsidRPr="0069310B">
        <w:rPr>
          <w:rFonts w:ascii="Times New Roman" w:hAnsi="Times New Roman" w:cs="Times New Roman"/>
          <w:sz w:val="26"/>
          <w:szCs w:val="26"/>
        </w:rPr>
        <w:t>управлением работодателя (руководителя организации), с учетом потребностей и</w:t>
      </w:r>
      <w:r w:rsidR="00B57FEA" w:rsidRPr="0069310B">
        <w:rPr>
          <w:rFonts w:ascii="Times New Roman" w:hAnsi="Times New Roman" w:cs="Times New Roman"/>
          <w:sz w:val="26"/>
          <w:szCs w:val="26"/>
        </w:rPr>
        <w:t> </w:t>
      </w:r>
      <w:r w:rsidRPr="0069310B">
        <w:rPr>
          <w:rFonts w:ascii="Times New Roman" w:hAnsi="Times New Roman" w:cs="Times New Roman"/>
          <w:sz w:val="26"/>
          <w:szCs w:val="26"/>
        </w:rPr>
        <w:t>ожиданий работников организации, а также других заинтересованных сторон.</w:t>
      </w:r>
    </w:p>
    <w:p w14:paraId="152C9D46" w14:textId="77777777" w:rsidR="00EE7743" w:rsidRDefault="004D5A7E" w:rsidP="00EE7743">
      <w:pPr>
        <w:spacing w:after="0" w:line="240" w:lineRule="auto"/>
        <w:ind w:firstLine="709"/>
        <w:jc w:val="both"/>
        <w:rPr>
          <w:rFonts w:ascii="Times New Roman" w:hAnsi="Times New Roman" w:cs="Times New Roman"/>
          <w:sz w:val="26"/>
          <w:szCs w:val="26"/>
        </w:rPr>
      </w:pPr>
      <w:r w:rsidRPr="0069310B">
        <w:rPr>
          <w:rFonts w:ascii="Times New Roman" w:hAnsi="Times New Roman" w:cs="Times New Roman"/>
          <w:sz w:val="26"/>
          <w:szCs w:val="26"/>
        </w:rPr>
        <w:t>Положения СУОТ распространяются на всех работников, работающих у работодателя в</w:t>
      </w:r>
      <w:r w:rsidR="004B1C57" w:rsidRPr="0069310B">
        <w:rPr>
          <w:rFonts w:ascii="Times New Roman" w:hAnsi="Times New Roman" w:cs="Times New Roman"/>
          <w:sz w:val="26"/>
          <w:szCs w:val="26"/>
        </w:rPr>
        <w:t> </w:t>
      </w:r>
      <w:r w:rsidRPr="0069310B">
        <w:rPr>
          <w:rFonts w:ascii="Times New Roman" w:hAnsi="Times New Roman" w:cs="Times New Roman"/>
          <w:sz w:val="26"/>
          <w:szCs w:val="26"/>
        </w:rPr>
        <w:t>соответствии с трудовым законодательством Российской Федерации. В рамках СУОТ учитывается деятельность на всех рабочих местах, во всех структурных подразделениях (филиалах, обособленных подразделениях, территориях, зданиях, сооружениях и других объектах) работодателя, находящихся в его ведении.</w:t>
      </w:r>
    </w:p>
    <w:p w14:paraId="6B9A3675" w14:textId="77777777" w:rsidR="004B1C57" w:rsidRPr="0069310B" w:rsidRDefault="004B1C57" w:rsidP="00EE7743">
      <w:pPr>
        <w:spacing w:after="0" w:line="240" w:lineRule="auto"/>
        <w:ind w:firstLine="709"/>
        <w:jc w:val="both"/>
        <w:rPr>
          <w:rFonts w:ascii="Times New Roman" w:hAnsi="Times New Roman" w:cs="Times New Roman"/>
          <w:sz w:val="26"/>
          <w:szCs w:val="26"/>
        </w:rPr>
      </w:pPr>
      <w:r w:rsidRPr="0069310B">
        <w:rPr>
          <w:rFonts w:ascii="Times New Roman" w:hAnsi="Times New Roman" w:cs="Times New Roman"/>
          <w:sz w:val="26"/>
          <w:szCs w:val="26"/>
        </w:rPr>
        <w:t>Установленные СУОТ положения по безопасности, относящиеся к нахождению и перемещению по объектам работодателя, распространяются на всех лиц, находящихся на</w:t>
      </w:r>
      <w:r w:rsidR="00B57FEA" w:rsidRPr="0069310B">
        <w:rPr>
          <w:rFonts w:ascii="Times New Roman" w:hAnsi="Times New Roman" w:cs="Times New Roman"/>
          <w:sz w:val="26"/>
          <w:szCs w:val="26"/>
        </w:rPr>
        <w:t> </w:t>
      </w:r>
      <w:r w:rsidRPr="0069310B">
        <w:rPr>
          <w:rFonts w:ascii="Times New Roman" w:hAnsi="Times New Roman" w:cs="Times New Roman"/>
          <w:sz w:val="26"/>
          <w:szCs w:val="26"/>
        </w:rPr>
        <w:t>территории, в зданиях и сооружениях работодателя, в том числе для представителей органов надзора и контроля и работников подрядных организаций, допущенных к</w:t>
      </w:r>
      <w:r w:rsidR="00B57FEA" w:rsidRPr="0069310B">
        <w:rPr>
          <w:rFonts w:ascii="Times New Roman" w:hAnsi="Times New Roman" w:cs="Times New Roman"/>
          <w:sz w:val="26"/>
          <w:szCs w:val="26"/>
        </w:rPr>
        <w:t> </w:t>
      </w:r>
      <w:r w:rsidRPr="0069310B">
        <w:rPr>
          <w:rFonts w:ascii="Times New Roman" w:hAnsi="Times New Roman" w:cs="Times New Roman"/>
          <w:sz w:val="26"/>
          <w:szCs w:val="26"/>
        </w:rPr>
        <w:t>выполнению работ и осуществлению иной деятельности на территории и объектах работодателя в соответствии с требованиями применяемых у работодателя нормативных правовых актов. Указанные положения по безопасности СУОТ доводятся до перечисленных лиц при проведении вводных инструктажей и посредством включения необходимых для</w:t>
      </w:r>
      <w:r w:rsidR="00B57FEA" w:rsidRPr="0069310B">
        <w:rPr>
          <w:rFonts w:ascii="Times New Roman" w:hAnsi="Times New Roman" w:cs="Times New Roman"/>
          <w:sz w:val="26"/>
          <w:szCs w:val="26"/>
        </w:rPr>
        <w:t> </w:t>
      </w:r>
      <w:r w:rsidRPr="0069310B">
        <w:rPr>
          <w:rFonts w:ascii="Times New Roman" w:hAnsi="Times New Roman" w:cs="Times New Roman"/>
          <w:sz w:val="26"/>
          <w:szCs w:val="26"/>
        </w:rPr>
        <w:t>соблюдения положений СУОТ в договоры на выполнение подрядных работ.</w:t>
      </w:r>
    </w:p>
    <w:p w14:paraId="162810E8" w14:textId="77777777" w:rsidR="008D21F3" w:rsidRPr="0069310B" w:rsidRDefault="008D21F3" w:rsidP="00CB7B52">
      <w:pPr>
        <w:autoSpaceDE w:val="0"/>
        <w:autoSpaceDN w:val="0"/>
        <w:adjustRightInd w:val="0"/>
        <w:spacing w:after="0" w:line="240" w:lineRule="auto"/>
        <w:jc w:val="both"/>
        <w:rPr>
          <w:rFonts w:ascii="Times New Roman" w:hAnsi="Times New Roman" w:cs="Times New Roman"/>
          <w:sz w:val="26"/>
          <w:szCs w:val="26"/>
        </w:rPr>
      </w:pPr>
    </w:p>
    <w:p w14:paraId="1A1D4510" w14:textId="77777777" w:rsidR="00194031" w:rsidRPr="0069310B" w:rsidRDefault="004D5A7E" w:rsidP="00CB7B52">
      <w:pPr>
        <w:autoSpaceDE w:val="0"/>
        <w:autoSpaceDN w:val="0"/>
        <w:adjustRightInd w:val="0"/>
        <w:spacing w:after="0" w:line="240" w:lineRule="auto"/>
        <w:jc w:val="center"/>
        <w:outlineLvl w:val="0"/>
        <w:rPr>
          <w:rFonts w:ascii="Times New Roman" w:hAnsi="Times New Roman" w:cs="Times New Roman"/>
          <w:b/>
          <w:bCs/>
          <w:sz w:val="26"/>
          <w:szCs w:val="26"/>
        </w:rPr>
      </w:pPr>
      <w:bookmarkStart w:id="1" w:name="Par20"/>
      <w:bookmarkEnd w:id="1"/>
      <w:r w:rsidRPr="0069310B">
        <w:rPr>
          <w:rFonts w:ascii="Times New Roman" w:hAnsi="Times New Roman" w:cs="Times New Roman"/>
          <w:b/>
          <w:bCs/>
          <w:sz w:val="26"/>
          <w:szCs w:val="26"/>
        </w:rPr>
        <w:t>Разработка и внедрение СУОТ</w:t>
      </w:r>
    </w:p>
    <w:p w14:paraId="6FEF33CD" w14:textId="77777777" w:rsidR="00C45BD9" w:rsidRPr="0069310B" w:rsidRDefault="00C45BD9" w:rsidP="00CB7B52">
      <w:pPr>
        <w:autoSpaceDE w:val="0"/>
        <w:autoSpaceDN w:val="0"/>
        <w:adjustRightInd w:val="0"/>
        <w:spacing w:after="0" w:line="240" w:lineRule="auto"/>
        <w:jc w:val="center"/>
        <w:outlineLvl w:val="0"/>
        <w:rPr>
          <w:rFonts w:ascii="Times New Roman" w:hAnsi="Times New Roman" w:cs="Times New Roman"/>
          <w:b/>
          <w:bCs/>
          <w:sz w:val="26"/>
          <w:szCs w:val="26"/>
        </w:rPr>
      </w:pPr>
    </w:p>
    <w:p w14:paraId="46A33A21" w14:textId="66F91D2D" w:rsidR="00194031" w:rsidRPr="0069310B" w:rsidRDefault="00194031" w:rsidP="00CB7B52">
      <w:pPr>
        <w:autoSpaceDE w:val="0"/>
        <w:autoSpaceDN w:val="0"/>
        <w:adjustRightInd w:val="0"/>
        <w:spacing w:after="0" w:line="240" w:lineRule="auto"/>
        <w:ind w:firstLine="540"/>
        <w:jc w:val="both"/>
        <w:rPr>
          <w:rFonts w:ascii="Times New Roman" w:hAnsi="Times New Roman" w:cs="Times New Roman"/>
          <w:sz w:val="26"/>
          <w:szCs w:val="26"/>
        </w:rPr>
      </w:pPr>
      <w:r w:rsidRPr="0069310B">
        <w:rPr>
          <w:rFonts w:ascii="Times New Roman" w:hAnsi="Times New Roman" w:cs="Times New Roman"/>
          <w:sz w:val="26"/>
          <w:szCs w:val="26"/>
        </w:rPr>
        <w:t xml:space="preserve">В разрабатываемом локальном акте или разделе локального акта (положении о СУОТ) </w:t>
      </w:r>
      <w:r w:rsidR="00F43112">
        <w:rPr>
          <w:rFonts w:ascii="Times New Roman" w:hAnsi="Times New Roman" w:cs="Times New Roman"/>
          <w:sz w:val="26"/>
          <w:szCs w:val="26"/>
        </w:rPr>
        <w:t xml:space="preserve">следует </w:t>
      </w:r>
      <w:r w:rsidRPr="0069310B">
        <w:rPr>
          <w:rFonts w:ascii="Times New Roman" w:hAnsi="Times New Roman" w:cs="Times New Roman"/>
          <w:sz w:val="26"/>
          <w:szCs w:val="26"/>
        </w:rPr>
        <w:t>изложит</w:t>
      </w:r>
      <w:r w:rsidR="00F43112">
        <w:rPr>
          <w:rFonts w:ascii="Times New Roman" w:hAnsi="Times New Roman" w:cs="Times New Roman"/>
          <w:sz w:val="26"/>
          <w:szCs w:val="26"/>
        </w:rPr>
        <w:t>ь</w:t>
      </w:r>
      <w:r w:rsidRPr="0069310B">
        <w:rPr>
          <w:rFonts w:ascii="Times New Roman" w:hAnsi="Times New Roman" w:cs="Times New Roman"/>
          <w:sz w:val="26"/>
          <w:szCs w:val="26"/>
        </w:rPr>
        <w:t>:</w:t>
      </w:r>
    </w:p>
    <w:p w14:paraId="7EF9EB29" w14:textId="77777777" w:rsidR="00194031" w:rsidRPr="0069310B" w:rsidRDefault="00194031" w:rsidP="00CB7B52">
      <w:pPr>
        <w:autoSpaceDE w:val="0"/>
        <w:autoSpaceDN w:val="0"/>
        <w:adjustRightInd w:val="0"/>
        <w:spacing w:after="0" w:line="240" w:lineRule="auto"/>
        <w:ind w:firstLine="540"/>
        <w:jc w:val="both"/>
        <w:rPr>
          <w:rFonts w:ascii="Times New Roman" w:hAnsi="Times New Roman" w:cs="Times New Roman"/>
          <w:sz w:val="26"/>
          <w:szCs w:val="26"/>
        </w:rPr>
      </w:pPr>
      <w:r w:rsidRPr="0069310B">
        <w:rPr>
          <w:rFonts w:ascii="Times New Roman" w:hAnsi="Times New Roman" w:cs="Times New Roman"/>
          <w:sz w:val="26"/>
          <w:szCs w:val="26"/>
        </w:rPr>
        <w:t>политику (стратегию) и цели в области охраны труда (</w:t>
      </w:r>
      <w:hyperlink r:id="rId7" w:history="1">
        <w:r w:rsidRPr="0069310B">
          <w:rPr>
            <w:rStyle w:val="a3"/>
            <w:rFonts w:ascii="Times New Roman" w:hAnsi="Times New Roman" w:cs="Times New Roman"/>
            <w:color w:val="auto"/>
            <w:sz w:val="26"/>
            <w:szCs w:val="26"/>
            <w:u w:val="none"/>
          </w:rPr>
          <w:t>пункт 9</w:t>
        </w:r>
      </w:hyperlink>
      <w:r w:rsidRPr="0069310B">
        <w:rPr>
          <w:rFonts w:ascii="Times New Roman" w:hAnsi="Times New Roman" w:cs="Times New Roman"/>
          <w:sz w:val="26"/>
          <w:szCs w:val="26"/>
        </w:rPr>
        <w:t xml:space="preserve"> Примерного положения);</w:t>
      </w:r>
    </w:p>
    <w:p w14:paraId="54BF88AB" w14:textId="77777777" w:rsidR="00194031" w:rsidRPr="0069310B" w:rsidRDefault="00194031" w:rsidP="00CB7B52">
      <w:pPr>
        <w:autoSpaceDE w:val="0"/>
        <w:autoSpaceDN w:val="0"/>
        <w:adjustRightInd w:val="0"/>
        <w:spacing w:after="0" w:line="240" w:lineRule="auto"/>
        <w:ind w:firstLine="540"/>
        <w:jc w:val="both"/>
        <w:rPr>
          <w:rFonts w:ascii="Times New Roman" w:hAnsi="Times New Roman" w:cs="Times New Roman"/>
          <w:sz w:val="26"/>
          <w:szCs w:val="26"/>
        </w:rPr>
      </w:pPr>
      <w:r w:rsidRPr="0069310B">
        <w:rPr>
          <w:rFonts w:ascii="Times New Roman" w:hAnsi="Times New Roman" w:cs="Times New Roman"/>
          <w:sz w:val="26"/>
          <w:szCs w:val="26"/>
        </w:rPr>
        <w:t>механизмы (процедуры), необходимые для достижения этих целей.</w:t>
      </w:r>
    </w:p>
    <w:p w14:paraId="52EADCDD" w14:textId="77777777" w:rsidR="00194031" w:rsidRPr="0069310B" w:rsidRDefault="00194031" w:rsidP="00CB7B52">
      <w:pPr>
        <w:autoSpaceDE w:val="0"/>
        <w:autoSpaceDN w:val="0"/>
        <w:adjustRightInd w:val="0"/>
        <w:spacing w:after="0" w:line="240" w:lineRule="auto"/>
        <w:ind w:firstLine="540"/>
        <w:jc w:val="both"/>
        <w:rPr>
          <w:rFonts w:ascii="Times New Roman" w:hAnsi="Times New Roman" w:cs="Times New Roman"/>
          <w:sz w:val="26"/>
          <w:szCs w:val="26"/>
        </w:rPr>
      </w:pPr>
      <w:r w:rsidRPr="0069310B">
        <w:rPr>
          <w:rFonts w:ascii="Times New Roman" w:hAnsi="Times New Roman" w:cs="Times New Roman"/>
          <w:sz w:val="26"/>
          <w:szCs w:val="26"/>
        </w:rPr>
        <w:t>Политика (стратегия) в области охраны труда является:</w:t>
      </w:r>
    </w:p>
    <w:p w14:paraId="1727F4D6" w14:textId="77777777" w:rsidR="00194031" w:rsidRPr="0069310B" w:rsidRDefault="00194031" w:rsidP="00CB7B52">
      <w:pPr>
        <w:autoSpaceDE w:val="0"/>
        <w:autoSpaceDN w:val="0"/>
        <w:adjustRightInd w:val="0"/>
        <w:spacing w:after="0" w:line="240" w:lineRule="auto"/>
        <w:ind w:firstLine="540"/>
        <w:jc w:val="both"/>
        <w:rPr>
          <w:rFonts w:ascii="Times New Roman" w:hAnsi="Times New Roman" w:cs="Times New Roman"/>
          <w:sz w:val="26"/>
          <w:szCs w:val="26"/>
        </w:rPr>
      </w:pPr>
      <w:r w:rsidRPr="0069310B">
        <w:rPr>
          <w:rFonts w:ascii="Times New Roman" w:hAnsi="Times New Roman" w:cs="Times New Roman"/>
          <w:sz w:val="26"/>
          <w:szCs w:val="26"/>
        </w:rPr>
        <w:t>локальным актом или разделом локального акта работодателя, в котором излагаются цели и мероприятия, направленные на сохранение жизни и здоровья работников;</w:t>
      </w:r>
    </w:p>
    <w:p w14:paraId="72E87474" w14:textId="77777777" w:rsidR="00EE7743" w:rsidRDefault="00194031" w:rsidP="00EE7743">
      <w:pPr>
        <w:autoSpaceDE w:val="0"/>
        <w:autoSpaceDN w:val="0"/>
        <w:adjustRightInd w:val="0"/>
        <w:spacing w:after="0" w:line="240" w:lineRule="auto"/>
        <w:ind w:firstLine="540"/>
        <w:jc w:val="both"/>
        <w:rPr>
          <w:rFonts w:ascii="Times New Roman" w:hAnsi="Times New Roman" w:cs="Times New Roman"/>
          <w:sz w:val="26"/>
          <w:szCs w:val="26"/>
        </w:rPr>
      </w:pPr>
      <w:r w:rsidRPr="0069310B">
        <w:rPr>
          <w:rFonts w:ascii="Times New Roman" w:hAnsi="Times New Roman" w:cs="Times New Roman"/>
          <w:sz w:val="26"/>
          <w:szCs w:val="26"/>
        </w:rPr>
        <w:t>публичной декларацией работодателя о намерении и гарантированном выполнении им</w:t>
      </w:r>
      <w:r w:rsidR="00B57FEA" w:rsidRPr="0069310B">
        <w:rPr>
          <w:rFonts w:ascii="Times New Roman" w:hAnsi="Times New Roman" w:cs="Times New Roman"/>
          <w:sz w:val="26"/>
          <w:szCs w:val="26"/>
        </w:rPr>
        <w:t> </w:t>
      </w:r>
      <w:r w:rsidRPr="0069310B">
        <w:rPr>
          <w:rFonts w:ascii="Times New Roman" w:hAnsi="Times New Roman" w:cs="Times New Roman"/>
          <w:sz w:val="26"/>
          <w:szCs w:val="26"/>
        </w:rPr>
        <w:t>государственных нормативных требований охраны труда и добровольно принятых на себя обязательств с учетом мнения выборного органа первичной профсоюзной организации или</w:t>
      </w:r>
      <w:r w:rsidR="00B57FEA" w:rsidRPr="0069310B">
        <w:rPr>
          <w:rFonts w:ascii="Times New Roman" w:hAnsi="Times New Roman" w:cs="Times New Roman"/>
          <w:sz w:val="26"/>
          <w:szCs w:val="26"/>
        </w:rPr>
        <w:t> </w:t>
      </w:r>
      <w:r w:rsidRPr="0069310B">
        <w:rPr>
          <w:rFonts w:ascii="Times New Roman" w:hAnsi="Times New Roman" w:cs="Times New Roman"/>
          <w:sz w:val="26"/>
          <w:szCs w:val="26"/>
        </w:rPr>
        <w:t>иного уполномоченного работниками органа.</w:t>
      </w:r>
    </w:p>
    <w:p w14:paraId="5AC8879E" w14:textId="77777777" w:rsidR="00EE7743" w:rsidRDefault="00B57FEA" w:rsidP="00EE7743">
      <w:pPr>
        <w:autoSpaceDE w:val="0"/>
        <w:autoSpaceDN w:val="0"/>
        <w:adjustRightInd w:val="0"/>
        <w:spacing w:after="0" w:line="240" w:lineRule="auto"/>
        <w:ind w:firstLine="540"/>
        <w:jc w:val="both"/>
        <w:rPr>
          <w:rFonts w:ascii="Times New Roman" w:hAnsi="Times New Roman" w:cs="Times New Roman"/>
          <w:sz w:val="26"/>
          <w:szCs w:val="26"/>
        </w:rPr>
      </w:pPr>
      <w:r w:rsidRPr="0069310B">
        <w:rPr>
          <w:rFonts w:ascii="Times New Roman" w:hAnsi="Times New Roman" w:cs="Times New Roman"/>
          <w:sz w:val="26"/>
          <w:szCs w:val="26"/>
        </w:rPr>
        <w:lastRenderedPageBreak/>
        <w:t>Работодателю рекомендуется назначить работников, ответственных за соблюдение требований охраны труда, с предоставлением им необходимых полномочий для осуществления взаимодействия с ответственными лицами и непосредственно с работодателем в рамках функционирования СУОТ организации с учетом должностных и рабочих обязанностей. Данные полномочия рекомендуется доводить до сведения работников на всех уровнях управления организацией.</w:t>
      </w:r>
    </w:p>
    <w:p w14:paraId="5A078D71" w14:textId="77777777" w:rsidR="00B57FEA" w:rsidRPr="0069310B" w:rsidRDefault="00B57FEA" w:rsidP="00EE7743">
      <w:pPr>
        <w:autoSpaceDE w:val="0"/>
        <w:autoSpaceDN w:val="0"/>
        <w:adjustRightInd w:val="0"/>
        <w:spacing w:after="0" w:line="240" w:lineRule="auto"/>
        <w:ind w:firstLine="540"/>
        <w:jc w:val="both"/>
        <w:rPr>
          <w:rFonts w:ascii="Times New Roman" w:hAnsi="Times New Roman" w:cs="Times New Roman"/>
          <w:sz w:val="26"/>
          <w:szCs w:val="26"/>
        </w:rPr>
      </w:pPr>
      <w:r w:rsidRPr="0069310B">
        <w:rPr>
          <w:rFonts w:ascii="Times New Roman" w:hAnsi="Times New Roman" w:cs="Times New Roman"/>
          <w:sz w:val="26"/>
          <w:szCs w:val="26"/>
        </w:rPr>
        <w:t>Управление охраной труда рекомендуется осуществлять при непосредственном участии работников и (или) уполномоченных ими представителей (представительных органов), в</w:t>
      </w:r>
      <w:r w:rsidR="003E68CD">
        <w:rPr>
          <w:rFonts w:ascii="Times New Roman" w:hAnsi="Times New Roman" w:cs="Times New Roman"/>
          <w:sz w:val="26"/>
          <w:szCs w:val="26"/>
        </w:rPr>
        <w:t> </w:t>
      </w:r>
      <w:r w:rsidRPr="0069310B">
        <w:rPr>
          <w:rFonts w:ascii="Times New Roman" w:hAnsi="Times New Roman" w:cs="Times New Roman"/>
          <w:sz w:val="26"/>
          <w:szCs w:val="26"/>
        </w:rPr>
        <w:t>том</w:t>
      </w:r>
      <w:r w:rsidR="003E68CD">
        <w:rPr>
          <w:rFonts w:ascii="Times New Roman" w:hAnsi="Times New Roman" w:cs="Times New Roman"/>
          <w:sz w:val="26"/>
          <w:szCs w:val="26"/>
        </w:rPr>
        <w:t> </w:t>
      </w:r>
      <w:r w:rsidRPr="0069310B">
        <w:rPr>
          <w:rFonts w:ascii="Times New Roman" w:hAnsi="Times New Roman" w:cs="Times New Roman"/>
          <w:sz w:val="26"/>
          <w:szCs w:val="26"/>
        </w:rPr>
        <w:t>числе в рамках деятельности комитета</w:t>
      </w:r>
      <w:r w:rsidR="00AF13B8" w:rsidRPr="0069310B">
        <w:rPr>
          <w:rFonts w:ascii="Times New Roman" w:hAnsi="Times New Roman" w:cs="Times New Roman"/>
          <w:sz w:val="26"/>
          <w:szCs w:val="26"/>
        </w:rPr>
        <w:t xml:space="preserve"> (комиссии) по охране труда </w:t>
      </w:r>
      <w:r w:rsidRPr="0069310B">
        <w:rPr>
          <w:rFonts w:ascii="Times New Roman" w:hAnsi="Times New Roman" w:cs="Times New Roman"/>
          <w:sz w:val="26"/>
          <w:szCs w:val="26"/>
        </w:rPr>
        <w:t>работодателя (при</w:t>
      </w:r>
      <w:r w:rsidR="00AF13B8" w:rsidRPr="0069310B">
        <w:rPr>
          <w:rFonts w:ascii="Times New Roman" w:hAnsi="Times New Roman" w:cs="Times New Roman"/>
          <w:sz w:val="26"/>
          <w:szCs w:val="26"/>
        </w:rPr>
        <w:t> </w:t>
      </w:r>
      <w:r w:rsidRPr="0069310B">
        <w:rPr>
          <w:rFonts w:ascii="Times New Roman" w:hAnsi="Times New Roman" w:cs="Times New Roman"/>
          <w:sz w:val="26"/>
          <w:szCs w:val="26"/>
        </w:rPr>
        <w:t>наличии) или уполномоченных (доверенных) лиц по охране труда.</w:t>
      </w:r>
    </w:p>
    <w:p w14:paraId="6ECA081B" w14:textId="77777777" w:rsidR="00FD5B2B" w:rsidRPr="0069310B" w:rsidRDefault="00FD5B2B" w:rsidP="00AF13B8">
      <w:pPr>
        <w:autoSpaceDE w:val="0"/>
        <w:autoSpaceDN w:val="0"/>
        <w:adjustRightInd w:val="0"/>
        <w:spacing w:after="0" w:line="240" w:lineRule="auto"/>
        <w:outlineLvl w:val="0"/>
        <w:rPr>
          <w:rFonts w:ascii="Times New Roman" w:hAnsi="Times New Roman" w:cs="Times New Roman"/>
          <w:b/>
          <w:bCs/>
          <w:sz w:val="26"/>
          <w:szCs w:val="26"/>
        </w:rPr>
      </w:pPr>
    </w:p>
    <w:p w14:paraId="57A5EEC4" w14:textId="77777777" w:rsidR="004D5A7E" w:rsidRPr="0069310B" w:rsidRDefault="004D5A7E" w:rsidP="00CB7B52">
      <w:pPr>
        <w:autoSpaceDE w:val="0"/>
        <w:autoSpaceDN w:val="0"/>
        <w:adjustRightInd w:val="0"/>
        <w:spacing w:after="0" w:line="240" w:lineRule="auto"/>
        <w:jc w:val="center"/>
        <w:outlineLvl w:val="0"/>
        <w:rPr>
          <w:rFonts w:ascii="Times New Roman" w:hAnsi="Times New Roman" w:cs="Times New Roman"/>
          <w:b/>
          <w:bCs/>
          <w:sz w:val="26"/>
          <w:szCs w:val="26"/>
        </w:rPr>
      </w:pPr>
      <w:r w:rsidRPr="0069310B">
        <w:rPr>
          <w:rFonts w:ascii="Times New Roman" w:hAnsi="Times New Roman" w:cs="Times New Roman"/>
          <w:b/>
          <w:bCs/>
          <w:sz w:val="26"/>
          <w:szCs w:val="26"/>
        </w:rPr>
        <w:t>Планирование</w:t>
      </w:r>
    </w:p>
    <w:p w14:paraId="13C5B1E4" w14:textId="77777777" w:rsidR="00C45BD9" w:rsidRPr="0069310B" w:rsidRDefault="00C45BD9" w:rsidP="00CB7B52">
      <w:pPr>
        <w:autoSpaceDE w:val="0"/>
        <w:autoSpaceDN w:val="0"/>
        <w:adjustRightInd w:val="0"/>
        <w:spacing w:after="0" w:line="240" w:lineRule="auto"/>
        <w:jc w:val="center"/>
        <w:outlineLvl w:val="0"/>
        <w:rPr>
          <w:rFonts w:ascii="Times New Roman" w:hAnsi="Times New Roman" w:cs="Times New Roman"/>
          <w:b/>
          <w:bCs/>
          <w:sz w:val="26"/>
          <w:szCs w:val="26"/>
        </w:rPr>
      </w:pPr>
    </w:p>
    <w:p w14:paraId="224645C1" w14:textId="77777777" w:rsidR="00E76A01" w:rsidRPr="0069310B" w:rsidRDefault="004D5A7E" w:rsidP="00CB7B52">
      <w:pPr>
        <w:autoSpaceDE w:val="0"/>
        <w:autoSpaceDN w:val="0"/>
        <w:adjustRightInd w:val="0"/>
        <w:spacing w:after="0" w:line="240" w:lineRule="auto"/>
        <w:ind w:firstLine="540"/>
        <w:jc w:val="both"/>
        <w:rPr>
          <w:rFonts w:ascii="Times New Roman" w:hAnsi="Times New Roman" w:cs="Times New Roman"/>
          <w:sz w:val="26"/>
          <w:szCs w:val="26"/>
        </w:rPr>
      </w:pPr>
      <w:r w:rsidRPr="0069310B">
        <w:rPr>
          <w:rFonts w:ascii="Times New Roman" w:hAnsi="Times New Roman" w:cs="Times New Roman"/>
          <w:sz w:val="26"/>
          <w:szCs w:val="26"/>
        </w:rPr>
        <w:t>При планировании СУОТ рекомендуется определять и принимать во внимание профессиональные риски, требующие принятия мер в целях предотвращения или уменьшения нежелательных последствий возможных нарушений положений СУОТ по безопасности.</w:t>
      </w:r>
    </w:p>
    <w:p w14:paraId="7CEED35A" w14:textId="77777777" w:rsidR="0069310B" w:rsidRPr="0069310B" w:rsidRDefault="004D5A7E" w:rsidP="00CB7B52">
      <w:pPr>
        <w:autoSpaceDE w:val="0"/>
        <w:autoSpaceDN w:val="0"/>
        <w:adjustRightInd w:val="0"/>
        <w:spacing w:after="0" w:line="240" w:lineRule="auto"/>
        <w:ind w:firstLine="540"/>
        <w:jc w:val="both"/>
        <w:rPr>
          <w:rFonts w:ascii="Times New Roman" w:hAnsi="Times New Roman" w:cs="Times New Roman"/>
          <w:sz w:val="26"/>
          <w:szCs w:val="26"/>
        </w:rPr>
      </w:pPr>
      <w:r w:rsidRPr="0069310B">
        <w:rPr>
          <w:rFonts w:ascii="Times New Roman" w:hAnsi="Times New Roman" w:cs="Times New Roman"/>
          <w:sz w:val="26"/>
          <w:szCs w:val="26"/>
        </w:rPr>
        <w:t>Работодатель обязан обеспечить систематическое выявление опасностей и</w:t>
      </w:r>
      <w:r w:rsidR="0069310B" w:rsidRPr="0069310B">
        <w:rPr>
          <w:rFonts w:ascii="Times New Roman" w:hAnsi="Times New Roman" w:cs="Times New Roman"/>
          <w:sz w:val="26"/>
          <w:szCs w:val="26"/>
        </w:rPr>
        <w:t> </w:t>
      </w:r>
      <w:r w:rsidRPr="0069310B">
        <w:rPr>
          <w:rFonts w:ascii="Times New Roman" w:hAnsi="Times New Roman" w:cs="Times New Roman"/>
          <w:sz w:val="26"/>
          <w:szCs w:val="26"/>
        </w:rPr>
        <w:t>профессиональных рисков, и</w:t>
      </w:r>
      <w:r w:rsidR="00FD5B2B" w:rsidRPr="0069310B">
        <w:rPr>
          <w:rFonts w:ascii="Times New Roman" w:hAnsi="Times New Roman" w:cs="Times New Roman"/>
          <w:sz w:val="26"/>
          <w:szCs w:val="26"/>
        </w:rPr>
        <w:t>х регулярный анализ и оценку</w:t>
      </w:r>
      <w:r w:rsidRPr="0069310B">
        <w:rPr>
          <w:rFonts w:ascii="Times New Roman" w:hAnsi="Times New Roman" w:cs="Times New Roman"/>
          <w:sz w:val="26"/>
          <w:szCs w:val="26"/>
        </w:rPr>
        <w:t>.</w:t>
      </w:r>
      <w:r w:rsidR="00653984" w:rsidRPr="0069310B">
        <w:rPr>
          <w:rFonts w:ascii="Times New Roman" w:hAnsi="Times New Roman" w:cs="Times New Roman"/>
          <w:sz w:val="26"/>
          <w:szCs w:val="26"/>
        </w:rPr>
        <w:t xml:space="preserve"> </w:t>
      </w:r>
    </w:p>
    <w:p w14:paraId="712F2684" w14:textId="39090D7C" w:rsidR="00E76A01" w:rsidRPr="0069310B" w:rsidRDefault="004D5A7E" w:rsidP="00CB7B52">
      <w:pPr>
        <w:autoSpaceDE w:val="0"/>
        <w:autoSpaceDN w:val="0"/>
        <w:adjustRightInd w:val="0"/>
        <w:spacing w:after="0" w:line="240" w:lineRule="auto"/>
        <w:ind w:firstLine="540"/>
        <w:jc w:val="both"/>
        <w:rPr>
          <w:rFonts w:ascii="Times New Roman" w:hAnsi="Times New Roman" w:cs="Times New Roman"/>
          <w:sz w:val="26"/>
          <w:szCs w:val="26"/>
        </w:rPr>
      </w:pPr>
      <w:r w:rsidRPr="0069310B">
        <w:rPr>
          <w:rFonts w:ascii="Times New Roman" w:hAnsi="Times New Roman" w:cs="Times New Roman"/>
          <w:sz w:val="26"/>
          <w:szCs w:val="26"/>
        </w:rPr>
        <w:t xml:space="preserve">Примерный перечень опасностей, их причин (источников), а также мер управления/контроля рисков приведен в </w:t>
      </w:r>
      <w:hyperlink r:id="rId8" w:history="1">
        <w:r w:rsidRPr="0069310B">
          <w:rPr>
            <w:rFonts w:ascii="Times New Roman" w:hAnsi="Times New Roman" w:cs="Times New Roman"/>
            <w:sz w:val="26"/>
            <w:szCs w:val="26"/>
          </w:rPr>
          <w:t xml:space="preserve">приложении </w:t>
        </w:r>
        <w:r w:rsidR="00F43112">
          <w:rPr>
            <w:rFonts w:ascii="Times New Roman" w:hAnsi="Times New Roman" w:cs="Times New Roman"/>
            <w:sz w:val="26"/>
            <w:szCs w:val="26"/>
          </w:rPr>
          <w:t>№</w:t>
        </w:r>
        <w:r w:rsidRPr="0069310B">
          <w:rPr>
            <w:rFonts w:ascii="Times New Roman" w:hAnsi="Times New Roman" w:cs="Times New Roman"/>
            <w:sz w:val="26"/>
            <w:szCs w:val="26"/>
          </w:rPr>
          <w:t xml:space="preserve"> 1</w:t>
        </w:r>
      </w:hyperlink>
      <w:r w:rsidR="00FD5B2B" w:rsidRPr="0069310B">
        <w:rPr>
          <w:rFonts w:ascii="Times New Roman" w:hAnsi="Times New Roman" w:cs="Times New Roman"/>
          <w:sz w:val="26"/>
          <w:szCs w:val="26"/>
        </w:rPr>
        <w:t xml:space="preserve"> Примерного положения</w:t>
      </w:r>
      <w:r w:rsidRPr="0069310B">
        <w:rPr>
          <w:rFonts w:ascii="Times New Roman" w:hAnsi="Times New Roman" w:cs="Times New Roman"/>
          <w:sz w:val="26"/>
          <w:szCs w:val="26"/>
        </w:rPr>
        <w:t>. Работодатель вправе изменять перечень указанных опасностей или включать в него дополнительные опасности, исходя из специфики своей деятельности.</w:t>
      </w:r>
    </w:p>
    <w:p w14:paraId="38E59BDA" w14:textId="77777777" w:rsidR="00BF0B9A" w:rsidRPr="0069310B" w:rsidRDefault="00BF0B9A" w:rsidP="00CB7B52">
      <w:pPr>
        <w:autoSpaceDE w:val="0"/>
        <w:autoSpaceDN w:val="0"/>
        <w:adjustRightInd w:val="0"/>
        <w:spacing w:after="0" w:line="240" w:lineRule="auto"/>
        <w:ind w:firstLine="540"/>
        <w:jc w:val="both"/>
        <w:rPr>
          <w:rFonts w:ascii="Times New Roman" w:hAnsi="Times New Roman" w:cs="Times New Roman"/>
          <w:sz w:val="26"/>
          <w:szCs w:val="26"/>
        </w:rPr>
      </w:pPr>
      <w:r w:rsidRPr="0069310B">
        <w:rPr>
          <w:rFonts w:ascii="Times New Roman" w:hAnsi="Times New Roman" w:cs="Times New Roman"/>
          <w:sz w:val="26"/>
          <w:szCs w:val="26"/>
        </w:rPr>
        <w:t xml:space="preserve">В положении о СУОТ опишите, как у вас принято планировать мероприятия по охране труда. </w:t>
      </w:r>
    </w:p>
    <w:p w14:paraId="5B98C473" w14:textId="414CF9E7" w:rsidR="00EE7743" w:rsidRDefault="004D5A7E" w:rsidP="00EE7743">
      <w:pPr>
        <w:autoSpaceDE w:val="0"/>
        <w:autoSpaceDN w:val="0"/>
        <w:adjustRightInd w:val="0"/>
        <w:spacing w:after="0" w:line="240" w:lineRule="auto"/>
        <w:ind w:firstLine="540"/>
        <w:jc w:val="both"/>
        <w:rPr>
          <w:rFonts w:ascii="Times New Roman" w:hAnsi="Times New Roman" w:cs="Times New Roman"/>
          <w:sz w:val="26"/>
          <w:szCs w:val="26"/>
        </w:rPr>
      </w:pPr>
      <w:r w:rsidRPr="0069310B">
        <w:rPr>
          <w:rFonts w:ascii="Times New Roman" w:hAnsi="Times New Roman" w:cs="Times New Roman"/>
          <w:sz w:val="26"/>
          <w:szCs w:val="26"/>
        </w:rPr>
        <w:t xml:space="preserve">При составлении Плана мероприятий по охране труда организации работодатель вправе руководствоваться примерным </w:t>
      </w:r>
      <w:hyperlink r:id="rId9" w:history="1">
        <w:r w:rsidRPr="0069310B">
          <w:rPr>
            <w:rFonts w:ascii="Times New Roman" w:hAnsi="Times New Roman" w:cs="Times New Roman"/>
            <w:sz w:val="26"/>
            <w:szCs w:val="26"/>
          </w:rPr>
          <w:t>перечнем</w:t>
        </w:r>
      </w:hyperlink>
      <w:r w:rsidRPr="0069310B">
        <w:rPr>
          <w:rFonts w:ascii="Times New Roman" w:hAnsi="Times New Roman" w:cs="Times New Roman"/>
          <w:sz w:val="26"/>
          <w:szCs w:val="26"/>
        </w:rPr>
        <w:t xml:space="preserve"> мероприятий</w:t>
      </w:r>
      <w:r w:rsidR="00A86D75" w:rsidRPr="0069310B">
        <w:t xml:space="preserve">, </w:t>
      </w:r>
      <w:r w:rsidR="00A86D75" w:rsidRPr="0069310B">
        <w:rPr>
          <w:rFonts w:ascii="Times New Roman" w:hAnsi="Times New Roman" w:cs="Times New Roman"/>
          <w:sz w:val="26"/>
          <w:szCs w:val="26"/>
        </w:rPr>
        <w:t>указ</w:t>
      </w:r>
      <w:r w:rsidR="00653984" w:rsidRPr="0069310B">
        <w:rPr>
          <w:rFonts w:ascii="Times New Roman" w:hAnsi="Times New Roman" w:cs="Times New Roman"/>
          <w:sz w:val="26"/>
          <w:szCs w:val="26"/>
        </w:rPr>
        <w:t>анны</w:t>
      </w:r>
      <w:r w:rsidR="00A86D75" w:rsidRPr="0069310B">
        <w:rPr>
          <w:rFonts w:ascii="Times New Roman" w:hAnsi="Times New Roman" w:cs="Times New Roman"/>
          <w:sz w:val="26"/>
          <w:szCs w:val="26"/>
        </w:rPr>
        <w:t>м</w:t>
      </w:r>
      <w:r w:rsidR="00703546" w:rsidRPr="0069310B">
        <w:rPr>
          <w:rFonts w:ascii="Times New Roman" w:hAnsi="Times New Roman" w:cs="Times New Roman"/>
          <w:sz w:val="26"/>
          <w:szCs w:val="26"/>
        </w:rPr>
        <w:t xml:space="preserve"> в</w:t>
      </w:r>
      <w:r w:rsidR="00A86D75" w:rsidRPr="0069310B">
        <w:rPr>
          <w:rFonts w:ascii="Times New Roman" w:hAnsi="Times New Roman" w:cs="Times New Roman"/>
          <w:sz w:val="26"/>
          <w:szCs w:val="26"/>
        </w:rPr>
        <w:t xml:space="preserve"> </w:t>
      </w:r>
      <w:r w:rsidR="00703546" w:rsidRPr="0069310B">
        <w:rPr>
          <w:rFonts w:ascii="Times New Roman" w:hAnsi="Times New Roman" w:cs="Times New Roman"/>
          <w:sz w:val="26"/>
          <w:szCs w:val="26"/>
        </w:rPr>
        <w:t>п</w:t>
      </w:r>
      <w:r w:rsidR="00FD5B2B" w:rsidRPr="0069310B">
        <w:rPr>
          <w:rFonts w:ascii="Times New Roman" w:hAnsi="Times New Roman" w:cs="Times New Roman"/>
          <w:sz w:val="26"/>
          <w:szCs w:val="26"/>
        </w:rPr>
        <w:t>риказ</w:t>
      </w:r>
      <w:r w:rsidR="00B103BE" w:rsidRPr="0069310B">
        <w:rPr>
          <w:rFonts w:ascii="Times New Roman" w:hAnsi="Times New Roman" w:cs="Times New Roman"/>
          <w:sz w:val="26"/>
          <w:szCs w:val="26"/>
        </w:rPr>
        <w:t>е</w:t>
      </w:r>
      <w:r w:rsidR="00FD5B2B" w:rsidRPr="0069310B">
        <w:rPr>
          <w:rFonts w:ascii="Times New Roman" w:hAnsi="Times New Roman" w:cs="Times New Roman"/>
          <w:sz w:val="26"/>
          <w:szCs w:val="26"/>
        </w:rPr>
        <w:t xml:space="preserve"> Минтру</w:t>
      </w:r>
      <w:r w:rsidR="00B103BE" w:rsidRPr="0069310B">
        <w:rPr>
          <w:rFonts w:ascii="Times New Roman" w:hAnsi="Times New Roman" w:cs="Times New Roman"/>
          <w:sz w:val="26"/>
          <w:szCs w:val="26"/>
        </w:rPr>
        <w:t xml:space="preserve">да России от 29.10.2021 </w:t>
      </w:r>
      <w:r w:rsidR="00F43112">
        <w:rPr>
          <w:rFonts w:ascii="Times New Roman" w:hAnsi="Times New Roman" w:cs="Times New Roman"/>
          <w:sz w:val="26"/>
          <w:szCs w:val="26"/>
        </w:rPr>
        <w:t>№</w:t>
      </w:r>
      <w:r w:rsidR="00B103BE" w:rsidRPr="0069310B">
        <w:rPr>
          <w:rFonts w:ascii="Times New Roman" w:hAnsi="Times New Roman" w:cs="Times New Roman"/>
          <w:sz w:val="26"/>
          <w:szCs w:val="26"/>
        </w:rPr>
        <w:t xml:space="preserve"> 771н «</w:t>
      </w:r>
      <w:r w:rsidR="00FD5B2B" w:rsidRPr="0069310B">
        <w:rPr>
          <w:rFonts w:ascii="Times New Roman" w:hAnsi="Times New Roman" w:cs="Times New Roman"/>
          <w:sz w:val="26"/>
          <w:szCs w:val="26"/>
        </w:rPr>
        <w:t>Об утверждении Примерного перечня ежегодно реализуемых работодателем мероприятий по улучшению условий и охраны труда, ликвидации или</w:t>
      </w:r>
      <w:r w:rsidR="00A46BDB">
        <w:rPr>
          <w:rFonts w:ascii="Times New Roman" w:hAnsi="Times New Roman" w:cs="Times New Roman"/>
          <w:sz w:val="26"/>
          <w:szCs w:val="26"/>
        </w:rPr>
        <w:t> </w:t>
      </w:r>
      <w:r w:rsidR="00FD5B2B" w:rsidRPr="0069310B">
        <w:rPr>
          <w:rFonts w:ascii="Times New Roman" w:hAnsi="Times New Roman" w:cs="Times New Roman"/>
          <w:sz w:val="26"/>
          <w:szCs w:val="26"/>
        </w:rPr>
        <w:t>снижению уровней профессиональных рисков либо недопущению повышени</w:t>
      </w:r>
      <w:r w:rsidR="00B103BE" w:rsidRPr="0069310B">
        <w:rPr>
          <w:rFonts w:ascii="Times New Roman" w:hAnsi="Times New Roman" w:cs="Times New Roman"/>
          <w:sz w:val="26"/>
          <w:szCs w:val="26"/>
        </w:rPr>
        <w:t>я их</w:t>
      </w:r>
      <w:r w:rsidR="00A46BDB">
        <w:rPr>
          <w:rFonts w:ascii="Times New Roman" w:hAnsi="Times New Roman" w:cs="Times New Roman"/>
          <w:sz w:val="26"/>
          <w:szCs w:val="26"/>
        </w:rPr>
        <w:t> </w:t>
      </w:r>
      <w:r w:rsidR="00B103BE" w:rsidRPr="0069310B">
        <w:rPr>
          <w:rFonts w:ascii="Times New Roman" w:hAnsi="Times New Roman" w:cs="Times New Roman"/>
          <w:sz w:val="26"/>
          <w:szCs w:val="26"/>
        </w:rPr>
        <w:t>уровней»</w:t>
      </w:r>
      <w:r w:rsidRPr="0069310B">
        <w:rPr>
          <w:rFonts w:ascii="Times New Roman" w:hAnsi="Times New Roman" w:cs="Times New Roman"/>
          <w:sz w:val="26"/>
          <w:szCs w:val="26"/>
        </w:rPr>
        <w:t>.</w:t>
      </w:r>
    </w:p>
    <w:p w14:paraId="0EB549D8" w14:textId="77777777" w:rsidR="00653984" w:rsidRPr="0069310B" w:rsidRDefault="00653984" w:rsidP="00EE7743">
      <w:pPr>
        <w:autoSpaceDE w:val="0"/>
        <w:autoSpaceDN w:val="0"/>
        <w:adjustRightInd w:val="0"/>
        <w:spacing w:after="0" w:line="240" w:lineRule="auto"/>
        <w:ind w:firstLine="540"/>
        <w:jc w:val="both"/>
        <w:rPr>
          <w:rFonts w:ascii="Times New Roman" w:hAnsi="Times New Roman" w:cs="Times New Roman"/>
          <w:sz w:val="26"/>
          <w:szCs w:val="26"/>
        </w:rPr>
      </w:pPr>
      <w:r w:rsidRPr="0069310B">
        <w:rPr>
          <w:rFonts w:ascii="Times New Roman" w:hAnsi="Times New Roman" w:cs="Times New Roman"/>
          <w:sz w:val="26"/>
          <w:szCs w:val="26"/>
        </w:rPr>
        <w:t>В Плане мероприятий по охране труда организации рекомендуется указывать следующие примерные сведения:</w:t>
      </w:r>
    </w:p>
    <w:p w14:paraId="5BDEA3AE" w14:textId="77777777" w:rsidR="00653984" w:rsidRPr="0069310B" w:rsidRDefault="00653984" w:rsidP="00CB7B52">
      <w:pPr>
        <w:autoSpaceDE w:val="0"/>
        <w:autoSpaceDN w:val="0"/>
        <w:adjustRightInd w:val="0"/>
        <w:spacing w:after="0" w:line="240" w:lineRule="auto"/>
        <w:ind w:firstLine="540"/>
        <w:jc w:val="both"/>
        <w:rPr>
          <w:rFonts w:ascii="Times New Roman" w:hAnsi="Times New Roman" w:cs="Times New Roman"/>
          <w:sz w:val="26"/>
          <w:szCs w:val="26"/>
        </w:rPr>
      </w:pPr>
      <w:r w:rsidRPr="0069310B">
        <w:rPr>
          <w:rFonts w:ascii="Times New Roman" w:hAnsi="Times New Roman" w:cs="Times New Roman"/>
          <w:sz w:val="26"/>
          <w:szCs w:val="26"/>
        </w:rPr>
        <w:t>а) наименование мероприятий;</w:t>
      </w:r>
    </w:p>
    <w:p w14:paraId="073A3D9B" w14:textId="77777777" w:rsidR="00653984" w:rsidRPr="0069310B" w:rsidRDefault="00653984" w:rsidP="00CB7B52">
      <w:pPr>
        <w:autoSpaceDE w:val="0"/>
        <w:autoSpaceDN w:val="0"/>
        <w:adjustRightInd w:val="0"/>
        <w:spacing w:after="0" w:line="240" w:lineRule="auto"/>
        <w:ind w:firstLine="540"/>
        <w:jc w:val="both"/>
        <w:rPr>
          <w:rFonts w:ascii="Times New Roman" w:hAnsi="Times New Roman" w:cs="Times New Roman"/>
          <w:sz w:val="26"/>
          <w:szCs w:val="26"/>
        </w:rPr>
      </w:pPr>
      <w:r w:rsidRPr="0069310B">
        <w:rPr>
          <w:rFonts w:ascii="Times New Roman" w:hAnsi="Times New Roman" w:cs="Times New Roman"/>
          <w:sz w:val="26"/>
          <w:szCs w:val="26"/>
        </w:rPr>
        <w:t>б) ожидаемый результат по каждому мероприятию;</w:t>
      </w:r>
    </w:p>
    <w:p w14:paraId="605A0C4B" w14:textId="77777777" w:rsidR="00653984" w:rsidRPr="0069310B" w:rsidRDefault="00653984" w:rsidP="00CB7B52">
      <w:pPr>
        <w:autoSpaceDE w:val="0"/>
        <w:autoSpaceDN w:val="0"/>
        <w:adjustRightInd w:val="0"/>
        <w:spacing w:after="0" w:line="240" w:lineRule="auto"/>
        <w:ind w:firstLine="540"/>
        <w:jc w:val="both"/>
        <w:rPr>
          <w:rFonts w:ascii="Times New Roman" w:hAnsi="Times New Roman" w:cs="Times New Roman"/>
          <w:sz w:val="26"/>
          <w:szCs w:val="26"/>
        </w:rPr>
      </w:pPr>
      <w:r w:rsidRPr="0069310B">
        <w:rPr>
          <w:rFonts w:ascii="Times New Roman" w:hAnsi="Times New Roman" w:cs="Times New Roman"/>
          <w:sz w:val="26"/>
          <w:szCs w:val="26"/>
        </w:rPr>
        <w:t>в) сроки реализации по каждому мероприятию;</w:t>
      </w:r>
    </w:p>
    <w:p w14:paraId="799680CB" w14:textId="77777777" w:rsidR="00653984" w:rsidRPr="0069310B" w:rsidRDefault="00653984" w:rsidP="00CB7B52">
      <w:pPr>
        <w:autoSpaceDE w:val="0"/>
        <w:autoSpaceDN w:val="0"/>
        <w:adjustRightInd w:val="0"/>
        <w:spacing w:after="0" w:line="240" w:lineRule="auto"/>
        <w:ind w:firstLine="540"/>
        <w:jc w:val="both"/>
        <w:rPr>
          <w:rFonts w:ascii="Times New Roman" w:hAnsi="Times New Roman" w:cs="Times New Roman"/>
          <w:sz w:val="26"/>
          <w:szCs w:val="26"/>
        </w:rPr>
      </w:pPr>
      <w:r w:rsidRPr="0069310B">
        <w:rPr>
          <w:rFonts w:ascii="Times New Roman" w:hAnsi="Times New Roman" w:cs="Times New Roman"/>
          <w:sz w:val="26"/>
          <w:szCs w:val="26"/>
        </w:rPr>
        <w:t>г) ответственные лица за реализацию мероприятий;</w:t>
      </w:r>
    </w:p>
    <w:p w14:paraId="1DD7ED00" w14:textId="77777777" w:rsidR="00653984" w:rsidRPr="0069310B" w:rsidRDefault="00653984" w:rsidP="00CB7B52">
      <w:pPr>
        <w:autoSpaceDE w:val="0"/>
        <w:autoSpaceDN w:val="0"/>
        <w:adjustRightInd w:val="0"/>
        <w:spacing w:after="0" w:line="240" w:lineRule="auto"/>
        <w:ind w:firstLine="540"/>
        <w:jc w:val="both"/>
        <w:rPr>
          <w:rFonts w:ascii="Times New Roman" w:hAnsi="Times New Roman" w:cs="Times New Roman"/>
          <w:sz w:val="26"/>
          <w:szCs w:val="26"/>
        </w:rPr>
      </w:pPr>
      <w:r w:rsidRPr="0069310B">
        <w:rPr>
          <w:rFonts w:ascii="Times New Roman" w:hAnsi="Times New Roman" w:cs="Times New Roman"/>
          <w:sz w:val="26"/>
          <w:szCs w:val="26"/>
        </w:rPr>
        <w:t>д) выделяемые ресурсы и источники финансирования мероприятий.</w:t>
      </w:r>
    </w:p>
    <w:p w14:paraId="7FABD936" w14:textId="77777777" w:rsidR="00703546" w:rsidRPr="0069310B" w:rsidRDefault="00703546" w:rsidP="00CB7B52">
      <w:pPr>
        <w:autoSpaceDE w:val="0"/>
        <w:autoSpaceDN w:val="0"/>
        <w:adjustRightInd w:val="0"/>
        <w:spacing w:after="0" w:line="240" w:lineRule="auto"/>
        <w:jc w:val="center"/>
        <w:outlineLvl w:val="0"/>
        <w:rPr>
          <w:rFonts w:ascii="Times New Roman" w:hAnsi="Times New Roman" w:cs="Times New Roman"/>
          <w:sz w:val="26"/>
          <w:szCs w:val="26"/>
        </w:rPr>
      </w:pPr>
    </w:p>
    <w:p w14:paraId="7EB8E001" w14:textId="77777777" w:rsidR="0069310B" w:rsidRPr="0069310B" w:rsidRDefault="0069310B" w:rsidP="00CB7B52">
      <w:pPr>
        <w:autoSpaceDE w:val="0"/>
        <w:autoSpaceDN w:val="0"/>
        <w:adjustRightInd w:val="0"/>
        <w:spacing w:after="0" w:line="240" w:lineRule="auto"/>
        <w:jc w:val="center"/>
        <w:outlineLvl w:val="0"/>
        <w:rPr>
          <w:rFonts w:ascii="Times New Roman" w:hAnsi="Times New Roman" w:cs="Times New Roman"/>
          <w:sz w:val="26"/>
          <w:szCs w:val="26"/>
        </w:rPr>
      </w:pPr>
    </w:p>
    <w:p w14:paraId="15767C14" w14:textId="77777777" w:rsidR="004D5A7E" w:rsidRPr="0069310B" w:rsidRDefault="004D5A7E" w:rsidP="00CB7B52">
      <w:pPr>
        <w:autoSpaceDE w:val="0"/>
        <w:autoSpaceDN w:val="0"/>
        <w:adjustRightInd w:val="0"/>
        <w:spacing w:after="0" w:line="240" w:lineRule="auto"/>
        <w:jc w:val="center"/>
        <w:outlineLvl w:val="0"/>
        <w:rPr>
          <w:rFonts w:ascii="Times New Roman" w:hAnsi="Times New Roman" w:cs="Times New Roman"/>
          <w:b/>
          <w:bCs/>
          <w:sz w:val="26"/>
          <w:szCs w:val="26"/>
        </w:rPr>
      </w:pPr>
      <w:r w:rsidRPr="0069310B">
        <w:rPr>
          <w:rFonts w:ascii="Times New Roman" w:hAnsi="Times New Roman" w:cs="Times New Roman"/>
          <w:b/>
          <w:bCs/>
          <w:sz w:val="26"/>
          <w:szCs w:val="26"/>
        </w:rPr>
        <w:t>Обеспечение функционирования СУОТ</w:t>
      </w:r>
    </w:p>
    <w:p w14:paraId="7D82CC86" w14:textId="77777777" w:rsidR="0069310B" w:rsidRPr="0069310B" w:rsidRDefault="0069310B" w:rsidP="00CB7B52">
      <w:pPr>
        <w:autoSpaceDE w:val="0"/>
        <w:autoSpaceDN w:val="0"/>
        <w:adjustRightInd w:val="0"/>
        <w:spacing w:after="0" w:line="240" w:lineRule="auto"/>
        <w:jc w:val="center"/>
        <w:outlineLvl w:val="0"/>
        <w:rPr>
          <w:rFonts w:ascii="Times New Roman" w:hAnsi="Times New Roman" w:cs="Times New Roman"/>
          <w:b/>
          <w:bCs/>
          <w:sz w:val="26"/>
          <w:szCs w:val="26"/>
        </w:rPr>
      </w:pPr>
    </w:p>
    <w:p w14:paraId="1DED38E7" w14:textId="77777777" w:rsidR="004D5A7E" w:rsidRPr="0069310B" w:rsidRDefault="00653984" w:rsidP="00CB7B52">
      <w:pPr>
        <w:autoSpaceDE w:val="0"/>
        <w:autoSpaceDN w:val="0"/>
        <w:adjustRightInd w:val="0"/>
        <w:spacing w:after="0" w:line="240" w:lineRule="auto"/>
        <w:ind w:firstLine="540"/>
        <w:jc w:val="both"/>
        <w:rPr>
          <w:rFonts w:ascii="Times New Roman" w:hAnsi="Times New Roman" w:cs="Times New Roman"/>
          <w:sz w:val="26"/>
          <w:szCs w:val="26"/>
        </w:rPr>
      </w:pPr>
      <w:r w:rsidRPr="0069310B">
        <w:rPr>
          <w:rFonts w:ascii="Times New Roman" w:hAnsi="Times New Roman" w:cs="Times New Roman"/>
          <w:sz w:val="26"/>
          <w:szCs w:val="26"/>
        </w:rPr>
        <w:t xml:space="preserve"> </w:t>
      </w:r>
      <w:r w:rsidR="004D5A7E" w:rsidRPr="0069310B">
        <w:rPr>
          <w:rFonts w:ascii="Times New Roman" w:hAnsi="Times New Roman" w:cs="Times New Roman"/>
          <w:sz w:val="26"/>
          <w:szCs w:val="26"/>
        </w:rPr>
        <w:t>Для обеспечения функционирования СУОТ работодателю рекомендуется:</w:t>
      </w:r>
    </w:p>
    <w:p w14:paraId="30ACB216" w14:textId="77777777" w:rsidR="004D5A7E" w:rsidRPr="0069310B" w:rsidRDefault="004D5A7E" w:rsidP="00CB7B52">
      <w:pPr>
        <w:autoSpaceDE w:val="0"/>
        <w:autoSpaceDN w:val="0"/>
        <w:adjustRightInd w:val="0"/>
        <w:spacing w:after="0" w:line="240" w:lineRule="auto"/>
        <w:ind w:firstLine="540"/>
        <w:jc w:val="both"/>
        <w:rPr>
          <w:rFonts w:ascii="Times New Roman" w:hAnsi="Times New Roman" w:cs="Times New Roman"/>
          <w:sz w:val="26"/>
          <w:szCs w:val="26"/>
        </w:rPr>
      </w:pPr>
      <w:r w:rsidRPr="0069310B">
        <w:rPr>
          <w:rFonts w:ascii="Times New Roman" w:hAnsi="Times New Roman" w:cs="Times New Roman"/>
          <w:sz w:val="26"/>
          <w:szCs w:val="26"/>
        </w:rPr>
        <w:t>а) определять необходимые компетенции работников, которые влияют или могут влиять на безопасность производственных процессов (включая положения профессиональных стандартов);</w:t>
      </w:r>
    </w:p>
    <w:p w14:paraId="6C38CA5C" w14:textId="77777777" w:rsidR="004D5A7E" w:rsidRPr="0069310B" w:rsidRDefault="004D5A7E" w:rsidP="00CB7B52">
      <w:pPr>
        <w:autoSpaceDE w:val="0"/>
        <w:autoSpaceDN w:val="0"/>
        <w:adjustRightInd w:val="0"/>
        <w:spacing w:after="0" w:line="240" w:lineRule="auto"/>
        <w:ind w:firstLine="540"/>
        <w:jc w:val="both"/>
        <w:rPr>
          <w:rFonts w:ascii="Times New Roman" w:hAnsi="Times New Roman" w:cs="Times New Roman"/>
          <w:sz w:val="26"/>
          <w:szCs w:val="26"/>
        </w:rPr>
      </w:pPr>
      <w:r w:rsidRPr="0069310B">
        <w:rPr>
          <w:rFonts w:ascii="Times New Roman" w:hAnsi="Times New Roman" w:cs="Times New Roman"/>
          <w:sz w:val="26"/>
          <w:szCs w:val="26"/>
        </w:rPr>
        <w:t>б) обеспечивать подготовку работников в области выявления опасностей при</w:t>
      </w:r>
      <w:r w:rsidR="00A46BDB">
        <w:rPr>
          <w:rFonts w:ascii="Times New Roman" w:hAnsi="Times New Roman" w:cs="Times New Roman"/>
          <w:sz w:val="26"/>
          <w:szCs w:val="26"/>
        </w:rPr>
        <w:t> </w:t>
      </w:r>
      <w:r w:rsidRPr="0069310B">
        <w:rPr>
          <w:rFonts w:ascii="Times New Roman" w:hAnsi="Times New Roman" w:cs="Times New Roman"/>
          <w:sz w:val="26"/>
          <w:szCs w:val="26"/>
        </w:rPr>
        <w:t>выполнении работ и реализации мер реагирования на их;</w:t>
      </w:r>
    </w:p>
    <w:p w14:paraId="59B8197E" w14:textId="77777777" w:rsidR="004D5A7E" w:rsidRPr="0069310B" w:rsidRDefault="004D5A7E" w:rsidP="00CB7B52">
      <w:pPr>
        <w:autoSpaceDE w:val="0"/>
        <w:autoSpaceDN w:val="0"/>
        <w:adjustRightInd w:val="0"/>
        <w:spacing w:after="0" w:line="240" w:lineRule="auto"/>
        <w:ind w:firstLine="540"/>
        <w:jc w:val="both"/>
        <w:rPr>
          <w:rFonts w:ascii="Times New Roman" w:hAnsi="Times New Roman" w:cs="Times New Roman"/>
          <w:sz w:val="26"/>
          <w:szCs w:val="26"/>
        </w:rPr>
      </w:pPr>
      <w:r w:rsidRPr="0069310B">
        <w:rPr>
          <w:rFonts w:ascii="Times New Roman" w:hAnsi="Times New Roman" w:cs="Times New Roman"/>
          <w:sz w:val="26"/>
          <w:szCs w:val="26"/>
        </w:rPr>
        <w:t>в) обеспечивать непрерывную подготовку и повышение квалификации работников в</w:t>
      </w:r>
      <w:r w:rsidR="00A46BDB">
        <w:rPr>
          <w:rFonts w:ascii="Times New Roman" w:hAnsi="Times New Roman" w:cs="Times New Roman"/>
          <w:sz w:val="26"/>
          <w:szCs w:val="26"/>
        </w:rPr>
        <w:t> </w:t>
      </w:r>
      <w:r w:rsidRPr="0069310B">
        <w:rPr>
          <w:rFonts w:ascii="Times New Roman" w:hAnsi="Times New Roman" w:cs="Times New Roman"/>
          <w:sz w:val="26"/>
          <w:szCs w:val="26"/>
        </w:rPr>
        <w:t>области охраны труда;</w:t>
      </w:r>
    </w:p>
    <w:p w14:paraId="06B6CA2C" w14:textId="77777777" w:rsidR="004D5A7E" w:rsidRPr="0069310B" w:rsidRDefault="004D5A7E" w:rsidP="00CB7B52">
      <w:pPr>
        <w:autoSpaceDE w:val="0"/>
        <w:autoSpaceDN w:val="0"/>
        <w:adjustRightInd w:val="0"/>
        <w:spacing w:after="0" w:line="240" w:lineRule="auto"/>
        <w:ind w:firstLine="540"/>
        <w:jc w:val="both"/>
        <w:rPr>
          <w:rFonts w:ascii="Times New Roman" w:hAnsi="Times New Roman" w:cs="Times New Roman"/>
          <w:sz w:val="26"/>
          <w:szCs w:val="26"/>
        </w:rPr>
      </w:pPr>
      <w:r w:rsidRPr="0069310B">
        <w:rPr>
          <w:rFonts w:ascii="Times New Roman" w:hAnsi="Times New Roman" w:cs="Times New Roman"/>
          <w:sz w:val="26"/>
          <w:szCs w:val="26"/>
        </w:rPr>
        <w:t>г) документировать информацию об обучении и повышении квалификации работников в</w:t>
      </w:r>
      <w:r w:rsidR="00A46BDB">
        <w:rPr>
          <w:rFonts w:ascii="Times New Roman" w:hAnsi="Times New Roman" w:cs="Times New Roman"/>
          <w:sz w:val="26"/>
          <w:szCs w:val="26"/>
        </w:rPr>
        <w:t> </w:t>
      </w:r>
      <w:r w:rsidRPr="0069310B">
        <w:rPr>
          <w:rFonts w:ascii="Times New Roman" w:hAnsi="Times New Roman" w:cs="Times New Roman"/>
          <w:sz w:val="26"/>
          <w:szCs w:val="26"/>
        </w:rPr>
        <w:t>области охраны труда.</w:t>
      </w:r>
    </w:p>
    <w:p w14:paraId="2D76B3D5" w14:textId="66652B02" w:rsidR="004D5A7E" w:rsidRPr="0069310B" w:rsidRDefault="004D5A7E" w:rsidP="00CB7B52">
      <w:pPr>
        <w:autoSpaceDE w:val="0"/>
        <w:autoSpaceDN w:val="0"/>
        <w:adjustRightInd w:val="0"/>
        <w:spacing w:after="0" w:line="240" w:lineRule="auto"/>
        <w:ind w:firstLine="540"/>
        <w:jc w:val="both"/>
        <w:rPr>
          <w:rFonts w:ascii="Times New Roman" w:hAnsi="Times New Roman" w:cs="Times New Roman"/>
          <w:sz w:val="26"/>
          <w:szCs w:val="26"/>
        </w:rPr>
      </w:pPr>
      <w:r w:rsidRPr="0069310B">
        <w:rPr>
          <w:rFonts w:ascii="Times New Roman" w:hAnsi="Times New Roman" w:cs="Times New Roman"/>
          <w:sz w:val="26"/>
          <w:szCs w:val="26"/>
        </w:rPr>
        <w:lastRenderedPageBreak/>
        <w:t>Организация процесса обучения и проверки знаний требований охраны труда осуществляется работ</w:t>
      </w:r>
      <w:r w:rsidR="00C45BD9" w:rsidRPr="0069310B">
        <w:rPr>
          <w:rFonts w:ascii="Times New Roman" w:hAnsi="Times New Roman" w:cs="Times New Roman"/>
          <w:sz w:val="26"/>
          <w:szCs w:val="26"/>
        </w:rPr>
        <w:t xml:space="preserve">одателем в соответствии с требованиями постановления Правительства Российской Федерации от 24.12.2021 </w:t>
      </w:r>
      <w:r w:rsidR="00F43112">
        <w:rPr>
          <w:rFonts w:ascii="Times New Roman" w:hAnsi="Times New Roman" w:cs="Times New Roman"/>
          <w:sz w:val="26"/>
          <w:szCs w:val="26"/>
        </w:rPr>
        <w:t>№</w:t>
      </w:r>
      <w:r w:rsidR="00C45BD9" w:rsidRPr="0069310B">
        <w:rPr>
          <w:rFonts w:ascii="Times New Roman" w:hAnsi="Times New Roman" w:cs="Times New Roman"/>
          <w:sz w:val="26"/>
          <w:szCs w:val="26"/>
        </w:rPr>
        <w:t xml:space="preserve"> 2464 «О порядке обучения по охране труда и</w:t>
      </w:r>
      <w:r w:rsidR="00A46BDB">
        <w:rPr>
          <w:rFonts w:ascii="Times New Roman" w:hAnsi="Times New Roman" w:cs="Times New Roman"/>
          <w:sz w:val="26"/>
          <w:szCs w:val="26"/>
        </w:rPr>
        <w:t> </w:t>
      </w:r>
      <w:r w:rsidR="00C45BD9" w:rsidRPr="0069310B">
        <w:rPr>
          <w:rFonts w:ascii="Times New Roman" w:hAnsi="Times New Roman" w:cs="Times New Roman"/>
          <w:sz w:val="26"/>
          <w:szCs w:val="26"/>
        </w:rPr>
        <w:t xml:space="preserve">проверки знания требований охраны труда».  </w:t>
      </w:r>
    </w:p>
    <w:p w14:paraId="3DDDAE8C" w14:textId="77777777" w:rsidR="004D5A7E" w:rsidRPr="0069310B" w:rsidRDefault="004D5A7E" w:rsidP="00CB7B52">
      <w:pPr>
        <w:autoSpaceDE w:val="0"/>
        <w:autoSpaceDN w:val="0"/>
        <w:adjustRightInd w:val="0"/>
        <w:spacing w:after="0" w:line="240" w:lineRule="auto"/>
        <w:ind w:firstLine="540"/>
        <w:jc w:val="both"/>
        <w:rPr>
          <w:rFonts w:ascii="Times New Roman" w:hAnsi="Times New Roman" w:cs="Times New Roman"/>
          <w:sz w:val="26"/>
          <w:szCs w:val="26"/>
        </w:rPr>
      </w:pPr>
      <w:r w:rsidRPr="0069310B">
        <w:rPr>
          <w:rFonts w:ascii="Times New Roman" w:hAnsi="Times New Roman" w:cs="Times New Roman"/>
          <w:sz w:val="26"/>
          <w:szCs w:val="26"/>
        </w:rPr>
        <w:t>Рекомендуется информировать работников в рамках СУОТ:</w:t>
      </w:r>
    </w:p>
    <w:p w14:paraId="7C7E053A" w14:textId="77777777" w:rsidR="004D5A7E" w:rsidRPr="0069310B" w:rsidRDefault="004D5A7E" w:rsidP="00CB7B52">
      <w:pPr>
        <w:autoSpaceDE w:val="0"/>
        <w:autoSpaceDN w:val="0"/>
        <w:adjustRightInd w:val="0"/>
        <w:spacing w:after="0" w:line="240" w:lineRule="auto"/>
        <w:ind w:firstLine="540"/>
        <w:jc w:val="both"/>
        <w:rPr>
          <w:rFonts w:ascii="Times New Roman" w:hAnsi="Times New Roman" w:cs="Times New Roman"/>
          <w:sz w:val="26"/>
          <w:szCs w:val="26"/>
        </w:rPr>
      </w:pPr>
      <w:r w:rsidRPr="0069310B">
        <w:rPr>
          <w:rFonts w:ascii="Times New Roman" w:hAnsi="Times New Roman" w:cs="Times New Roman"/>
          <w:sz w:val="26"/>
          <w:szCs w:val="26"/>
        </w:rPr>
        <w:t>а) о политике и целях в области охраны труда;</w:t>
      </w:r>
    </w:p>
    <w:p w14:paraId="099B7025" w14:textId="77777777" w:rsidR="004D5A7E" w:rsidRPr="0069310B" w:rsidRDefault="004D5A7E" w:rsidP="00CB7B52">
      <w:pPr>
        <w:autoSpaceDE w:val="0"/>
        <w:autoSpaceDN w:val="0"/>
        <w:adjustRightInd w:val="0"/>
        <w:spacing w:after="0" w:line="240" w:lineRule="auto"/>
        <w:ind w:firstLine="540"/>
        <w:jc w:val="both"/>
        <w:rPr>
          <w:rFonts w:ascii="Times New Roman" w:hAnsi="Times New Roman" w:cs="Times New Roman"/>
          <w:sz w:val="26"/>
          <w:szCs w:val="26"/>
        </w:rPr>
      </w:pPr>
      <w:r w:rsidRPr="0069310B">
        <w:rPr>
          <w:rFonts w:ascii="Times New Roman" w:hAnsi="Times New Roman" w:cs="Times New Roman"/>
          <w:sz w:val="26"/>
          <w:szCs w:val="26"/>
        </w:rPr>
        <w:t>б) о системе стимулирования за соблюдение государственных нормативных требований охраны труда и об ответственности за их нарушение;</w:t>
      </w:r>
    </w:p>
    <w:p w14:paraId="2B29E87A" w14:textId="77777777" w:rsidR="004D5A7E" w:rsidRPr="0069310B" w:rsidRDefault="004D5A7E" w:rsidP="00CB7B52">
      <w:pPr>
        <w:autoSpaceDE w:val="0"/>
        <w:autoSpaceDN w:val="0"/>
        <w:adjustRightInd w:val="0"/>
        <w:spacing w:after="0" w:line="240" w:lineRule="auto"/>
        <w:ind w:firstLine="540"/>
        <w:jc w:val="both"/>
        <w:rPr>
          <w:rFonts w:ascii="Times New Roman" w:hAnsi="Times New Roman" w:cs="Times New Roman"/>
          <w:sz w:val="26"/>
          <w:szCs w:val="26"/>
        </w:rPr>
      </w:pPr>
      <w:r w:rsidRPr="0069310B">
        <w:rPr>
          <w:rFonts w:ascii="Times New Roman" w:hAnsi="Times New Roman" w:cs="Times New Roman"/>
          <w:sz w:val="26"/>
          <w:szCs w:val="26"/>
        </w:rPr>
        <w:t>в) о результатах расследования несчастных случаев на производстве и микротравм (микроповреждений);</w:t>
      </w:r>
    </w:p>
    <w:p w14:paraId="01C84A2B" w14:textId="77777777" w:rsidR="004D5A7E" w:rsidRPr="0069310B" w:rsidRDefault="004D5A7E" w:rsidP="00CB7B52">
      <w:pPr>
        <w:autoSpaceDE w:val="0"/>
        <w:autoSpaceDN w:val="0"/>
        <w:adjustRightInd w:val="0"/>
        <w:spacing w:after="0" w:line="240" w:lineRule="auto"/>
        <w:ind w:firstLine="540"/>
        <w:jc w:val="both"/>
        <w:rPr>
          <w:rFonts w:ascii="Times New Roman" w:hAnsi="Times New Roman" w:cs="Times New Roman"/>
          <w:sz w:val="26"/>
          <w:szCs w:val="26"/>
        </w:rPr>
      </w:pPr>
      <w:r w:rsidRPr="0069310B">
        <w:rPr>
          <w:rFonts w:ascii="Times New Roman" w:hAnsi="Times New Roman" w:cs="Times New Roman"/>
          <w:sz w:val="26"/>
          <w:szCs w:val="26"/>
        </w:rPr>
        <w:t>г) об опасностях и рисках на своих рабочих местах, а также разработанных в</w:t>
      </w:r>
      <w:r w:rsidR="00A46BDB">
        <w:rPr>
          <w:rFonts w:ascii="Times New Roman" w:hAnsi="Times New Roman" w:cs="Times New Roman"/>
          <w:sz w:val="26"/>
          <w:szCs w:val="26"/>
        </w:rPr>
        <w:t> </w:t>
      </w:r>
      <w:r w:rsidRPr="0069310B">
        <w:rPr>
          <w:rFonts w:ascii="Times New Roman" w:hAnsi="Times New Roman" w:cs="Times New Roman"/>
          <w:sz w:val="26"/>
          <w:szCs w:val="26"/>
        </w:rPr>
        <w:t>их</w:t>
      </w:r>
      <w:r w:rsidR="00A46BDB">
        <w:rPr>
          <w:rFonts w:ascii="Times New Roman" w:hAnsi="Times New Roman" w:cs="Times New Roman"/>
          <w:sz w:val="26"/>
          <w:szCs w:val="26"/>
        </w:rPr>
        <w:t> </w:t>
      </w:r>
      <w:r w:rsidRPr="0069310B">
        <w:rPr>
          <w:rFonts w:ascii="Times New Roman" w:hAnsi="Times New Roman" w:cs="Times New Roman"/>
          <w:sz w:val="26"/>
          <w:szCs w:val="26"/>
        </w:rPr>
        <w:t>отношении мерах управления.</w:t>
      </w:r>
    </w:p>
    <w:p w14:paraId="7BD20FC9" w14:textId="77777777" w:rsidR="004D5A7E" w:rsidRPr="0069310B" w:rsidRDefault="004D5A7E" w:rsidP="00CB7B52">
      <w:pPr>
        <w:autoSpaceDE w:val="0"/>
        <w:autoSpaceDN w:val="0"/>
        <w:adjustRightInd w:val="0"/>
        <w:spacing w:after="0" w:line="240" w:lineRule="auto"/>
        <w:jc w:val="both"/>
        <w:rPr>
          <w:rFonts w:ascii="Times New Roman" w:hAnsi="Times New Roman" w:cs="Times New Roman"/>
          <w:sz w:val="26"/>
          <w:szCs w:val="26"/>
        </w:rPr>
      </w:pPr>
    </w:p>
    <w:p w14:paraId="44B48CC1" w14:textId="77777777" w:rsidR="004D5A7E" w:rsidRPr="0069310B" w:rsidRDefault="004D5A7E" w:rsidP="00CB7B52">
      <w:pPr>
        <w:autoSpaceDE w:val="0"/>
        <w:autoSpaceDN w:val="0"/>
        <w:adjustRightInd w:val="0"/>
        <w:spacing w:after="0" w:line="240" w:lineRule="auto"/>
        <w:jc w:val="center"/>
        <w:outlineLvl w:val="0"/>
        <w:rPr>
          <w:rFonts w:ascii="Times New Roman" w:hAnsi="Times New Roman" w:cs="Times New Roman"/>
          <w:b/>
          <w:bCs/>
          <w:sz w:val="26"/>
          <w:szCs w:val="26"/>
        </w:rPr>
      </w:pPr>
      <w:r w:rsidRPr="0069310B">
        <w:rPr>
          <w:rFonts w:ascii="Times New Roman" w:hAnsi="Times New Roman" w:cs="Times New Roman"/>
          <w:b/>
          <w:bCs/>
          <w:sz w:val="26"/>
          <w:szCs w:val="26"/>
        </w:rPr>
        <w:t>Функционирование</w:t>
      </w:r>
      <w:r w:rsidR="00970284" w:rsidRPr="0069310B">
        <w:rPr>
          <w:rFonts w:ascii="Times New Roman" w:hAnsi="Times New Roman" w:cs="Times New Roman"/>
          <w:b/>
          <w:bCs/>
          <w:sz w:val="26"/>
          <w:szCs w:val="26"/>
        </w:rPr>
        <w:t xml:space="preserve"> СУОТ</w:t>
      </w:r>
    </w:p>
    <w:p w14:paraId="5D88A6E5" w14:textId="77777777" w:rsidR="004D5A7E" w:rsidRPr="0069310B" w:rsidRDefault="004D5A7E" w:rsidP="00CB7B52">
      <w:pPr>
        <w:autoSpaceDE w:val="0"/>
        <w:autoSpaceDN w:val="0"/>
        <w:adjustRightInd w:val="0"/>
        <w:spacing w:after="0" w:line="240" w:lineRule="auto"/>
        <w:jc w:val="both"/>
        <w:rPr>
          <w:rFonts w:ascii="Times New Roman" w:hAnsi="Times New Roman" w:cs="Times New Roman"/>
          <w:sz w:val="26"/>
          <w:szCs w:val="26"/>
        </w:rPr>
      </w:pPr>
    </w:p>
    <w:p w14:paraId="5E7796C7" w14:textId="77777777" w:rsidR="004D5A7E" w:rsidRPr="0069310B" w:rsidRDefault="004D5A7E" w:rsidP="00CB7B52">
      <w:pPr>
        <w:autoSpaceDE w:val="0"/>
        <w:autoSpaceDN w:val="0"/>
        <w:adjustRightInd w:val="0"/>
        <w:spacing w:after="0" w:line="240" w:lineRule="auto"/>
        <w:ind w:firstLine="540"/>
        <w:jc w:val="both"/>
        <w:rPr>
          <w:rFonts w:ascii="Times New Roman" w:hAnsi="Times New Roman" w:cs="Times New Roman"/>
          <w:sz w:val="26"/>
          <w:szCs w:val="26"/>
        </w:rPr>
      </w:pPr>
      <w:r w:rsidRPr="0069310B">
        <w:rPr>
          <w:rFonts w:ascii="Times New Roman" w:hAnsi="Times New Roman" w:cs="Times New Roman"/>
          <w:sz w:val="26"/>
          <w:szCs w:val="26"/>
        </w:rPr>
        <w:t>Основными процессами по охране труда являются:</w:t>
      </w:r>
    </w:p>
    <w:p w14:paraId="2CE0263D" w14:textId="1262A878" w:rsidR="004D5A7E" w:rsidRPr="0069310B" w:rsidRDefault="004D5A7E" w:rsidP="00CB7B52">
      <w:pPr>
        <w:autoSpaceDE w:val="0"/>
        <w:autoSpaceDN w:val="0"/>
        <w:adjustRightInd w:val="0"/>
        <w:spacing w:after="0" w:line="240" w:lineRule="auto"/>
        <w:ind w:firstLine="540"/>
        <w:jc w:val="both"/>
        <w:rPr>
          <w:rFonts w:ascii="Times New Roman" w:hAnsi="Times New Roman" w:cs="Times New Roman"/>
          <w:sz w:val="26"/>
          <w:szCs w:val="26"/>
        </w:rPr>
      </w:pPr>
      <w:r w:rsidRPr="0069310B">
        <w:rPr>
          <w:rFonts w:ascii="Times New Roman" w:hAnsi="Times New Roman" w:cs="Times New Roman"/>
          <w:sz w:val="26"/>
          <w:szCs w:val="26"/>
        </w:rPr>
        <w:t xml:space="preserve">а) специальная оценка условий труда (далее </w:t>
      </w:r>
      <w:r w:rsidR="00F43112">
        <w:rPr>
          <w:rFonts w:ascii="Times New Roman" w:hAnsi="Times New Roman" w:cs="Times New Roman"/>
          <w:sz w:val="26"/>
          <w:szCs w:val="26"/>
        </w:rPr>
        <w:t>–</w:t>
      </w:r>
      <w:r w:rsidRPr="0069310B">
        <w:rPr>
          <w:rFonts w:ascii="Times New Roman" w:hAnsi="Times New Roman" w:cs="Times New Roman"/>
          <w:sz w:val="26"/>
          <w:szCs w:val="26"/>
        </w:rPr>
        <w:t xml:space="preserve"> СОУТ);</w:t>
      </w:r>
    </w:p>
    <w:p w14:paraId="2E27B2C0" w14:textId="2125C548" w:rsidR="004D5A7E" w:rsidRPr="0069310B" w:rsidRDefault="004D5A7E" w:rsidP="00CB7B52">
      <w:pPr>
        <w:autoSpaceDE w:val="0"/>
        <w:autoSpaceDN w:val="0"/>
        <w:adjustRightInd w:val="0"/>
        <w:spacing w:after="0" w:line="240" w:lineRule="auto"/>
        <w:ind w:firstLine="540"/>
        <w:jc w:val="both"/>
        <w:rPr>
          <w:rFonts w:ascii="Times New Roman" w:hAnsi="Times New Roman" w:cs="Times New Roman"/>
          <w:sz w:val="26"/>
          <w:szCs w:val="26"/>
        </w:rPr>
      </w:pPr>
      <w:r w:rsidRPr="0069310B">
        <w:rPr>
          <w:rFonts w:ascii="Times New Roman" w:hAnsi="Times New Roman" w:cs="Times New Roman"/>
          <w:sz w:val="26"/>
          <w:szCs w:val="26"/>
        </w:rPr>
        <w:t xml:space="preserve">б) оценка профессиональных рисков (далее </w:t>
      </w:r>
      <w:r w:rsidR="00F43112">
        <w:rPr>
          <w:rFonts w:ascii="Times New Roman" w:hAnsi="Times New Roman" w:cs="Times New Roman"/>
          <w:sz w:val="26"/>
          <w:szCs w:val="26"/>
        </w:rPr>
        <w:t>–</w:t>
      </w:r>
      <w:r w:rsidRPr="0069310B">
        <w:rPr>
          <w:rFonts w:ascii="Times New Roman" w:hAnsi="Times New Roman" w:cs="Times New Roman"/>
          <w:sz w:val="26"/>
          <w:szCs w:val="26"/>
        </w:rPr>
        <w:t xml:space="preserve"> ОПР);</w:t>
      </w:r>
    </w:p>
    <w:p w14:paraId="44013941" w14:textId="77777777" w:rsidR="004D5A7E" w:rsidRPr="0069310B" w:rsidRDefault="004D5A7E" w:rsidP="00CB7B52">
      <w:pPr>
        <w:autoSpaceDE w:val="0"/>
        <w:autoSpaceDN w:val="0"/>
        <w:adjustRightInd w:val="0"/>
        <w:spacing w:after="0" w:line="240" w:lineRule="auto"/>
        <w:ind w:firstLine="540"/>
        <w:jc w:val="both"/>
        <w:rPr>
          <w:rFonts w:ascii="Times New Roman" w:hAnsi="Times New Roman" w:cs="Times New Roman"/>
          <w:sz w:val="26"/>
          <w:szCs w:val="26"/>
        </w:rPr>
      </w:pPr>
      <w:bookmarkStart w:id="2" w:name="Par152"/>
      <w:bookmarkEnd w:id="2"/>
      <w:r w:rsidRPr="0069310B">
        <w:rPr>
          <w:rFonts w:ascii="Times New Roman" w:hAnsi="Times New Roman" w:cs="Times New Roman"/>
          <w:sz w:val="26"/>
          <w:szCs w:val="26"/>
        </w:rPr>
        <w:t>в) проведение медицинских осмотров и освидетельствований работников;</w:t>
      </w:r>
    </w:p>
    <w:p w14:paraId="7DFE53B8" w14:textId="77777777" w:rsidR="004D5A7E" w:rsidRPr="0069310B" w:rsidRDefault="004D5A7E" w:rsidP="00CB7B52">
      <w:pPr>
        <w:autoSpaceDE w:val="0"/>
        <w:autoSpaceDN w:val="0"/>
        <w:adjustRightInd w:val="0"/>
        <w:spacing w:after="0" w:line="240" w:lineRule="auto"/>
        <w:ind w:firstLine="540"/>
        <w:jc w:val="both"/>
        <w:rPr>
          <w:rFonts w:ascii="Times New Roman" w:hAnsi="Times New Roman" w:cs="Times New Roman"/>
          <w:sz w:val="26"/>
          <w:szCs w:val="26"/>
        </w:rPr>
      </w:pPr>
      <w:r w:rsidRPr="0069310B">
        <w:rPr>
          <w:rFonts w:ascii="Times New Roman" w:hAnsi="Times New Roman" w:cs="Times New Roman"/>
          <w:sz w:val="26"/>
          <w:szCs w:val="26"/>
        </w:rPr>
        <w:t>г) проведение обучения работников;</w:t>
      </w:r>
    </w:p>
    <w:p w14:paraId="20DEA345" w14:textId="77777777" w:rsidR="004D5A7E" w:rsidRPr="0069310B" w:rsidRDefault="004D5A7E" w:rsidP="00CB7B52">
      <w:pPr>
        <w:autoSpaceDE w:val="0"/>
        <w:autoSpaceDN w:val="0"/>
        <w:adjustRightInd w:val="0"/>
        <w:spacing w:after="0" w:line="240" w:lineRule="auto"/>
        <w:ind w:firstLine="540"/>
        <w:jc w:val="both"/>
        <w:rPr>
          <w:rFonts w:ascii="Times New Roman" w:hAnsi="Times New Roman" w:cs="Times New Roman"/>
          <w:sz w:val="26"/>
          <w:szCs w:val="26"/>
        </w:rPr>
      </w:pPr>
      <w:bookmarkStart w:id="3" w:name="Par154"/>
      <w:bookmarkEnd w:id="3"/>
      <w:r w:rsidRPr="0069310B">
        <w:rPr>
          <w:rFonts w:ascii="Times New Roman" w:hAnsi="Times New Roman" w:cs="Times New Roman"/>
          <w:sz w:val="26"/>
          <w:szCs w:val="26"/>
        </w:rPr>
        <w:t>д) обеспечение работников средствами индивидуальной защиты (далее - СИЗ);</w:t>
      </w:r>
    </w:p>
    <w:p w14:paraId="182A576D" w14:textId="77777777" w:rsidR="004D5A7E" w:rsidRPr="0069310B" w:rsidRDefault="004D5A7E" w:rsidP="00CB7B52">
      <w:pPr>
        <w:autoSpaceDE w:val="0"/>
        <w:autoSpaceDN w:val="0"/>
        <w:adjustRightInd w:val="0"/>
        <w:spacing w:after="0" w:line="240" w:lineRule="auto"/>
        <w:ind w:firstLine="540"/>
        <w:jc w:val="both"/>
        <w:rPr>
          <w:rFonts w:ascii="Times New Roman" w:hAnsi="Times New Roman" w:cs="Times New Roman"/>
          <w:sz w:val="26"/>
          <w:szCs w:val="26"/>
        </w:rPr>
      </w:pPr>
      <w:bookmarkStart w:id="4" w:name="Par155"/>
      <w:bookmarkEnd w:id="4"/>
      <w:r w:rsidRPr="0069310B">
        <w:rPr>
          <w:rFonts w:ascii="Times New Roman" w:hAnsi="Times New Roman" w:cs="Times New Roman"/>
          <w:sz w:val="26"/>
          <w:szCs w:val="26"/>
        </w:rPr>
        <w:t>е) обеспечение безопасности работников при эксплуатации зданий и сооружений;</w:t>
      </w:r>
    </w:p>
    <w:p w14:paraId="2B689D68" w14:textId="77777777" w:rsidR="004D5A7E" w:rsidRPr="0069310B" w:rsidRDefault="004D5A7E" w:rsidP="00CB7B52">
      <w:pPr>
        <w:autoSpaceDE w:val="0"/>
        <w:autoSpaceDN w:val="0"/>
        <w:adjustRightInd w:val="0"/>
        <w:spacing w:after="0" w:line="240" w:lineRule="auto"/>
        <w:ind w:firstLine="540"/>
        <w:jc w:val="both"/>
        <w:rPr>
          <w:rFonts w:ascii="Times New Roman" w:hAnsi="Times New Roman" w:cs="Times New Roman"/>
          <w:sz w:val="26"/>
          <w:szCs w:val="26"/>
        </w:rPr>
      </w:pPr>
      <w:r w:rsidRPr="0069310B">
        <w:rPr>
          <w:rFonts w:ascii="Times New Roman" w:hAnsi="Times New Roman" w:cs="Times New Roman"/>
          <w:sz w:val="26"/>
          <w:szCs w:val="26"/>
        </w:rPr>
        <w:t>ж) обеспечение безопасности работников при эксплуатации оборудования;</w:t>
      </w:r>
    </w:p>
    <w:p w14:paraId="676B6A15" w14:textId="77777777" w:rsidR="004D5A7E" w:rsidRPr="0069310B" w:rsidRDefault="004D5A7E" w:rsidP="00CB7B52">
      <w:pPr>
        <w:autoSpaceDE w:val="0"/>
        <w:autoSpaceDN w:val="0"/>
        <w:adjustRightInd w:val="0"/>
        <w:spacing w:after="0" w:line="240" w:lineRule="auto"/>
        <w:ind w:firstLine="540"/>
        <w:jc w:val="both"/>
        <w:rPr>
          <w:rFonts w:ascii="Times New Roman" w:hAnsi="Times New Roman" w:cs="Times New Roman"/>
          <w:sz w:val="26"/>
          <w:szCs w:val="26"/>
        </w:rPr>
      </w:pPr>
      <w:r w:rsidRPr="0069310B">
        <w:rPr>
          <w:rFonts w:ascii="Times New Roman" w:hAnsi="Times New Roman" w:cs="Times New Roman"/>
          <w:sz w:val="26"/>
          <w:szCs w:val="26"/>
        </w:rPr>
        <w:t>з) обеспечение безопасности работников при осуществлении технологических процессов;</w:t>
      </w:r>
    </w:p>
    <w:p w14:paraId="1ED19686" w14:textId="77777777" w:rsidR="004D5A7E" w:rsidRPr="0069310B" w:rsidRDefault="004D5A7E" w:rsidP="00CB7B52">
      <w:pPr>
        <w:autoSpaceDE w:val="0"/>
        <w:autoSpaceDN w:val="0"/>
        <w:adjustRightInd w:val="0"/>
        <w:spacing w:after="0" w:line="240" w:lineRule="auto"/>
        <w:ind w:firstLine="540"/>
        <w:jc w:val="both"/>
        <w:rPr>
          <w:rFonts w:ascii="Times New Roman" w:hAnsi="Times New Roman" w:cs="Times New Roman"/>
          <w:sz w:val="26"/>
          <w:szCs w:val="26"/>
        </w:rPr>
      </w:pPr>
      <w:r w:rsidRPr="0069310B">
        <w:rPr>
          <w:rFonts w:ascii="Times New Roman" w:hAnsi="Times New Roman" w:cs="Times New Roman"/>
          <w:sz w:val="26"/>
          <w:szCs w:val="26"/>
        </w:rPr>
        <w:t>и) обеспечение безопасности работников при эксплуатации применяемых инструментов;</w:t>
      </w:r>
    </w:p>
    <w:p w14:paraId="698865EC" w14:textId="77777777" w:rsidR="004D5A7E" w:rsidRPr="0069310B" w:rsidRDefault="004D5A7E" w:rsidP="00CB7B52">
      <w:pPr>
        <w:autoSpaceDE w:val="0"/>
        <w:autoSpaceDN w:val="0"/>
        <w:adjustRightInd w:val="0"/>
        <w:spacing w:after="0" w:line="240" w:lineRule="auto"/>
        <w:ind w:firstLine="540"/>
        <w:jc w:val="both"/>
        <w:rPr>
          <w:rFonts w:ascii="Times New Roman" w:hAnsi="Times New Roman" w:cs="Times New Roman"/>
          <w:sz w:val="26"/>
          <w:szCs w:val="26"/>
        </w:rPr>
      </w:pPr>
      <w:r w:rsidRPr="0069310B">
        <w:rPr>
          <w:rFonts w:ascii="Times New Roman" w:hAnsi="Times New Roman" w:cs="Times New Roman"/>
          <w:sz w:val="26"/>
          <w:szCs w:val="26"/>
        </w:rPr>
        <w:t>к) обеспечение безопасности работников при применении сырья и материалов;</w:t>
      </w:r>
    </w:p>
    <w:p w14:paraId="30BB075F" w14:textId="77777777" w:rsidR="004D5A7E" w:rsidRPr="0069310B" w:rsidRDefault="004D5A7E" w:rsidP="00CB7B52">
      <w:pPr>
        <w:autoSpaceDE w:val="0"/>
        <w:autoSpaceDN w:val="0"/>
        <w:adjustRightInd w:val="0"/>
        <w:spacing w:after="0" w:line="240" w:lineRule="auto"/>
        <w:ind w:firstLine="540"/>
        <w:jc w:val="both"/>
        <w:rPr>
          <w:rFonts w:ascii="Times New Roman" w:hAnsi="Times New Roman" w:cs="Times New Roman"/>
          <w:sz w:val="26"/>
          <w:szCs w:val="26"/>
        </w:rPr>
      </w:pPr>
      <w:bookmarkStart w:id="5" w:name="Par160"/>
      <w:bookmarkEnd w:id="5"/>
      <w:r w:rsidRPr="0069310B">
        <w:rPr>
          <w:rFonts w:ascii="Times New Roman" w:hAnsi="Times New Roman" w:cs="Times New Roman"/>
          <w:sz w:val="26"/>
          <w:szCs w:val="26"/>
        </w:rPr>
        <w:t>л) обеспечение безопасности работников подрядных организаций;</w:t>
      </w:r>
    </w:p>
    <w:p w14:paraId="12168BED" w14:textId="77777777" w:rsidR="004D5A7E" w:rsidRPr="0069310B" w:rsidRDefault="004D5A7E" w:rsidP="00CB7B52">
      <w:pPr>
        <w:autoSpaceDE w:val="0"/>
        <w:autoSpaceDN w:val="0"/>
        <w:adjustRightInd w:val="0"/>
        <w:spacing w:after="0" w:line="240" w:lineRule="auto"/>
        <w:ind w:firstLine="540"/>
        <w:jc w:val="both"/>
        <w:rPr>
          <w:rFonts w:ascii="Times New Roman" w:hAnsi="Times New Roman" w:cs="Times New Roman"/>
          <w:sz w:val="26"/>
          <w:szCs w:val="26"/>
        </w:rPr>
      </w:pPr>
      <w:bookmarkStart w:id="6" w:name="Par161"/>
      <w:bookmarkEnd w:id="6"/>
      <w:r w:rsidRPr="0069310B">
        <w:rPr>
          <w:rFonts w:ascii="Times New Roman" w:hAnsi="Times New Roman" w:cs="Times New Roman"/>
          <w:sz w:val="26"/>
          <w:szCs w:val="26"/>
        </w:rPr>
        <w:t>м) санитарно-бытовое обеспечение работников;</w:t>
      </w:r>
    </w:p>
    <w:p w14:paraId="0602B05C" w14:textId="77777777" w:rsidR="004D5A7E" w:rsidRPr="0069310B" w:rsidRDefault="004D5A7E" w:rsidP="00CB7B52">
      <w:pPr>
        <w:autoSpaceDE w:val="0"/>
        <w:autoSpaceDN w:val="0"/>
        <w:adjustRightInd w:val="0"/>
        <w:spacing w:after="0" w:line="240" w:lineRule="auto"/>
        <w:ind w:firstLine="540"/>
        <w:jc w:val="both"/>
        <w:rPr>
          <w:rFonts w:ascii="Times New Roman" w:hAnsi="Times New Roman" w:cs="Times New Roman"/>
          <w:sz w:val="26"/>
          <w:szCs w:val="26"/>
        </w:rPr>
      </w:pPr>
      <w:r w:rsidRPr="0069310B">
        <w:rPr>
          <w:rFonts w:ascii="Times New Roman" w:hAnsi="Times New Roman" w:cs="Times New Roman"/>
          <w:sz w:val="26"/>
          <w:szCs w:val="26"/>
        </w:rPr>
        <w:t>н) выдача работникам молока или других равноценных пищевых продуктов;</w:t>
      </w:r>
    </w:p>
    <w:p w14:paraId="303461CF" w14:textId="77777777" w:rsidR="004D5A7E" w:rsidRPr="0069310B" w:rsidRDefault="004D5A7E" w:rsidP="00CB7B52">
      <w:pPr>
        <w:autoSpaceDE w:val="0"/>
        <w:autoSpaceDN w:val="0"/>
        <w:adjustRightInd w:val="0"/>
        <w:spacing w:after="0" w:line="240" w:lineRule="auto"/>
        <w:ind w:firstLine="540"/>
        <w:jc w:val="both"/>
        <w:rPr>
          <w:rFonts w:ascii="Times New Roman" w:hAnsi="Times New Roman" w:cs="Times New Roman"/>
          <w:sz w:val="26"/>
          <w:szCs w:val="26"/>
        </w:rPr>
      </w:pPr>
      <w:r w:rsidRPr="0069310B">
        <w:rPr>
          <w:rFonts w:ascii="Times New Roman" w:hAnsi="Times New Roman" w:cs="Times New Roman"/>
          <w:sz w:val="26"/>
          <w:szCs w:val="26"/>
        </w:rPr>
        <w:t>о) обеспечение работников лечебно-профилактическим питанием;</w:t>
      </w:r>
    </w:p>
    <w:p w14:paraId="6499185D" w14:textId="77777777" w:rsidR="004D5A7E" w:rsidRPr="0069310B" w:rsidRDefault="004D5A7E" w:rsidP="00CB7B52">
      <w:pPr>
        <w:autoSpaceDE w:val="0"/>
        <w:autoSpaceDN w:val="0"/>
        <w:adjustRightInd w:val="0"/>
        <w:spacing w:after="0" w:line="240" w:lineRule="auto"/>
        <w:ind w:firstLine="540"/>
        <w:jc w:val="both"/>
        <w:rPr>
          <w:rFonts w:ascii="Times New Roman" w:hAnsi="Times New Roman" w:cs="Times New Roman"/>
          <w:sz w:val="26"/>
          <w:szCs w:val="26"/>
        </w:rPr>
      </w:pPr>
      <w:r w:rsidRPr="0069310B">
        <w:rPr>
          <w:rFonts w:ascii="Times New Roman" w:hAnsi="Times New Roman" w:cs="Times New Roman"/>
          <w:sz w:val="26"/>
          <w:szCs w:val="26"/>
        </w:rPr>
        <w:t>п) обеспечение соответствующих режимов труда и отдыха работников в соответствии с</w:t>
      </w:r>
      <w:r w:rsidR="00A46BDB">
        <w:rPr>
          <w:rFonts w:ascii="Times New Roman" w:hAnsi="Times New Roman" w:cs="Times New Roman"/>
          <w:sz w:val="26"/>
          <w:szCs w:val="26"/>
        </w:rPr>
        <w:t> </w:t>
      </w:r>
      <w:r w:rsidRPr="0069310B">
        <w:rPr>
          <w:rFonts w:ascii="Times New Roman" w:hAnsi="Times New Roman" w:cs="Times New Roman"/>
          <w:sz w:val="26"/>
          <w:szCs w:val="26"/>
        </w:rPr>
        <w:t>трудовым законодательством и иными нормативными правовыми актами, содержащими нормы трудового права;</w:t>
      </w:r>
    </w:p>
    <w:p w14:paraId="6048A3A4" w14:textId="77777777" w:rsidR="004D5A7E" w:rsidRPr="0069310B" w:rsidRDefault="004D5A7E" w:rsidP="00CB7B52">
      <w:pPr>
        <w:autoSpaceDE w:val="0"/>
        <w:autoSpaceDN w:val="0"/>
        <w:adjustRightInd w:val="0"/>
        <w:spacing w:after="0" w:line="240" w:lineRule="auto"/>
        <w:ind w:firstLine="540"/>
        <w:jc w:val="both"/>
        <w:rPr>
          <w:rFonts w:ascii="Times New Roman" w:hAnsi="Times New Roman" w:cs="Times New Roman"/>
          <w:sz w:val="26"/>
          <w:szCs w:val="26"/>
        </w:rPr>
      </w:pPr>
      <w:r w:rsidRPr="0069310B">
        <w:rPr>
          <w:rFonts w:ascii="Times New Roman" w:hAnsi="Times New Roman" w:cs="Times New Roman"/>
          <w:sz w:val="26"/>
          <w:szCs w:val="26"/>
        </w:rPr>
        <w:t>р) обеспечение социального страхования работников;</w:t>
      </w:r>
    </w:p>
    <w:p w14:paraId="5DBAAE15" w14:textId="77777777" w:rsidR="004D5A7E" w:rsidRPr="0069310B" w:rsidRDefault="004D5A7E" w:rsidP="00CB7B52">
      <w:pPr>
        <w:autoSpaceDE w:val="0"/>
        <w:autoSpaceDN w:val="0"/>
        <w:adjustRightInd w:val="0"/>
        <w:spacing w:after="0" w:line="240" w:lineRule="auto"/>
        <w:ind w:firstLine="540"/>
        <w:jc w:val="both"/>
        <w:rPr>
          <w:rFonts w:ascii="Times New Roman" w:hAnsi="Times New Roman" w:cs="Times New Roman"/>
          <w:sz w:val="26"/>
          <w:szCs w:val="26"/>
        </w:rPr>
      </w:pPr>
      <w:bookmarkStart w:id="7" w:name="Par166"/>
      <w:bookmarkEnd w:id="7"/>
      <w:r w:rsidRPr="0069310B">
        <w:rPr>
          <w:rFonts w:ascii="Times New Roman" w:hAnsi="Times New Roman" w:cs="Times New Roman"/>
          <w:sz w:val="26"/>
          <w:szCs w:val="26"/>
        </w:rPr>
        <w:t>с) взаимодействие с государственными надзорными органами, органами исполнительной власти и профсоюзного контроля;</w:t>
      </w:r>
    </w:p>
    <w:p w14:paraId="5DB53DDC" w14:textId="77777777" w:rsidR="004D5A7E" w:rsidRPr="0069310B" w:rsidRDefault="004D5A7E" w:rsidP="00CB7B52">
      <w:pPr>
        <w:autoSpaceDE w:val="0"/>
        <w:autoSpaceDN w:val="0"/>
        <w:adjustRightInd w:val="0"/>
        <w:spacing w:after="0" w:line="240" w:lineRule="auto"/>
        <w:ind w:firstLine="540"/>
        <w:jc w:val="both"/>
        <w:rPr>
          <w:rFonts w:ascii="Times New Roman" w:hAnsi="Times New Roman" w:cs="Times New Roman"/>
          <w:sz w:val="26"/>
          <w:szCs w:val="26"/>
        </w:rPr>
      </w:pPr>
      <w:bookmarkStart w:id="8" w:name="Par167"/>
      <w:bookmarkEnd w:id="8"/>
      <w:r w:rsidRPr="0069310B">
        <w:rPr>
          <w:rFonts w:ascii="Times New Roman" w:hAnsi="Times New Roman" w:cs="Times New Roman"/>
          <w:sz w:val="26"/>
          <w:szCs w:val="26"/>
        </w:rPr>
        <w:t>т) реагирование на аварийные ситуации;</w:t>
      </w:r>
    </w:p>
    <w:p w14:paraId="0D12FFC9" w14:textId="77777777" w:rsidR="004D5A7E" w:rsidRPr="0069310B" w:rsidRDefault="004D5A7E" w:rsidP="00CB7B52">
      <w:pPr>
        <w:autoSpaceDE w:val="0"/>
        <w:autoSpaceDN w:val="0"/>
        <w:adjustRightInd w:val="0"/>
        <w:spacing w:after="0" w:line="240" w:lineRule="auto"/>
        <w:ind w:firstLine="540"/>
        <w:jc w:val="both"/>
        <w:rPr>
          <w:rFonts w:ascii="Times New Roman" w:hAnsi="Times New Roman" w:cs="Times New Roman"/>
          <w:sz w:val="26"/>
          <w:szCs w:val="26"/>
        </w:rPr>
      </w:pPr>
      <w:r w:rsidRPr="0069310B">
        <w:rPr>
          <w:rFonts w:ascii="Times New Roman" w:hAnsi="Times New Roman" w:cs="Times New Roman"/>
          <w:sz w:val="26"/>
          <w:szCs w:val="26"/>
        </w:rPr>
        <w:t>у) реагирование на несчастные случаи;</w:t>
      </w:r>
    </w:p>
    <w:p w14:paraId="2CEB73D9" w14:textId="77777777" w:rsidR="004D5A7E" w:rsidRPr="0069310B" w:rsidRDefault="004D5A7E" w:rsidP="00CB7B52">
      <w:pPr>
        <w:autoSpaceDE w:val="0"/>
        <w:autoSpaceDN w:val="0"/>
        <w:adjustRightInd w:val="0"/>
        <w:spacing w:after="0" w:line="240" w:lineRule="auto"/>
        <w:ind w:firstLine="540"/>
        <w:jc w:val="both"/>
        <w:rPr>
          <w:rFonts w:ascii="Times New Roman" w:hAnsi="Times New Roman" w:cs="Times New Roman"/>
          <w:sz w:val="26"/>
          <w:szCs w:val="26"/>
        </w:rPr>
      </w:pPr>
      <w:bookmarkStart w:id="9" w:name="Par169"/>
      <w:bookmarkEnd w:id="9"/>
      <w:r w:rsidRPr="0069310B">
        <w:rPr>
          <w:rFonts w:ascii="Times New Roman" w:hAnsi="Times New Roman" w:cs="Times New Roman"/>
          <w:sz w:val="26"/>
          <w:szCs w:val="26"/>
        </w:rPr>
        <w:t>ф) реагирование на профессиональные заболевания.</w:t>
      </w:r>
    </w:p>
    <w:p w14:paraId="5FC81DA7" w14:textId="77777777" w:rsidR="0069310B" w:rsidRPr="0069310B" w:rsidRDefault="0069310B" w:rsidP="00CB7B52">
      <w:pPr>
        <w:autoSpaceDE w:val="0"/>
        <w:autoSpaceDN w:val="0"/>
        <w:adjustRightInd w:val="0"/>
        <w:spacing w:after="0" w:line="240" w:lineRule="auto"/>
        <w:jc w:val="center"/>
        <w:outlineLvl w:val="0"/>
        <w:rPr>
          <w:rFonts w:ascii="Times New Roman" w:hAnsi="Times New Roman" w:cs="Times New Roman"/>
          <w:sz w:val="26"/>
          <w:szCs w:val="26"/>
        </w:rPr>
      </w:pPr>
    </w:p>
    <w:p w14:paraId="1B2676FF" w14:textId="77777777" w:rsidR="004D5A7E" w:rsidRPr="0069310B" w:rsidRDefault="004D5A7E" w:rsidP="00CB7B52">
      <w:pPr>
        <w:autoSpaceDE w:val="0"/>
        <w:autoSpaceDN w:val="0"/>
        <w:adjustRightInd w:val="0"/>
        <w:spacing w:after="0" w:line="240" w:lineRule="auto"/>
        <w:jc w:val="center"/>
        <w:outlineLvl w:val="0"/>
        <w:rPr>
          <w:rFonts w:ascii="Times New Roman" w:hAnsi="Times New Roman" w:cs="Times New Roman"/>
          <w:b/>
          <w:bCs/>
          <w:sz w:val="26"/>
          <w:szCs w:val="26"/>
        </w:rPr>
      </w:pPr>
      <w:r w:rsidRPr="0069310B">
        <w:rPr>
          <w:rFonts w:ascii="Times New Roman" w:hAnsi="Times New Roman" w:cs="Times New Roman"/>
          <w:b/>
          <w:bCs/>
          <w:sz w:val="26"/>
          <w:szCs w:val="26"/>
        </w:rPr>
        <w:t>Оценка результатов деятельности</w:t>
      </w:r>
    </w:p>
    <w:p w14:paraId="2DAFDA9F" w14:textId="77777777" w:rsidR="0069310B" w:rsidRPr="0069310B" w:rsidRDefault="0069310B" w:rsidP="00CB7B52">
      <w:pPr>
        <w:autoSpaceDE w:val="0"/>
        <w:autoSpaceDN w:val="0"/>
        <w:adjustRightInd w:val="0"/>
        <w:spacing w:after="0" w:line="240" w:lineRule="auto"/>
        <w:jc w:val="center"/>
        <w:outlineLvl w:val="0"/>
        <w:rPr>
          <w:rFonts w:ascii="Times New Roman" w:hAnsi="Times New Roman" w:cs="Times New Roman"/>
          <w:b/>
          <w:bCs/>
          <w:sz w:val="26"/>
          <w:szCs w:val="26"/>
        </w:rPr>
      </w:pPr>
    </w:p>
    <w:p w14:paraId="4E62D243" w14:textId="77777777" w:rsidR="004D5A7E" w:rsidRPr="0069310B" w:rsidRDefault="004D5A7E" w:rsidP="00CB7B52">
      <w:pPr>
        <w:autoSpaceDE w:val="0"/>
        <w:autoSpaceDN w:val="0"/>
        <w:adjustRightInd w:val="0"/>
        <w:spacing w:after="0" w:line="240" w:lineRule="auto"/>
        <w:ind w:firstLine="540"/>
        <w:jc w:val="both"/>
        <w:rPr>
          <w:rFonts w:ascii="Times New Roman" w:hAnsi="Times New Roman" w:cs="Times New Roman"/>
          <w:sz w:val="26"/>
          <w:szCs w:val="26"/>
        </w:rPr>
      </w:pPr>
      <w:r w:rsidRPr="0069310B">
        <w:rPr>
          <w:rFonts w:ascii="Times New Roman" w:hAnsi="Times New Roman" w:cs="Times New Roman"/>
          <w:sz w:val="26"/>
          <w:szCs w:val="26"/>
        </w:rPr>
        <w:t>Работодателю, исходя из специфики своей деятельности, рекомендуется определить основные виды контроля функционирования СУОТ, включая контроль реализации процедур и мероприятий по охране труда, к которым относятся:</w:t>
      </w:r>
    </w:p>
    <w:p w14:paraId="40293FA3" w14:textId="77777777" w:rsidR="004D5A7E" w:rsidRPr="0069310B" w:rsidRDefault="004D5A7E" w:rsidP="00CB7B52">
      <w:pPr>
        <w:autoSpaceDE w:val="0"/>
        <w:autoSpaceDN w:val="0"/>
        <w:adjustRightInd w:val="0"/>
        <w:spacing w:after="0" w:line="240" w:lineRule="auto"/>
        <w:ind w:firstLine="540"/>
        <w:jc w:val="both"/>
        <w:rPr>
          <w:rFonts w:ascii="Times New Roman" w:hAnsi="Times New Roman" w:cs="Times New Roman"/>
          <w:sz w:val="26"/>
          <w:szCs w:val="26"/>
        </w:rPr>
      </w:pPr>
      <w:r w:rsidRPr="0069310B">
        <w:rPr>
          <w:rFonts w:ascii="Times New Roman" w:hAnsi="Times New Roman" w:cs="Times New Roman"/>
          <w:sz w:val="26"/>
          <w:szCs w:val="26"/>
        </w:rPr>
        <w:t>а) контроль состояния рабочего места, применяемого оборудования, инструментов, сырья, материалов; контроль выполнения работ работником в рамках осуществляемых производственных и технологических процессов, в том числе выполне</w:t>
      </w:r>
      <w:r w:rsidR="00970284" w:rsidRPr="0069310B">
        <w:rPr>
          <w:rFonts w:ascii="Times New Roman" w:hAnsi="Times New Roman" w:cs="Times New Roman"/>
          <w:sz w:val="26"/>
          <w:szCs w:val="26"/>
        </w:rPr>
        <w:t xml:space="preserve">ния работ повышенной опасности; </w:t>
      </w:r>
      <w:r w:rsidRPr="0069310B">
        <w:rPr>
          <w:rFonts w:ascii="Times New Roman" w:hAnsi="Times New Roman" w:cs="Times New Roman"/>
          <w:sz w:val="26"/>
          <w:szCs w:val="26"/>
        </w:rPr>
        <w:t>выявление опасностей и определения уровня профессиональных рисков; реализация иных мероприятий по охране труда, осуществляемых постоянно, контроль показателей реализации процедур;</w:t>
      </w:r>
    </w:p>
    <w:p w14:paraId="097B2E41" w14:textId="4C8C94EF" w:rsidR="004D5A7E" w:rsidRPr="0069310B" w:rsidRDefault="004D5A7E" w:rsidP="00CB7B52">
      <w:pPr>
        <w:autoSpaceDE w:val="0"/>
        <w:autoSpaceDN w:val="0"/>
        <w:adjustRightInd w:val="0"/>
        <w:spacing w:after="0" w:line="240" w:lineRule="auto"/>
        <w:ind w:firstLine="540"/>
        <w:jc w:val="both"/>
        <w:rPr>
          <w:rFonts w:ascii="Times New Roman" w:hAnsi="Times New Roman" w:cs="Times New Roman"/>
          <w:sz w:val="26"/>
          <w:szCs w:val="26"/>
        </w:rPr>
      </w:pPr>
      <w:r w:rsidRPr="0069310B">
        <w:rPr>
          <w:rFonts w:ascii="Times New Roman" w:hAnsi="Times New Roman" w:cs="Times New Roman"/>
          <w:sz w:val="26"/>
          <w:szCs w:val="26"/>
        </w:rPr>
        <w:lastRenderedPageBreak/>
        <w:t>б) контроль выполнения процессов, имеющих периодический характер выполнения (специальная оценка условий труда работников, обучение по охране труда, проведение медицинских осмотров, а также, при необходимости, психиатрических освидетельствований, химико-токсикологических исследований);</w:t>
      </w:r>
    </w:p>
    <w:p w14:paraId="55AA2584" w14:textId="77777777" w:rsidR="004D5A7E" w:rsidRPr="0069310B" w:rsidRDefault="004D5A7E" w:rsidP="00CB7B52">
      <w:pPr>
        <w:autoSpaceDE w:val="0"/>
        <w:autoSpaceDN w:val="0"/>
        <w:adjustRightInd w:val="0"/>
        <w:spacing w:after="0" w:line="240" w:lineRule="auto"/>
        <w:ind w:firstLine="540"/>
        <w:jc w:val="both"/>
        <w:rPr>
          <w:rFonts w:ascii="Times New Roman" w:hAnsi="Times New Roman" w:cs="Times New Roman"/>
          <w:sz w:val="26"/>
          <w:szCs w:val="26"/>
        </w:rPr>
      </w:pPr>
      <w:r w:rsidRPr="0069310B">
        <w:rPr>
          <w:rFonts w:ascii="Times New Roman" w:hAnsi="Times New Roman" w:cs="Times New Roman"/>
          <w:sz w:val="26"/>
          <w:szCs w:val="26"/>
        </w:rPr>
        <w:t>в) учет и анализ несчастных случаев, профессиональных заболеваний, а также изменений государственных нормативных требований охраны труда, соглашений по охране труда, подлежащих выполнению, изменения существующих или внедрения новых технологических процессов, оборудования, инструментов, сырья и материалов;</w:t>
      </w:r>
    </w:p>
    <w:p w14:paraId="7B6E11BD" w14:textId="77777777" w:rsidR="004D5A7E" w:rsidRPr="0069310B" w:rsidRDefault="004D5A7E" w:rsidP="00CB7B52">
      <w:pPr>
        <w:autoSpaceDE w:val="0"/>
        <w:autoSpaceDN w:val="0"/>
        <w:adjustRightInd w:val="0"/>
        <w:spacing w:after="0" w:line="240" w:lineRule="auto"/>
        <w:ind w:firstLine="540"/>
        <w:jc w:val="both"/>
        <w:rPr>
          <w:rFonts w:ascii="Times New Roman" w:hAnsi="Times New Roman" w:cs="Times New Roman"/>
          <w:sz w:val="26"/>
          <w:szCs w:val="26"/>
        </w:rPr>
      </w:pPr>
      <w:r w:rsidRPr="0069310B">
        <w:rPr>
          <w:rFonts w:ascii="Times New Roman" w:hAnsi="Times New Roman" w:cs="Times New Roman"/>
          <w:sz w:val="26"/>
          <w:szCs w:val="26"/>
        </w:rPr>
        <w:t>г) регулярный контроль эффективности функционирования как отдельных элементов СУОТ, так и СУОТ в целом, в том числе с использованием средств аудио-, видео-, фотонаблюдения.</w:t>
      </w:r>
    </w:p>
    <w:p w14:paraId="48AB893A" w14:textId="77777777" w:rsidR="004D5A7E" w:rsidRPr="0069310B" w:rsidRDefault="004D5A7E" w:rsidP="00CB7B52">
      <w:pPr>
        <w:autoSpaceDE w:val="0"/>
        <w:autoSpaceDN w:val="0"/>
        <w:adjustRightInd w:val="0"/>
        <w:spacing w:after="0" w:line="240" w:lineRule="auto"/>
        <w:ind w:firstLine="540"/>
        <w:jc w:val="both"/>
        <w:rPr>
          <w:rFonts w:ascii="Times New Roman" w:hAnsi="Times New Roman" w:cs="Times New Roman"/>
          <w:sz w:val="26"/>
          <w:szCs w:val="26"/>
        </w:rPr>
      </w:pPr>
      <w:r w:rsidRPr="0069310B">
        <w:rPr>
          <w:rFonts w:ascii="Times New Roman" w:hAnsi="Times New Roman" w:cs="Times New Roman"/>
          <w:sz w:val="26"/>
          <w:szCs w:val="26"/>
        </w:rPr>
        <w:t>Работодателю рекомендуется фиксировать и сохранять соответствующую информацию по результатам контроля функционирования СУОТ, а также реализации процедур и</w:t>
      </w:r>
      <w:r w:rsidR="00A46BDB">
        <w:rPr>
          <w:rFonts w:ascii="Times New Roman" w:hAnsi="Times New Roman" w:cs="Times New Roman"/>
          <w:sz w:val="26"/>
          <w:szCs w:val="26"/>
        </w:rPr>
        <w:t> </w:t>
      </w:r>
      <w:r w:rsidRPr="0069310B">
        <w:rPr>
          <w:rFonts w:ascii="Times New Roman" w:hAnsi="Times New Roman" w:cs="Times New Roman"/>
          <w:sz w:val="26"/>
          <w:szCs w:val="26"/>
        </w:rPr>
        <w:t>исполнения мероприятий по охране труда, содержащую результаты контроля, измерений, анализа и оценки показателей деятельности.</w:t>
      </w:r>
    </w:p>
    <w:p w14:paraId="77BC62CA" w14:textId="77777777" w:rsidR="004D5A7E" w:rsidRPr="0069310B" w:rsidRDefault="004D5A7E" w:rsidP="00CB7B52">
      <w:pPr>
        <w:autoSpaceDE w:val="0"/>
        <w:autoSpaceDN w:val="0"/>
        <w:adjustRightInd w:val="0"/>
        <w:spacing w:after="0" w:line="240" w:lineRule="auto"/>
        <w:ind w:firstLine="540"/>
        <w:jc w:val="both"/>
        <w:rPr>
          <w:rFonts w:ascii="Times New Roman" w:hAnsi="Times New Roman" w:cs="Times New Roman"/>
          <w:sz w:val="26"/>
          <w:szCs w:val="26"/>
        </w:rPr>
      </w:pPr>
      <w:r w:rsidRPr="0069310B">
        <w:rPr>
          <w:rFonts w:ascii="Times New Roman" w:hAnsi="Times New Roman" w:cs="Times New Roman"/>
          <w:sz w:val="26"/>
          <w:szCs w:val="26"/>
        </w:rPr>
        <w:t>Результаты контроля рекомендуется использовать работодателю (руководителю организации) для оценки эффективности СУОТ, а также для принятия управленческих решений по ее актуализации, изменению, совершенствованию.</w:t>
      </w:r>
    </w:p>
    <w:p w14:paraId="1126CEBB" w14:textId="77777777" w:rsidR="004D5A7E" w:rsidRPr="0069310B" w:rsidRDefault="004D5A7E" w:rsidP="00CB7B52">
      <w:pPr>
        <w:autoSpaceDE w:val="0"/>
        <w:autoSpaceDN w:val="0"/>
        <w:adjustRightInd w:val="0"/>
        <w:spacing w:after="0" w:line="240" w:lineRule="auto"/>
        <w:jc w:val="both"/>
        <w:rPr>
          <w:rFonts w:ascii="Times New Roman" w:hAnsi="Times New Roman" w:cs="Times New Roman"/>
          <w:sz w:val="26"/>
          <w:szCs w:val="26"/>
        </w:rPr>
      </w:pPr>
    </w:p>
    <w:p w14:paraId="18D58C6A" w14:textId="77777777" w:rsidR="004D5A7E" w:rsidRPr="0069310B" w:rsidRDefault="004D5A7E" w:rsidP="00CB7B52">
      <w:pPr>
        <w:autoSpaceDE w:val="0"/>
        <w:autoSpaceDN w:val="0"/>
        <w:adjustRightInd w:val="0"/>
        <w:spacing w:after="0" w:line="240" w:lineRule="auto"/>
        <w:jc w:val="center"/>
        <w:outlineLvl w:val="0"/>
        <w:rPr>
          <w:rFonts w:ascii="Times New Roman" w:hAnsi="Times New Roman" w:cs="Times New Roman"/>
          <w:b/>
          <w:bCs/>
          <w:sz w:val="26"/>
          <w:szCs w:val="26"/>
        </w:rPr>
      </w:pPr>
      <w:r w:rsidRPr="0069310B">
        <w:rPr>
          <w:rFonts w:ascii="Times New Roman" w:hAnsi="Times New Roman" w:cs="Times New Roman"/>
          <w:b/>
          <w:bCs/>
          <w:sz w:val="26"/>
          <w:szCs w:val="26"/>
        </w:rPr>
        <w:t>Улучшение функционирования СУОТ</w:t>
      </w:r>
    </w:p>
    <w:p w14:paraId="537885FD" w14:textId="77777777" w:rsidR="004D5A7E" w:rsidRPr="0069310B" w:rsidRDefault="004D5A7E" w:rsidP="00CB7B52">
      <w:pPr>
        <w:autoSpaceDE w:val="0"/>
        <w:autoSpaceDN w:val="0"/>
        <w:adjustRightInd w:val="0"/>
        <w:spacing w:after="0" w:line="240" w:lineRule="auto"/>
        <w:jc w:val="both"/>
        <w:rPr>
          <w:rFonts w:ascii="Times New Roman" w:hAnsi="Times New Roman" w:cs="Times New Roman"/>
          <w:sz w:val="26"/>
          <w:szCs w:val="26"/>
        </w:rPr>
      </w:pPr>
    </w:p>
    <w:p w14:paraId="51B91FB0" w14:textId="77777777" w:rsidR="004D5A7E" w:rsidRPr="0069310B" w:rsidRDefault="004D5A7E" w:rsidP="00CB7B52">
      <w:pPr>
        <w:autoSpaceDE w:val="0"/>
        <w:autoSpaceDN w:val="0"/>
        <w:adjustRightInd w:val="0"/>
        <w:spacing w:after="0" w:line="240" w:lineRule="auto"/>
        <w:ind w:firstLine="540"/>
        <w:jc w:val="both"/>
        <w:rPr>
          <w:rFonts w:ascii="Times New Roman" w:hAnsi="Times New Roman" w:cs="Times New Roman"/>
          <w:sz w:val="26"/>
          <w:szCs w:val="26"/>
        </w:rPr>
      </w:pPr>
      <w:r w:rsidRPr="0069310B">
        <w:rPr>
          <w:rFonts w:ascii="Times New Roman" w:hAnsi="Times New Roman" w:cs="Times New Roman"/>
          <w:sz w:val="26"/>
          <w:szCs w:val="26"/>
        </w:rPr>
        <w:t>В целях улучшения функционирования СУОТ определяются и реализуются мероприятия (действия), направленные на улучшение функционирования СУОТ, контроля реализации процедур и исполнения мероприятий по охране труда, а также результатов расследований аварий (инцидентов), несчастных случаев на производстве, микроповреждений (микротравм), профессиональных заболеваний, результатов контрольно-надзорных мероприятий органов государственной власти, предложений, поступивших от работников и</w:t>
      </w:r>
      <w:r w:rsidR="00A46BDB">
        <w:rPr>
          <w:rFonts w:ascii="Times New Roman" w:hAnsi="Times New Roman" w:cs="Times New Roman"/>
          <w:sz w:val="26"/>
          <w:szCs w:val="26"/>
        </w:rPr>
        <w:t> </w:t>
      </w:r>
      <w:r w:rsidRPr="0069310B">
        <w:rPr>
          <w:rFonts w:ascii="Times New Roman" w:hAnsi="Times New Roman" w:cs="Times New Roman"/>
          <w:sz w:val="26"/>
          <w:szCs w:val="26"/>
        </w:rPr>
        <w:t>(или)</w:t>
      </w:r>
      <w:r w:rsidR="00A46BDB">
        <w:rPr>
          <w:rFonts w:ascii="Times New Roman" w:hAnsi="Times New Roman" w:cs="Times New Roman"/>
          <w:sz w:val="26"/>
          <w:szCs w:val="26"/>
        </w:rPr>
        <w:t> </w:t>
      </w:r>
      <w:r w:rsidRPr="0069310B">
        <w:rPr>
          <w:rFonts w:ascii="Times New Roman" w:hAnsi="Times New Roman" w:cs="Times New Roman"/>
          <w:sz w:val="26"/>
          <w:szCs w:val="26"/>
        </w:rPr>
        <w:t>их</w:t>
      </w:r>
      <w:r w:rsidR="00A46BDB">
        <w:rPr>
          <w:rFonts w:ascii="Times New Roman" w:hAnsi="Times New Roman" w:cs="Times New Roman"/>
          <w:sz w:val="26"/>
          <w:szCs w:val="26"/>
        </w:rPr>
        <w:t> </w:t>
      </w:r>
      <w:r w:rsidRPr="0069310B">
        <w:rPr>
          <w:rFonts w:ascii="Times New Roman" w:hAnsi="Times New Roman" w:cs="Times New Roman"/>
          <w:sz w:val="26"/>
          <w:szCs w:val="26"/>
        </w:rPr>
        <w:t>уполномоченных представителей, а также иных заинтересованных сторон.</w:t>
      </w:r>
    </w:p>
    <w:p w14:paraId="4601888A" w14:textId="77777777" w:rsidR="004D5A7E" w:rsidRPr="0069310B" w:rsidRDefault="004D5A7E" w:rsidP="00CB7B52">
      <w:pPr>
        <w:autoSpaceDE w:val="0"/>
        <w:autoSpaceDN w:val="0"/>
        <w:adjustRightInd w:val="0"/>
        <w:spacing w:after="0" w:line="240" w:lineRule="auto"/>
        <w:ind w:firstLine="540"/>
        <w:jc w:val="both"/>
        <w:rPr>
          <w:rFonts w:ascii="Times New Roman" w:hAnsi="Times New Roman" w:cs="Times New Roman"/>
          <w:sz w:val="26"/>
          <w:szCs w:val="26"/>
        </w:rPr>
      </w:pPr>
      <w:r w:rsidRPr="0069310B">
        <w:rPr>
          <w:rFonts w:ascii="Times New Roman" w:hAnsi="Times New Roman" w:cs="Times New Roman"/>
          <w:sz w:val="26"/>
          <w:szCs w:val="26"/>
        </w:rPr>
        <w:t>С целью организации планирования улучшения функционирования СУОТ работодателю рекомендуется установить и фиксировать порядок разработки корректирующих действий по</w:t>
      </w:r>
      <w:r w:rsidR="00A46BDB">
        <w:rPr>
          <w:rFonts w:ascii="Times New Roman" w:hAnsi="Times New Roman" w:cs="Times New Roman"/>
          <w:sz w:val="26"/>
          <w:szCs w:val="26"/>
        </w:rPr>
        <w:t> </w:t>
      </w:r>
      <w:r w:rsidRPr="0069310B">
        <w:rPr>
          <w:rFonts w:ascii="Times New Roman" w:hAnsi="Times New Roman" w:cs="Times New Roman"/>
          <w:sz w:val="26"/>
          <w:szCs w:val="26"/>
        </w:rPr>
        <w:t>совершенствованию функционирования СУОТ.</w:t>
      </w:r>
    </w:p>
    <w:p w14:paraId="43DFFBA9" w14:textId="77777777" w:rsidR="004D5A7E" w:rsidRDefault="004D5A7E" w:rsidP="00CB7B52">
      <w:pPr>
        <w:autoSpaceDE w:val="0"/>
        <w:autoSpaceDN w:val="0"/>
        <w:adjustRightInd w:val="0"/>
        <w:spacing w:after="0" w:line="240" w:lineRule="auto"/>
        <w:ind w:firstLine="540"/>
        <w:jc w:val="both"/>
        <w:rPr>
          <w:rFonts w:ascii="Times New Roman" w:hAnsi="Times New Roman" w:cs="Times New Roman"/>
          <w:sz w:val="26"/>
          <w:szCs w:val="26"/>
        </w:rPr>
      </w:pPr>
      <w:r w:rsidRPr="0069310B">
        <w:rPr>
          <w:rFonts w:ascii="Times New Roman" w:hAnsi="Times New Roman" w:cs="Times New Roman"/>
          <w:sz w:val="26"/>
          <w:szCs w:val="26"/>
        </w:rPr>
        <w:t>Корректирующие действия рекомендуется разрабатывать в том числе на основе результатов выполнения мероприятий по охране труда, анализа по результатам контроля, выполнения мероприятий, разработанных по результатам расследований аварий (инцидентов), микроповреждений (микротравм), несчастных случаев на производстве, профессиональных заболеваний, выполнения мероприятий по устранению предписаний контрольно-надзорных органов государственной власти, предложений, поступивших от</w:t>
      </w:r>
      <w:r w:rsidR="00A46BDB">
        <w:rPr>
          <w:rFonts w:ascii="Times New Roman" w:hAnsi="Times New Roman" w:cs="Times New Roman"/>
          <w:sz w:val="26"/>
          <w:szCs w:val="26"/>
        </w:rPr>
        <w:t> </w:t>
      </w:r>
      <w:r w:rsidRPr="0069310B">
        <w:rPr>
          <w:rFonts w:ascii="Times New Roman" w:hAnsi="Times New Roman" w:cs="Times New Roman"/>
          <w:sz w:val="26"/>
          <w:szCs w:val="26"/>
        </w:rPr>
        <w:t>работников и (или) их уполномоченных представителей, а также иных заинтересованных сторон.</w:t>
      </w:r>
    </w:p>
    <w:p w14:paraId="02C660F5" w14:textId="77777777" w:rsidR="00A46BDB" w:rsidRPr="0069310B" w:rsidRDefault="00A46BDB" w:rsidP="00CB7B52">
      <w:pPr>
        <w:autoSpaceDE w:val="0"/>
        <w:autoSpaceDN w:val="0"/>
        <w:adjustRightInd w:val="0"/>
        <w:spacing w:after="0" w:line="240" w:lineRule="auto"/>
        <w:ind w:firstLine="540"/>
        <w:jc w:val="both"/>
        <w:rPr>
          <w:rFonts w:ascii="Times New Roman" w:hAnsi="Times New Roman" w:cs="Times New Roman"/>
          <w:sz w:val="26"/>
          <w:szCs w:val="26"/>
        </w:rPr>
      </w:pPr>
    </w:p>
    <w:p w14:paraId="0F825353" w14:textId="77777777" w:rsidR="004D5A7E" w:rsidRPr="0069310B" w:rsidRDefault="00903255" w:rsidP="00CB7B52">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Обращаем внимание, что р</w:t>
      </w:r>
      <w:r w:rsidR="004D5A7E" w:rsidRPr="0069310B">
        <w:rPr>
          <w:rFonts w:ascii="Times New Roman" w:hAnsi="Times New Roman" w:cs="Times New Roman"/>
          <w:sz w:val="26"/>
          <w:szCs w:val="26"/>
        </w:rPr>
        <w:t>аботодатель с учетом специфики деятельности, структуры управления (организационной структуры), численности работников, государственных нормативных требований охраны труда вправе самостоятельно определить необходимую ему СУОТ.</w:t>
      </w:r>
    </w:p>
    <w:p w14:paraId="15C3531A" w14:textId="77777777" w:rsidR="004D5A7E" w:rsidRPr="0069310B" w:rsidRDefault="004D5A7E" w:rsidP="00CB7B52">
      <w:pPr>
        <w:autoSpaceDE w:val="0"/>
        <w:autoSpaceDN w:val="0"/>
        <w:adjustRightInd w:val="0"/>
        <w:spacing w:after="0" w:line="240" w:lineRule="auto"/>
        <w:jc w:val="both"/>
        <w:rPr>
          <w:rFonts w:ascii="Times New Roman" w:hAnsi="Times New Roman" w:cs="Times New Roman"/>
          <w:sz w:val="26"/>
          <w:szCs w:val="26"/>
        </w:rPr>
      </w:pPr>
    </w:p>
    <w:p w14:paraId="0157BC8E" w14:textId="77777777" w:rsidR="00350A2B" w:rsidRDefault="00350A2B" w:rsidP="00CB7B52">
      <w:pPr>
        <w:autoSpaceDE w:val="0"/>
        <w:autoSpaceDN w:val="0"/>
        <w:adjustRightInd w:val="0"/>
        <w:spacing w:after="0" w:line="240" w:lineRule="auto"/>
        <w:jc w:val="both"/>
        <w:rPr>
          <w:rFonts w:ascii="Times New Roman" w:hAnsi="Times New Roman" w:cs="Times New Roman"/>
          <w:sz w:val="26"/>
          <w:szCs w:val="26"/>
        </w:rPr>
      </w:pPr>
    </w:p>
    <w:p w14:paraId="1DE9383A" w14:textId="77777777" w:rsidR="00903255" w:rsidRPr="0069310B" w:rsidRDefault="00903255" w:rsidP="00CB7B52">
      <w:pPr>
        <w:autoSpaceDE w:val="0"/>
        <w:autoSpaceDN w:val="0"/>
        <w:adjustRightInd w:val="0"/>
        <w:spacing w:after="0" w:line="240" w:lineRule="auto"/>
        <w:jc w:val="both"/>
        <w:rPr>
          <w:rFonts w:ascii="Times New Roman" w:hAnsi="Times New Roman" w:cs="Times New Roman"/>
          <w:sz w:val="26"/>
          <w:szCs w:val="26"/>
        </w:rPr>
      </w:pPr>
    </w:p>
    <w:p w14:paraId="171EDC18" w14:textId="77777777" w:rsidR="00C54E73" w:rsidRPr="0069310B" w:rsidRDefault="00C54E73" w:rsidP="00C54E73">
      <w:pPr>
        <w:spacing w:after="0" w:line="240" w:lineRule="auto"/>
        <w:ind w:firstLine="709"/>
        <w:jc w:val="center"/>
        <w:rPr>
          <w:rFonts w:ascii="Times New Roman" w:hAnsi="Times New Roman" w:cs="Times New Roman"/>
          <w:b/>
          <w:sz w:val="26"/>
          <w:szCs w:val="26"/>
        </w:rPr>
      </w:pPr>
      <w:r w:rsidRPr="0069310B">
        <w:rPr>
          <w:rFonts w:ascii="Times New Roman" w:hAnsi="Times New Roman" w:cs="Times New Roman"/>
          <w:b/>
          <w:sz w:val="26"/>
          <w:szCs w:val="26"/>
        </w:rPr>
        <w:t xml:space="preserve">Управление экономики Администрации Северодвинска, </w:t>
      </w:r>
    </w:p>
    <w:p w14:paraId="15EE4D97" w14:textId="77777777" w:rsidR="00C54E73" w:rsidRPr="0069310B" w:rsidRDefault="00C54E73" w:rsidP="00C54E73">
      <w:pPr>
        <w:spacing w:after="0" w:line="240" w:lineRule="auto"/>
        <w:ind w:firstLine="709"/>
        <w:jc w:val="center"/>
        <w:rPr>
          <w:rFonts w:ascii="Times New Roman" w:hAnsi="Times New Roman" w:cs="Times New Roman"/>
          <w:b/>
          <w:sz w:val="26"/>
          <w:szCs w:val="26"/>
        </w:rPr>
      </w:pPr>
      <w:r w:rsidRPr="0069310B">
        <w:rPr>
          <w:rFonts w:ascii="Times New Roman" w:hAnsi="Times New Roman" w:cs="Times New Roman"/>
          <w:b/>
          <w:sz w:val="26"/>
          <w:szCs w:val="26"/>
        </w:rPr>
        <w:t>г. Северодвинск, ул. Бойчука, 3, кабинет 309,</w:t>
      </w:r>
    </w:p>
    <w:p w14:paraId="722352E9" w14:textId="77777777" w:rsidR="00C54E73" w:rsidRPr="0069310B" w:rsidRDefault="00C54E73" w:rsidP="00C54E73">
      <w:pPr>
        <w:spacing w:after="0" w:line="240" w:lineRule="auto"/>
        <w:ind w:firstLine="709"/>
        <w:jc w:val="center"/>
        <w:rPr>
          <w:rFonts w:ascii="Times New Roman" w:hAnsi="Times New Roman" w:cs="Times New Roman"/>
          <w:b/>
          <w:sz w:val="26"/>
          <w:szCs w:val="26"/>
        </w:rPr>
      </w:pPr>
      <w:r w:rsidRPr="0069310B">
        <w:rPr>
          <w:rFonts w:ascii="Times New Roman" w:hAnsi="Times New Roman" w:cs="Times New Roman"/>
          <w:b/>
          <w:sz w:val="26"/>
          <w:szCs w:val="26"/>
        </w:rPr>
        <w:t>тел./факс 8(8184) 583008, guardwork@adm.severodvinsk.ru</w:t>
      </w:r>
    </w:p>
    <w:p w14:paraId="5030ADEA" w14:textId="77777777" w:rsidR="001C492B" w:rsidRPr="0069310B" w:rsidRDefault="00CB7B52" w:rsidP="00B57FEA">
      <w:pPr>
        <w:autoSpaceDE w:val="0"/>
        <w:autoSpaceDN w:val="0"/>
        <w:adjustRightInd w:val="0"/>
        <w:spacing w:after="0" w:line="240" w:lineRule="auto"/>
        <w:rPr>
          <w:rFonts w:ascii="Times New Roman" w:hAnsi="Times New Roman" w:cs="Times New Roman"/>
          <w:sz w:val="26"/>
          <w:szCs w:val="26"/>
        </w:rPr>
      </w:pPr>
      <w:r w:rsidRPr="0069310B">
        <w:rPr>
          <w:rFonts w:ascii="Times New Roman" w:hAnsi="Times New Roman" w:cs="Times New Roman"/>
          <w:sz w:val="26"/>
          <w:szCs w:val="26"/>
        </w:rPr>
        <w:t xml:space="preserve"> </w:t>
      </w:r>
    </w:p>
    <w:sectPr w:rsidR="001C492B" w:rsidRPr="0069310B" w:rsidSect="00DA04F3">
      <w:pgSz w:w="11906" w:h="16838"/>
      <w:pgMar w:top="567" w:right="680"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C13"/>
    <w:rsid w:val="00031917"/>
    <w:rsid w:val="000729C4"/>
    <w:rsid w:val="000D42B3"/>
    <w:rsid w:val="00147972"/>
    <w:rsid w:val="00153039"/>
    <w:rsid w:val="00194031"/>
    <w:rsid w:val="00195922"/>
    <w:rsid w:val="001A5BF8"/>
    <w:rsid w:val="001C492B"/>
    <w:rsid w:val="001D2125"/>
    <w:rsid w:val="001E4254"/>
    <w:rsid w:val="001F2FBE"/>
    <w:rsid w:val="00242EAB"/>
    <w:rsid w:val="00297E09"/>
    <w:rsid w:val="00313271"/>
    <w:rsid w:val="00314F61"/>
    <w:rsid w:val="00350A2B"/>
    <w:rsid w:val="003C1C13"/>
    <w:rsid w:val="003E21B2"/>
    <w:rsid w:val="003E68CD"/>
    <w:rsid w:val="004573EC"/>
    <w:rsid w:val="004B1C57"/>
    <w:rsid w:val="004C0F0A"/>
    <w:rsid w:val="004C6D18"/>
    <w:rsid w:val="004D5A7E"/>
    <w:rsid w:val="00642909"/>
    <w:rsid w:val="00653984"/>
    <w:rsid w:val="00692E30"/>
    <w:rsid w:val="0069310B"/>
    <w:rsid w:val="00703546"/>
    <w:rsid w:val="007B21B1"/>
    <w:rsid w:val="008026FC"/>
    <w:rsid w:val="008D21F3"/>
    <w:rsid w:val="00903255"/>
    <w:rsid w:val="00930C9F"/>
    <w:rsid w:val="00970284"/>
    <w:rsid w:val="009C0AC0"/>
    <w:rsid w:val="009C2EA4"/>
    <w:rsid w:val="00A24B26"/>
    <w:rsid w:val="00A32848"/>
    <w:rsid w:val="00A46BDB"/>
    <w:rsid w:val="00A86D75"/>
    <w:rsid w:val="00AC5B2A"/>
    <w:rsid w:val="00AD750F"/>
    <w:rsid w:val="00AE7F5F"/>
    <w:rsid w:val="00AF13B8"/>
    <w:rsid w:val="00B103BE"/>
    <w:rsid w:val="00B57FEA"/>
    <w:rsid w:val="00B83AE9"/>
    <w:rsid w:val="00B878AB"/>
    <w:rsid w:val="00BC51B3"/>
    <w:rsid w:val="00BF0B9A"/>
    <w:rsid w:val="00C45BD9"/>
    <w:rsid w:val="00C54E73"/>
    <w:rsid w:val="00CA694B"/>
    <w:rsid w:val="00CB7B52"/>
    <w:rsid w:val="00DA04F3"/>
    <w:rsid w:val="00E03DCF"/>
    <w:rsid w:val="00E1469A"/>
    <w:rsid w:val="00E76A01"/>
    <w:rsid w:val="00EE7743"/>
    <w:rsid w:val="00F0549F"/>
    <w:rsid w:val="00F43112"/>
    <w:rsid w:val="00FC2FE9"/>
    <w:rsid w:val="00FD5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B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97E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97E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923CCAD5895F56D162C395E89CC9F2A250EC71E45EF205A4765DAE1FF0EDDCC494A718499771BCF44905A783B0A78CDC42525857A3F1A6jEo0J" TargetMode="External"/><Relationship Id="rId3" Type="http://schemas.microsoft.com/office/2007/relationships/stylesWithEffects" Target="stylesWithEffects.xml"/><Relationship Id="rId7" Type="http://schemas.openxmlformats.org/officeDocument/2006/relationships/hyperlink" Target="consultantplus://offline/ref=D15AC742FC5B65F2E2336B891837EBD58FBB9F61F5BFADBCD25C6A5B85A084A5B36368AAE25B23BA0756AF0FB7E6123ECC0A6EAEBE16FFC0r2KD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8FDECEE9E0404A2CF5D7E090FA6B2BFDAF4C48793E0A1308086674077B53D9322DCD91F0E7F5A72A91A43DC26C13E1C3F7D1AACDB2ByDZAJ"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E923CCAD5895F56D162C395E89CC9F2A250ED71EF5BF205A4765DAE1FF0EDDCC494A718499773B9F04905A783B0A78CDC42525857A3F1A6jEo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1921</Words>
  <Characters>10956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Ермошко Ирина Викторовна</dc:creator>
  <cp:lastModifiedBy>user</cp:lastModifiedBy>
  <cp:revision>2</cp:revision>
  <dcterms:created xsi:type="dcterms:W3CDTF">2024-09-19T09:50:00Z</dcterms:created>
  <dcterms:modified xsi:type="dcterms:W3CDTF">2024-09-19T09:50:00Z</dcterms:modified>
</cp:coreProperties>
</file>