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B6DAA" w14:textId="6A1DD3D6" w:rsidR="00F32EAD" w:rsidRDefault="00F32EAD" w:rsidP="00F32EA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1D6AEF99" w14:textId="77777777" w:rsidR="00F32EAD" w:rsidRDefault="00F32EAD">
      <w:pPr>
        <w:pStyle w:val="ConsPlusTitle"/>
        <w:jc w:val="center"/>
        <w:outlineLvl w:val="0"/>
      </w:pPr>
      <w:r>
        <w:t>ПРАВИТЕЛЬСТВО АРХАНГЕЛЬСКОЙ ОБЛАСТИ</w:t>
      </w:r>
    </w:p>
    <w:p w14:paraId="2A767615" w14:textId="77777777" w:rsidR="00F32EAD" w:rsidRDefault="00F32EAD">
      <w:pPr>
        <w:pStyle w:val="ConsPlusTitle"/>
        <w:jc w:val="center"/>
      </w:pPr>
      <w:r>
        <w:t>МИНИСТЕРСТВО ЭНЕРГЕТИКИ И СВЯЗИ АРХАНГЕЛЬСКОЙ ОБЛАСТИ</w:t>
      </w:r>
    </w:p>
    <w:p w14:paraId="1D9CD1A2" w14:textId="77777777" w:rsidR="00F32EAD" w:rsidRDefault="00F32EAD">
      <w:pPr>
        <w:pStyle w:val="ConsPlusTitle"/>
        <w:jc w:val="center"/>
      </w:pPr>
    </w:p>
    <w:p w14:paraId="2422EAB3" w14:textId="77777777" w:rsidR="00F32EAD" w:rsidRDefault="00F32EAD">
      <w:pPr>
        <w:pStyle w:val="ConsPlusTitle"/>
        <w:jc w:val="center"/>
      </w:pPr>
      <w:r>
        <w:t>ПОСТАНОВЛЕНИЕ</w:t>
      </w:r>
    </w:p>
    <w:p w14:paraId="6A92AD5E" w14:textId="77777777" w:rsidR="00F32EAD" w:rsidRDefault="00F32EAD">
      <w:pPr>
        <w:pStyle w:val="ConsPlusTitle"/>
        <w:jc w:val="center"/>
      </w:pPr>
      <w:r>
        <w:t>от 30 мая 2013 г. N 50-пн</w:t>
      </w:r>
    </w:p>
    <w:p w14:paraId="1811CEE9" w14:textId="77777777" w:rsidR="00F32EAD" w:rsidRDefault="00F32EAD">
      <w:pPr>
        <w:pStyle w:val="ConsPlusTitle"/>
        <w:jc w:val="center"/>
      </w:pPr>
    </w:p>
    <w:p w14:paraId="7E3B795D" w14:textId="77777777" w:rsidR="00F32EAD" w:rsidRDefault="00F32EAD">
      <w:pPr>
        <w:pStyle w:val="ConsPlusTitle"/>
        <w:jc w:val="center"/>
      </w:pPr>
      <w:r>
        <w:t>ОБ УТВЕРЖДЕНИИ НОРМАТИВОВ ПОТРЕБЛЕНИЯ КОММУНАЛЬНЫХ УСЛУГ</w:t>
      </w:r>
    </w:p>
    <w:p w14:paraId="4AABD1E1" w14:textId="77777777" w:rsidR="00F32EAD" w:rsidRDefault="00F32EAD">
      <w:pPr>
        <w:pStyle w:val="ConsPlusTitle"/>
        <w:jc w:val="center"/>
      </w:pPr>
      <w:r>
        <w:t>ПО ХОЛОДНОМУ, ГОРЯЧЕМУ ВОДОСНАБЖЕНИЮ И ВОДООТВЕДЕНИЮ В ЖИЛЫХ</w:t>
      </w:r>
    </w:p>
    <w:p w14:paraId="3C9F9090" w14:textId="77777777" w:rsidR="00F32EAD" w:rsidRDefault="00F32EAD">
      <w:pPr>
        <w:pStyle w:val="ConsPlusTitle"/>
        <w:jc w:val="center"/>
      </w:pPr>
      <w:r>
        <w:t>ПОМЕЩЕНИЯХ В МНОГОКВАРТИРНЫХ ДОМАХ, ЖИЛЫХ ДОМАХ,</w:t>
      </w:r>
    </w:p>
    <w:p w14:paraId="5079A666" w14:textId="77777777" w:rsidR="00F32EAD" w:rsidRDefault="00F32EAD">
      <w:pPr>
        <w:pStyle w:val="ConsPlusTitle"/>
        <w:jc w:val="center"/>
      </w:pPr>
      <w:r>
        <w:t>РАСПОЛОЖЕННЫХ НА ТЕРРИТОРИИ МУНИЦИПАЛЬНОГО</w:t>
      </w:r>
    </w:p>
    <w:p w14:paraId="65F178D6" w14:textId="77777777" w:rsidR="00F32EAD" w:rsidRDefault="00F32EAD">
      <w:pPr>
        <w:pStyle w:val="ConsPlusTitle"/>
        <w:jc w:val="center"/>
      </w:pPr>
      <w:r>
        <w:t>ОБРАЗОВАНИЯ "СЕВЕРОДВИНСК"</w:t>
      </w:r>
    </w:p>
    <w:p w14:paraId="7BB58527" w14:textId="77777777" w:rsidR="00F32EAD" w:rsidRDefault="00F32EA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32EAD" w14:paraId="223F3D4B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C21A15" w14:textId="77777777" w:rsidR="00F32EAD" w:rsidRDefault="00F32EA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6F8DA5" w14:textId="77777777" w:rsidR="00F32EAD" w:rsidRDefault="00F32EA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499A9B7" w14:textId="77777777" w:rsidR="00F32EAD" w:rsidRDefault="00F32EA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610A2DA" w14:textId="77777777" w:rsidR="00F32EAD" w:rsidRDefault="00F32EA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Министерства ТЭК и ЖКХ АО от 19.02.2014 </w:t>
            </w:r>
            <w:hyperlink r:id="rId5">
              <w:r>
                <w:rPr>
                  <w:color w:val="0000FF"/>
                </w:rPr>
                <w:t>N 6-пн</w:t>
              </w:r>
            </w:hyperlink>
            <w:r>
              <w:rPr>
                <w:color w:val="392C69"/>
              </w:rPr>
              <w:t>,</w:t>
            </w:r>
          </w:p>
          <w:p w14:paraId="57446913" w14:textId="77777777" w:rsidR="00F32EAD" w:rsidRDefault="00F32E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28.05.2014 </w:t>
            </w:r>
            <w:hyperlink r:id="rId6">
              <w:r>
                <w:rPr>
                  <w:color w:val="0000FF"/>
                </w:rPr>
                <w:t>N 14-пн</w:t>
              </w:r>
            </w:hyperlink>
            <w:r>
              <w:rPr>
                <w:color w:val="392C69"/>
              </w:rPr>
              <w:t xml:space="preserve">, от 24.09.2018 </w:t>
            </w:r>
            <w:hyperlink r:id="rId7">
              <w:r>
                <w:rPr>
                  <w:color w:val="0000FF"/>
                </w:rPr>
                <w:t>N 70-пн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7FDC9C" w14:textId="77777777" w:rsidR="00F32EAD" w:rsidRDefault="00F32EAD">
            <w:pPr>
              <w:pStyle w:val="ConsPlusNormal"/>
            </w:pPr>
          </w:p>
        </w:tc>
      </w:tr>
    </w:tbl>
    <w:p w14:paraId="6F1F1A05" w14:textId="77777777" w:rsidR="00F32EAD" w:rsidRDefault="00F32EAD">
      <w:pPr>
        <w:pStyle w:val="ConsPlusNormal"/>
        <w:jc w:val="center"/>
      </w:pPr>
    </w:p>
    <w:p w14:paraId="17361F5D" w14:textId="77777777" w:rsidR="00F32EAD" w:rsidRDefault="00F32EAD">
      <w:pPr>
        <w:pStyle w:val="ConsPlusNormal"/>
        <w:ind w:firstLine="540"/>
        <w:jc w:val="both"/>
      </w:pPr>
      <w:r>
        <w:t xml:space="preserve">В соответствии со </w:t>
      </w:r>
      <w:hyperlink r:id="rId8">
        <w:r>
          <w:rPr>
            <w:color w:val="0000FF"/>
          </w:rPr>
          <w:t>статьей 157</w:t>
        </w:r>
      </w:hyperlink>
      <w:r>
        <w:t xml:space="preserve"> Жилищного кодекса Российской Федерации, постановлениями Правительства Российской Федерации от 23 мая 2006 года </w:t>
      </w:r>
      <w:hyperlink r:id="rId9">
        <w:r>
          <w:rPr>
            <w:color w:val="0000FF"/>
          </w:rPr>
          <w:t>N 306</w:t>
        </w:r>
      </w:hyperlink>
      <w:r>
        <w:t xml:space="preserve"> "Об утверждении Правил установления и определения нормативов потребления коммунальных услуг" и от 16 апреля 2013 года </w:t>
      </w:r>
      <w:hyperlink r:id="rId10">
        <w:r>
          <w:rPr>
            <w:color w:val="0000FF"/>
          </w:rPr>
          <w:t>N 344</w:t>
        </w:r>
      </w:hyperlink>
      <w:r>
        <w:t xml:space="preserve"> "О внесении изменений в некоторые акты Правительства Российской Федерации по вопросам предоставления коммунальных услуг", </w:t>
      </w:r>
      <w:hyperlink r:id="rId11">
        <w:r>
          <w:rPr>
            <w:color w:val="0000FF"/>
          </w:rPr>
          <w:t>Положением</w:t>
        </w:r>
      </w:hyperlink>
      <w:r>
        <w:t xml:space="preserve"> о министерстве энергетики и связи Архангельской области, утвержденным постановлением Правительства Архангельской области от 3 апреля 2012 года N 128-пп, министерство энергетики и связи Архангельской области постановляет:</w:t>
      </w:r>
    </w:p>
    <w:p w14:paraId="125DFBD8" w14:textId="77777777" w:rsidR="00F32EAD" w:rsidRDefault="00F32EAD">
      <w:pPr>
        <w:pStyle w:val="ConsPlusNormal"/>
        <w:spacing w:before="220"/>
        <w:ind w:firstLine="540"/>
        <w:jc w:val="both"/>
      </w:pPr>
      <w:r>
        <w:t>1. Утвердить определенные расчетным методом нормативы потребления коммунальных услуг по холодному, горячему водоснабжению и водоотведению в жилых помещениях в многоквартирных домах, жилых домах, расположенных на территории муниципального образования "Северодвинск".</w:t>
      </w:r>
    </w:p>
    <w:p w14:paraId="3A9344C4" w14:textId="77777777" w:rsidR="00F32EAD" w:rsidRDefault="00F32EAD">
      <w:pPr>
        <w:pStyle w:val="ConsPlusNormal"/>
        <w:spacing w:before="220"/>
        <w:ind w:firstLine="540"/>
        <w:jc w:val="both"/>
      </w:pPr>
      <w:r>
        <w:t>2. Признать утратившим силу следующие постановления министерства энергетики и связи Архангельской области:</w:t>
      </w:r>
    </w:p>
    <w:p w14:paraId="3EC1EEFE" w14:textId="77777777" w:rsidR="00F32EAD" w:rsidRDefault="00F32EAD">
      <w:pPr>
        <w:pStyle w:val="ConsPlusNormal"/>
        <w:spacing w:before="220"/>
        <w:ind w:firstLine="540"/>
        <w:jc w:val="both"/>
      </w:pPr>
      <w:r>
        <w:t xml:space="preserve">от 22 августа 2012 года </w:t>
      </w:r>
      <w:hyperlink r:id="rId12">
        <w:r>
          <w:rPr>
            <w:color w:val="0000FF"/>
          </w:rPr>
          <w:t>N 11-пн</w:t>
        </w:r>
      </w:hyperlink>
      <w:r>
        <w:t xml:space="preserve"> "Об утверждении нормативов потребления коммунальных услуг по холодному и горячему водоснабжению, водоотведению в жилых и нежилых помещениях в многоквартирных домах, жилых домах и на общедомовые нужды в многоквартирных домах, расположенных на территории муниципального образования "Северодвинск";</w:t>
      </w:r>
    </w:p>
    <w:p w14:paraId="30FA4D4F" w14:textId="77777777" w:rsidR="00F32EAD" w:rsidRDefault="00F32EAD">
      <w:pPr>
        <w:pStyle w:val="ConsPlusNormal"/>
        <w:spacing w:before="220"/>
        <w:ind w:firstLine="540"/>
        <w:jc w:val="both"/>
      </w:pPr>
      <w:r>
        <w:t xml:space="preserve">от 4 декабря 2012 года </w:t>
      </w:r>
      <w:hyperlink r:id="rId13">
        <w:r>
          <w:rPr>
            <w:color w:val="0000FF"/>
          </w:rPr>
          <w:t>N 99-пн</w:t>
        </w:r>
      </w:hyperlink>
      <w:r>
        <w:t xml:space="preserve"> "О внесении изменений в постановление министерства энергетики и связи Архангельской области от 22 августа 2012 года N 11-пн";</w:t>
      </w:r>
    </w:p>
    <w:p w14:paraId="0D748AAC" w14:textId="77777777" w:rsidR="00F32EAD" w:rsidRDefault="00F32EAD">
      <w:pPr>
        <w:pStyle w:val="ConsPlusNormal"/>
        <w:spacing w:before="220"/>
        <w:ind w:firstLine="540"/>
        <w:jc w:val="both"/>
      </w:pPr>
      <w:r>
        <w:t xml:space="preserve">от 25 декабря 2012 года </w:t>
      </w:r>
      <w:hyperlink r:id="rId14">
        <w:r>
          <w:rPr>
            <w:color w:val="0000FF"/>
          </w:rPr>
          <w:t>N 106-пн</w:t>
        </w:r>
      </w:hyperlink>
      <w:r>
        <w:t xml:space="preserve"> "О внесении изменений в постановление министерства энергетики и связи Архангельской области от 22 августа 2012 года N 11-пн";</w:t>
      </w:r>
    </w:p>
    <w:p w14:paraId="4AF89A16" w14:textId="77777777" w:rsidR="00F32EAD" w:rsidRDefault="00F32EAD">
      <w:pPr>
        <w:pStyle w:val="ConsPlusNormal"/>
        <w:spacing w:before="220"/>
        <w:ind w:firstLine="540"/>
        <w:jc w:val="both"/>
      </w:pPr>
      <w:r>
        <w:t xml:space="preserve">от 30 января 2013 года </w:t>
      </w:r>
      <w:hyperlink r:id="rId15">
        <w:r>
          <w:rPr>
            <w:color w:val="0000FF"/>
          </w:rPr>
          <w:t>N 35-пн</w:t>
        </w:r>
      </w:hyperlink>
      <w:r>
        <w:t xml:space="preserve"> "О внесении изменений в постановление министерства энергетики и связи Архангельской области от 22 августа 2012 года N 11-пн".</w:t>
      </w:r>
    </w:p>
    <w:p w14:paraId="3E3C2146" w14:textId="77777777" w:rsidR="00F32EAD" w:rsidRDefault="00F32EAD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официального опубликования и распространяется на правоотношения, возникшие с 15 мая 2013 года.</w:t>
      </w:r>
    </w:p>
    <w:p w14:paraId="23D547C2" w14:textId="77777777" w:rsidR="00F32EAD" w:rsidRDefault="00F32EAD">
      <w:pPr>
        <w:pStyle w:val="ConsPlusNormal"/>
        <w:jc w:val="both"/>
      </w:pPr>
    </w:p>
    <w:p w14:paraId="482EA256" w14:textId="77777777" w:rsidR="00F32EAD" w:rsidRDefault="00F32EAD">
      <w:pPr>
        <w:pStyle w:val="ConsPlusNormal"/>
        <w:jc w:val="right"/>
      </w:pPr>
      <w:r>
        <w:t>Министр</w:t>
      </w:r>
    </w:p>
    <w:p w14:paraId="6C703E60" w14:textId="77777777" w:rsidR="00F32EAD" w:rsidRDefault="00F32EAD" w:rsidP="00F32EAD">
      <w:pPr>
        <w:pStyle w:val="ConsPlusNormal"/>
        <w:jc w:val="right"/>
      </w:pPr>
      <w:r>
        <w:t>И.В.ГОДЗИШ</w:t>
      </w:r>
    </w:p>
    <w:p w14:paraId="38B213A8" w14:textId="6C7C0247" w:rsidR="00F32EAD" w:rsidRDefault="00F32EAD" w:rsidP="00F32EAD">
      <w:pPr>
        <w:pStyle w:val="ConsPlusNormal"/>
        <w:jc w:val="right"/>
      </w:pPr>
      <w:r>
        <w:lastRenderedPageBreak/>
        <w:t>Приложение</w:t>
      </w:r>
    </w:p>
    <w:p w14:paraId="22A8EED9" w14:textId="77777777" w:rsidR="00F32EAD" w:rsidRDefault="00F32EAD">
      <w:pPr>
        <w:pStyle w:val="ConsPlusNormal"/>
        <w:jc w:val="right"/>
      </w:pPr>
      <w:r>
        <w:t>к постановлению</w:t>
      </w:r>
    </w:p>
    <w:p w14:paraId="45DFB401" w14:textId="77777777" w:rsidR="00F32EAD" w:rsidRDefault="00F32EAD">
      <w:pPr>
        <w:pStyle w:val="ConsPlusNormal"/>
        <w:jc w:val="right"/>
      </w:pPr>
      <w:r>
        <w:t>министерства энергетики и связи</w:t>
      </w:r>
    </w:p>
    <w:p w14:paraId="3209548B" w14:textId="77777777" w:rsidR="00F32EAD" w:rsidRDefault="00F32EAD">
      <w:pPr>
        <w:pStyle w:val="ConsPlusNormal"/>
        <w:jc w:val="right"/>
      </w:pPr>
      <w:r>
        <w:t>Архангельской области</w:t>
      </w:r>
    </w:p>
    <w:p w14:paraId="2AFD2B98" w14:textId="77777777" w:rsidR="00F32EAD" w:rsidRDefault="00F32EAD">
      <w:pPr>
        <w:pStyle w:val="ConsPlusNormal"/>
        <w:jc w:val="right"/>
      </w:pPr>
      <w:r>
        <w:t>от 30.05.2013 N 50-пн</w:t>
      </w:r>
    </w:p>
    <w:p w14:paraId="4D7E2A8E" w14:textId="77777777" w:rsidR="00F32EAD" w:rsidRDefault="00F32EAD">
      <w:pPr>
        <w:pStyle w:val="ConsPlusNormal"/>
        <w:jc w:val="center"/>
      </w:pPr>
    </w:p>
    <w:p w14:paraId="7C33563C" w14:textId="77777777" w:rsidR="00F32EAD" w:rsidRDefault="00F32EAD">
      <w:pPr>
        <w:pStyle w:val="ConsPlusTitle"/>
        <w:jc w:val="center"/>
      </w:pPr>
      <w:r>
        <w:t>НОРМАТИВЫ</w:t>
      </w:r>
    </w:p>
    <w:p w14:paraId="58803508" w14:textId="77777777" w:rsidR="00F32EAD" w:rsidRDefault="00F32EAD">
      <w:pPr>
        <w:pStyle w:val="ConsPlusTitle"/>
        <w:jc w:val="center"/>
      </w:pPr>
      <w:r>
        <w:t>ПОТРЕБЛЕНИЯ КОММУНАЛЬНЫХ УСЛУГ ПО ХОЛОДНОМУ, ГОРЯЧЕМУ</w:t>
      </w:r>
    </w:p>
    <w:p w14:paraId="497F49D9" w14:textId="77777777" w:rsidR="00F32EAD" w:rsidRDefault="00F32EAD">
      <w:pPr>
        <w:pStyle w:val="ConsPlusTitle"/>
        <w:jc w:val="center"/>
      </w:pPr>
      <w:r>
        <w:t>ВОДОСНАБЖЕНИЮ И ВОДООТВЕДЕНИЮ В ЖИЛЫХ ПОМЕЩЕНИЯХ</w:t>
      </w:r>
    </w:p>
    <w:p w14:paraId="3340F0C9" w14:textId="77777777" w:rsidR="00F32EAD" w:rsidRDefault="00F32EAD">
      <w:pPr>
        <w:pStyle w:val="ConsPlusTitle"/>
        <w:jc w:val="center"/>
      </w:pPr>
      <w:r>
        <w:t>В МНОГОКВАРТИРНЫХ ДОМАХ, ЖИЛЫХ ДОМАХ, РАСПОЛОЖЕННЫХ</w:t>
      </w:r>
    </w:p>
    <w:p w14:paraId="5D621886" w14:textId="77777777" w:rsidR="00F32EAD" w:rsidRDefault="00F32EAD">
      <w:pPr>
        <w:pStyle w:val="ConsPlusTitle"/>
        <w:jc w:val="center"/>
      </w:pPr>
      <w:r>
        <w:t>НА ТЕРРИТОРИИ МУНИЦИПАЛЬНОГО ОБРАЗОВАНИЯ "СЕВЕРОДВИНСК"</w:t>
      </w:r>
    </w:p>
    <w:p w14:paraId="1753ADCA" w14:textId="77777777" w:rsidR="00F32EAD" w:rsidRDefault="00F32EA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32EAD" w14:paraId="14189C0F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3EE173" w14:textId="77777777" w:rsidR="00F32EAD" w:rsidRDefault="00F32EA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B9BB3" w14:textId="77777777" w:rsidR="00F32EAD" w:rsidRDefault="00F32EA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070C7DE" w14:textId="77777777" w:rsidR="00F32EAD" w:rsidRDefault="00F32EA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61B06D73" w14:textId="77777777" w:rsidR="00F32EAD" w:rsidRDefault="00F32EA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Министерства ТЭК и ЖКХ АО от 19.02.2014 </w:t>
            </w:r>
            <w:hyperlink r:id="rId16">
              <w:r>
                <w:rPr>
                  <w:color w:val="0000FF"/>
                </w:rPr>
                <w:t>N 6-пн</w:t>
              </w:r>
            </w:hyperlink>
            <w:r>
              <w:rPr>
                <w:color w:val="392C69"/>
              </w:rPr>
              <w:t>,</w:t>
            </w:r>
          </w:p>
          <w:p w14:paraId="4863AF37" w14:textId="77777777" w:rsidR="00F32EAD" w:rsidRDefault="00F32E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28.05.2014 </w:t>
            </w:r>
            <w:hyperlink r:id="rId17">
              <w:r>
                <w:rPr>
                  <w:color w:val="0000FF"/>
                </w:rPr>
                <w:t>N 14-пн</w:t>
              </w:r>
            </w:hyperlink>
            <w:r>
              <w:rPr>
                <w:color w:val="392C69"/>
              </w:rPr>
              <w:t xml:space="preserve">, от 24.09.2018 </w:t>
            </w:r>
            <w:hyperlink r:id="rId18">
              <w:r>
                <w:rPr>
                  <w:color w:val="0000FF"/>
                </w:rPr>
                <w:t>N 70-пн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5B409" w14:textId="77777777" w:rsidR="00F32EAD" w:rsidRDefault="00F32EAD">
            <w:pPr>
              <w:pStyle w:val="ConsPlusNormal"/>
            </w:pPr>
          </w:p>
        </w:tc>
      </w:tr>
    </w:tbl>
    <w:p w14:paraId="0F279650" w14:textId="77777777" w:rsidR="00F32EAD" w:rsidRDefault="00F32EAD">
      <w:pPr>
        <w:pStyle w:val="ConsPlusNormal"/>
        <w:jc w:val="center"/>
      </w:pPr>
    </w:p>
    <w:p w14:paraId="7CBE2AA3" w14:textId="77777777" w:rsidR="00F32EAD" w:rsidRDefault="00F32EAD">
      <w:pPr>
        <w:pStyle w:val="ConsPlusNormal"/>
        <w:sectPr w:rsidR="00F32EAD" w:rsidSect="009468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05"/>
        <w:gridCol w:w="1443"/>
        <w:gridCol w:w="2645"/>
        <w:gridCol w:w="1980"/>
        <w:gridCol w:w="1980"/>
      </w:tblGrid>
      <w:tr w:rsidR="00F32EAD" w14:paraId="12F2716D" w14:textId="77777777" w:rsidTr="00F32EAD">
        <w:tc>
          <w:tcPr>
            <w:tcW w:w="2805" w:type="dxa"/>
            <w:vMerge w:val="restart"/>
          </w:tcPr>
          <w:p w14:paraId="2676BC88" w14:textId="77777777" w:rsidR="00F32EAD" w:rsidRDefault="00F32EAD">
            <w:pPr>
              <w:pStyle w:val="ConsPlusNormal"/>
              <w:jc w:val="center"/>
            </w:pPr>
            <w:r>
              <w:lastRenderedPageBreak/>
              <w:t>Степень благоустройства многоквартирного дома или жилого дома</w:t>
            </w:r>
          </w:p>
        </w:tc>
        <w:tc>
          <w:tcPr>
            <w:tcW w:w="1443" w:type="dxa"/>
            <w:vMerge w:val="restart"/>
          </w:tcPr>
          <w:p w14:paraId="342B7710" w14:textId="77777777" w:rsidR="00F32EAD" w:rsidRDefault="00F32EAD">
            <w:pPr>
              <w:pStyle w:val="ConsPlusNormal"/>
              <w:jc w:val="center"/>
            </w:pPr>
            <w:r>
              <w:t>Этажность дома</w:t>
            </w:r>
          </w:p>
        </w:tc>
        <w:tc>
          <w:tcPr>
            <w:tcW w:w="2645" w:type="dxa"/>
          </w:tcPr>
          <w:p w14:paraId="0283697F" w14:textId="77777777" w:rsidR="00F32EAD" w:rsidRDefault="00F32EAD">
            <w:pPr>
              <w:pStyle w:val="ConsPlusNormal"/>
              <w:jc w:val="center"/>
            </w:pPr>
            <w:r>
              <w:t>Нормативы на холодное водоснабжение</w:t>
            </w:r>
          </w:p>
        </w:tc>
        <w:tc>
          <w:tcPr>
            <w:tcW w:w="1980" w:type="dxa"/>
          </w:tcPr>
          <w:p w14:paraId="0672E7F6" w14:textId="77777777" w:rsidR="00F32EAD" w:rsidRDefault="00F32EAD">
            <w:pPr>
              <w:pStyle w:val="ConsPlusNormal"/>
              <w:jc w:val="center"/>
            </w:pPr>
            <w:r>
              <w:t>Нормативы на горячее водоснабжение</w:t>
            </w:r>
          </w:p>
        </w:tc>
        <w:tc>
          <w:tcPr>
            <w:tcW w:w="1980" w:type="dxa"/>
          </w:tcPr>
          <w:p w14:paraId="01396C0A" w14:textId="77777777" w:rsidR="00F32EAD" w:rsidRDefault="00F32EAD">
            <w:pPr>
              <w:pStyle w:val="ConsPlusNormal"/>
              <w:jc w:val="center"/>
            </w:pPr>
            <w:r>
              <w:t>Нормативы на водоотведение</w:t>
            </w:r>
          </w:p>
        </w:tc>
      </w:tr>
      <w:tr w:rsidR="00F32EAD" w14:paraId="0ACFFD04" w14:textId="77777777" w:rsidTr="00F32EAD">
        <w:tc>
          <w:tcPr>
            <w:tcW w:w="2805" w:type="dxa"/>
            <w:vMerge/>
          </w:tcPr>
          <w:p w14:paraId="79F616D9" w14:textId="77777777" w:rsidR="00F32EAD" w:rsidRDefault="00F32EAD">
            <w:pPr>
              <w:pStyle w:val="ConsPlusNormal"/>
            </w:pPr>
          </w:p>
        </w:tc>
        <w:tc>
          <w:tcPr>
            <w:tcW w:w="1443" w:type="dxa"/>
            <w:vMerge/>
          </w:tcPr>
          <w:p w14:paraId="70D786B9" w14:textId="77777777" w:rsidR="00F32EAD" w:rsidRDefault="00F32EAD">
            <w:pPr>
              <w:pStyle w:val="ConsPlusNormal"/>
            </w:pPr>
          </w:p>
        </w:tc>
        <w:tc>
          <w:tcPr>
            <w:tcW w:w="2645" w:type="dxa"/>
          </w:tcPr>
          <w:p w14:paraId="175853A2" w14:textId="77777777" w:rsidR="00F32EAD" w:rsidRDefault="00F32EAD">
            <w:pPr>
              <w:pStyle w:val="ConsPlusNormal"/>
              <w:jc w:val="center"/>
            </w:pPr>
            <w:r>
              <w:t>в жилых помещениях, куб. метр на 1 чел. в месяц</w:t>
            </w:r>
          </w:p>
        </w:tc>
        <w:tc>
          <w:tcPr>
            <w:tcW w:w="1980" w:type="dxa"/>
          </w:tcPr>
          <w:p w14:paraId="328D1B09" w14:textId="77777777" w:rsidR="00F32EAD" w:rsidRDefault="00F32EAD">
            <w:pPr>
              <w:pStyle w:val="ConsPlusNormal"/>
              <w:jc w:val="center"/>
            </w:pPr>
            <w:r>
              <w:t>в жилых помещениях, куб. метр на 1 чел. в мес.</w:t>
            </w:r>
          </w:p>
        </w:tc>
        <w:tc>
          <w:tcPr>
            <w:tcW w:w="1980" w:type="dxa"/>
          </w:tcPr>
          <w:p w14:paraId="6A52F00C" w14:textId="77777777" w:rsidR="00F32EAD" w:rsidRDefault="00F32EAD">
            <w:pPr>
              <w:pStyle w:val="ConsPlusNormal"/>
              <w:jc w:val="center"/>
            </w:pPr>
            <w:r>
              <w:t>в жилых помещениях, куб. метр на 1 чел. в месяц</w:t>
            </w:r>
          </w:p>
        </w:tc>
      </w:tr>
      <w:tr w:rsidR="00F32EAD" w14:paraId="35AEA548" w14:textId="77777777">
        <w:tblPrEx>
          <w:tblBorders>
            <w:insideH w:val="nil"/>
          </w:tblBorders>
        </w:tblPrEx>
        <w:tc>
          <w:tcPr>
            <w:tcW w:w="10853" w:type="dxa"/>
            <w:gridSpan w:val="5"/>
            <w:tcBorders>
              <w:bottom w:val="nil"/>
            </w:tcBorders>
          </w:tcPr>
          <w:p w14:paraId="682A3135" w14:textId="77777777" w:rsidR="00F32EAD" w:rsidRDefault="00F32EAD">
            <w:pPr>
              <w:pStyle w:val="ConsPlusNormal"/>
            </w:pPr>
            <w:bookmarkStart w:id="0" w:name="P55"/>
            <w:bookmarkEnd w:id="0"/>
            <w:r>
              <w:t>1. Жилые дома, а также многоквартирные дома, постройки до 1999 года, которые отвечают одному из нижеуказанных критериев:</w:t>
            </w:r>
          </w:p>
        </w:tc>
      </w:tr>
      <w:tr w:rsidR="00F32EAD" w14:paraId="24847C7A" w14:textId="77777777">
        <w:tblPrEx>
          <w:tblBorders>
            <w:insideH w:val="nil"/>
          </w:tblBorders>
        </w:tblPrEx>
        <w:tc>
          <w:tcPr>
            <w:tcW w:w="10853" w:type="dxa"/>
            <w:gridSpan w:val="5"/>
            <w:tcBorders>
              <w:top w:val="nil"/>
              <w:bottom w:val="nil"/>
            </w:tcBorders>
          </w:tcPr>
          <w:p w14:paraId="08078BA2" w14:textId="77777777" w:rsidR="00F32EAD" w:rsidRDefault="00F32EAD">
            <w:pPr>
              <w:pStyle w:val="ConsPlusNormal"/>
            </w:pPr>
            <w:r>
              <w:t xml:space="preserve">1) дома, на которые не распространяются требования Федерального </w:t>
            </w:r>
            <w:hyperlink r:id="rId19">
              <w:r>
                <w:rPr>
                  <w:color w:val="0000FF"/>
                </w:rPr>
                <w:t>закона</w:t>
              </w:r>
            </w:hyperlink>
            <w:r>
              <w:t xml:space="preserve"> от 23.11.2009 N 261-ФЗ в части обязательной установки коллективного (общедомового) прибора учета используемых энергетических ресурсов;</w:t>
            </w:r>
          </w:p>
        </w:tc>
      </w:tr>
      <w:tr w:rsidR="00F32EAD" w14:paraId="10A4333D" w14:textId="77777777">
        <w:tblPrEx>
          <w:tblBorders>
            <w:insideH w:val="nil"/>
          </w:tblBorders>
        </w:tblPrEx>
        <w:tc>
          <w:tcPr>
            <w:tcW w:w="10853" w:type="dxa"/>
            <w:gridSpan w:val="5"/>
            <w:tcBorders>
              <w:top w:val="nil"/>
            </w:tcBorders>
          </w:tcPr>
          <w:p w14:paraId="09A817C2" w14:textId="77777777" w:rsidR="00F32EAD" w:rsidRDefault="00F32EAD">
            <w:pPr>
              <w:pStyle w:val="ConsPlusNormal"/>
            </w:pPr>
            <w:r>
              <w:t xml:space="preserve">2) дома, в которых отсутствует техническая возможность установки коллективного (общедомового) прибора учета используемых энергетических ресурсов в соответствии с </w:t>
            </w:r>
            <w:hyperlink r:id="rId20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регионального развития Российской Федерации от 29.12.2011 N 627</w:t>
            </w:r>
          </w:p>
        </w:tc>
      </w:tr>
      <w:tr w:rsidR="00F32EAD" w14:paraId="052BA5C4" w14:textId="77777777" w:rsidTr="00F32EAD">
        <w:tc>
          <w:tcPr>
            <w:tcW w:w="2805" w:type="dxa"/>
            <w:vMerge w:val="restart"/>
          </w:tcPr>
          <w:p w14:paraId="064E62C3" w14:textId="77777777" w:rsidR="00F32EAD" w:rsidRDefault="00F32EAD">
            <w:pPr>
              <w:pStyle w:val="ConsPlusNormal"/>
            </w:pPr>
            <w:r>
              <w:t>Многоквартирные и жилые дома, оборудованные системами горячего и холодного водоснабжения, с ваннами (1500 мм и более) и душем</w:t>
            </w:r>
          </w:p>
        </w:tc>
        <w:tc>
          <w:tcPr>
            <w:tcW w:w="1443" w:type="dxa"/>
          </w:tcPr>
          <w:p w14:paraId="082F7DC7" w14:textId="77777777" w:rsidR="00F32EAD" w:rsidRDefault="00F32E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14:paraId="20F8F1D8" w14:textId="77777777" w:rsidR="00F32EAD" w:rsidRDefault="00F32EAD">
            <w:pPr>
              <w:pStyle w:val="ConsPlusNormal"/>
              <w:jc w:val="center"/>
            </w:pPr>
            <w:r>
              <w:t>4,580</w:t>
            </w:r>
          </w:p>
        </w:tc>
        <w:tc>
          <w:tcPr>
            <w:tcW w:w="1980" w:type="dxa"/>
          </w:tcPr>
          <w:p w14:paraId="0962A7F1" w14:textId="77777777" w:rsidR="00F32EAD" w:rsidRDefault="00F32EAD">
            <w:pPr>
              <w:pStyle w:val="ConsPlusNormal"/>
              <w:jc w:val="center"/>
            </w:pPr>
            <w:r>
              <w:t>3,185</w:t>
            </w:r>
          </w:p>
        </w:tc>
        <w:tc>
          <w:tcPr>
            <w:tcW w:w="1980" w:type="dxa"/>
          </w:tcPr>
          <w:p w14:paraId="28D16C12" w14:textId="77777777" w:rsidR="00F32EAD" w:rsidRDefault="00F32EAD">
            <w:pPr>
              <w:pStyle w:val="ConsPlusNormal"/>
              <w:jc w:val="center"/>
            </w:pPr>
            <w:r>
              <w:t>7,765</w:t>
            </w:r>
          </w:p>
        </w:tc>
      </w:tr>
      <w:tr w:rsidR="00F32EAD" w14:paraId="0A26F291" w14:textId="77777777" w:rsidTr="00F32EAD">
        <w:tc>
          <w:tcPr>
            <w:tcW w:w="2805" w:type="dxa"/>
            <w:vMerge/>
          </w:tcPr>
          <w:p w14:paraId="7682FEA8" w14:textId="77777777" w:rsidR="00F32EAD" w:rsidRDefault="00F32EAD">
            <w:pPr>
              <w:pStyle w:val="ConsPlusNormal"/>
            </w:pPr>
          </w:p>
        </w:tc>
        <w:tc>
          <w:tcPr>
            <w:tcW w:w="1443" w:type="dxa"/>
          </w:tcPr>
          <w:p w14:paraId="1A70648D" w14:textId="77777777" w:rsidR="00F32EAD" w:rsidRDefault="00F32EA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5" w:type="dxa"/>
          </w:tcPr>
          <w:p w14:paraId="64CE2FE4" w14:textId="77777777" w:rsidR="00F32EAD" w:rsidRDefault="00F32EAD">
            <w:pPr>
              <w:pStyle w:val="ConsPlusNormal"/>
              <w:jc w:val="center"/>
            </w:pPr>
            <w:r>
              <w:t>4,580</w:t>
            </w:r>
          </w:p>
        </w:tc>
        <w:tc>
          <w:tcPr>
            <w:tcW w:w="1980" w:type="dxa"/>
          </w:tcPr>
          <w:p w14:paraId="55102048" w14:textId="77777777" w:rsidR="00F32EAD" w:rsidRDefault="00F32EAD">
            <w:pPr>
              <w:pStyle w:val="ConsPlusNormal"/>
              <w:jc w:val="center"/>
            </w:pPr>
            <w:r>
              <w:t>3,185</w:t>
            </w:r>
          </w:p>
        </w:tc>
        <w:tc>
          <w:tcPr>
            <w:tcW w:w="1980" w:type="dxa"/>
          </w:tcPr>
          <w:p w14:paraId="66B35DEB" w14:textId="77777777" w:rsidR="00F32EAD" w:rsidRDefault="00F32EAD">
            <w:pPr>
              <w:pStyle w:val="ConsPlusNormal"/>
              <w:jc w:val="center"/>
            </w:pPr>
            <w:r>
              <w:t>7,765</w:t>
            </w:r>
          </w:p>
        </w:tc>
      </w:tr>
      <w:tr w:rsidR="00F32EAD" w14:paraId="625029B7" w14:textId="77777777" w:rsidTr="00F32EAD">
        <w:tc>
          <w:tcPr>
            <w:tcW w:w="2805" w:type="dxa"/>
            <w:vMerge w:val="restart"/>
          </w:tcPr>
          <w:p w14:paraId="13345143" w14:textId="77777777" w:rsidR="00F32EAD" w:rsidRDefault="00F32EAD">
            <w:pPr>
              <w:pStyle w:val="ConsPlusNormal"/>
            </w:pPr>
            <w:r>
              <w:t>Многоквартирные и жилые дома, оборудованные системами горячего и холодного водоснабжения, с ваннами (1200 мм и более) и душем</w:t>
            </w:r>
          </w:p>
        </w:tc>
        <w:tc>
          <w:tcPr>
            <w:tcW w:w="1443" w:type="dxa"/>
          </w:tcPr>
          <w:p w14:paraId="591E2DBD" w14:textId="77777777" w:rsidR="00F32EAD" w:rsidRDefault="00F32E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14:paraId="75CD808D" w14:textId="77777777" w:rsidR="00F32EAD" w:rsidRDefault="00F32EAD">
            <w:pPr>
              <w:pStyle w:val="ConsPlusNormal"/>
              <w:jc w:val="center"/>
            </w:pPr>
            <w:r>
              <w:t>4,531</w:t>
            </w:r>
          </w:p>
        </w:tc>
        <w:tc>
          <w:tcPr>
            <w:tcW w:w="1980" w:type="dxa"/>
          </w:tcPr>
          <w:p w14:paraId="67C999B5" w14:textId="77777777" w:rsidR="00F32EAD" w:rsidRDefault="00F32EAD">
            <w:pPr>
              <w:pStyle w:val="ConsPlusNormal"/>
              <w:jc w:val="center"/>
            </w:pPr>
            <w:r>
              <w:t>3,125</w:t>
            </w:r>
          </w:p>
        </w:tc>
        <w:tc>
          <w:tcPr>
            <w:tcW w:w="1980" w:type="dxa"/>
          </w:tcPr>
          <w:p w14:paraId="3C1A9197" w14:textId="77777777" w:rsidR="00F32EAD" w:rsidRDefault="00F32EAD">
            <w:pPr>
              <w:pStyle w:val="ConsPlusNormal"/>
              <w:jc w:val="center"/>
            </w:pPr>
            <w:r>
              <w:t>7,656</w:t>
            </w:r>
          </w:p>
        </w:tc>
      </w:tr>
      <w:tr w:rsidR="00F32EAD" w14:paraId="46D836B0" w14:textId="77777777" w:rsidTr="00F32EAD">
        <w:tc>
          <w:tcPr>
            <w:tcW w:w="2805" w:type="dxa"/>
            <w:vMerge/>
          </w:tcPr>
          <w:p w14:paraId="385D45D8" w14:textId="77777777" w:rsidR="00F32EAD" w:rsidRDefault="00F32EAD">
            <w:pPr>
              <w:pStyle w:val="ConsPlusNormal"/>
            </w:pPr>
          </w:p>
        </w:tc>
        <w:tc>
          <w:tcPr>
            <w:tcW w:w="1443" w:type="dxa"/>
          </w:tcPr>
          <w:p w14:paraId="6D4D4CAD" w14:textId="77777777" w:rsidR="00F32EAD" w:rsidRDefault="00F32EA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5" w:type="dxa"/>
          </w:tcPr>
          <w:p w14:paraId="4983878D" w14:textId="77777777" w:rsidR="00F32EAD" w:rsidRDefault="00F32EAD">
            <w:pPr>
              <w:pStyle w:val="ConsPlusNormal"/>
              <w:jc w:val="center"/>
            </w:pPr>
            <w:r>
              <w:t>4,531</w:t>
            </w:r>
          </w:p>
        </w:tc>
        <w:tc>
          <w:tcPr>
            <w:tcW w:w="1980" w:type="dxa"/>
          </w:tcPr>
          <w:p w14:paraId="55F40C0E" w14:textId="77777777" w:rsidR="00F32EAD" w:rsidRDefault="00F32EAD">
            <w:pPr>
              <w:pStyle w:val="ConsPlusNormal"/>
              <w:jc w:val="center"/>
            </w:pPr>
            <w:r>
              <w:t>3,125</w:t>
            </w:r>
          </w:p>
        </w:tc>
        <w:tc>
          <w:tcPr>
            <w:tcW w:w="1980" w:type="dxa"/>
          </w:tcPr>
          <w:p w14:paraId="0E7F5B24" w14:textId="77777777" w:rsidR="00F32EAD" w:rsidRDefault="00F32EAD">
            <w:pPr>
              <w:pStyle w:val="ConsPlusNormal"/>
              <w:jc w:val="center"/>
            </w:pPr>
            <w:r>
              <w:t>7,656</w:t>
            </w:r>
          </w:p>
        </w:tc>
      </w:tr>
      <w:tr w:rsidR="00F32EAD" w14:paraId="0D89F443" w14:textId="77777777" w:rsidTr="00F32EAD">
        <w:tc>
          <w:tcPr>
            <w:tcW w:w="2805" w:type="dxa"/>
            <w:vMerge w:val="restart"/>
          </w:tcPr>
          <w:p w14:paraId="6FB6EA22" w14:textId="77777777" w:rsidR="00F32EAD" w:rsidRDefault="00F32EAD">
            <w:pPr>
              <w:pStyle w:val="ConsPlusNormal"/>
            </w:pPr>
            <w:r>
              <w:t xml:space="preserve">Многоквартирные и жилые </w:t>
            </w:r>
            <w:r>
              <w:lastRenderedPageBreak/>
              <w:t>дома, оборудованные системами горячего и холодного водоснабжения, с душем, без ванн</w:t>
            </w:r>
          </w:p>
        </w:tc>
        <w:tc>
          <w:tcPr>
            <w:tcW w:w="1443" w:type="dxa"/>
          </w:tcPr>
          <w:p w14:paraId="5740FF47" w14:textId="77777777" w:rsidR="00F32EAD" w:rsidRDefault="00F32EAD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645" w:type="dxa"/>
          </w:tcPr>
          <w:p w14:paraId="738E3A68" w14:textId="77777777" w:rsidR="00F32EAD" w:rsidRDefault="00F32EAD">
            <w:pPr>
              <w:pStyle w:val="ConsPlusNormal"/>
              <w:jc w:val="center"/>
            </w:pPr>
            <w:r>
              <w:t>3,311</w:t>
            </w:r>
          </w:p>
        </w:tc>
        <w:tc>
          <w:tcPr>
            <w:tcW w:w="1980" w:type="dxa"/>
          </w:tcPr>
          <w:p w14:paraId="32638C09" w14:textId="77777777" w:rsidR="00F32EAD" w:rsidRDefault="00F32EAD">
            <w:pPr>
              <w:pStyle w:val="ConsPlusNormal"/>
              <w:jc w:val="center"/>
            </w:pPr>
            <w:r>
              <w:t>2,802</w:t>
            </w:r>
          </w:p>
        </w:tc>
        <w:tc>
          <w:tcPr>
            <w:tcW w:w="1980" w:type="dxa"/>
          </w:tcPr>
          <w:p w14:paraId="3000109C" w14:textId="77777777" w:rsidR="00F32EAD" w:rsidRDefault="00F32EAD">
            <w:pPr>
              <w:pStyle w:val="ConsPlusNormal"/>
              <w:jc w:val="center"/>
            </w:pPr>
            <w:r>
              <w:t>6,113</w:t>
            </w:r>
          </w:p>
        </w:tc>
      </w:tr>
      <w:tr w:rsidR="00F32EAD" w14:paraId="1DECBA4F" w14:textId="77777777" w:rsidTr="00F32EAD">
        <w:tc>
          <w:tcPr>
            <w:tcW w:w="2805" w:type="dxa"/>
            <w:vMerge/>
          </w:tcPr>
          <w:p w14:paraId="006C5BAD" w14:textId="77777777" w:rsidR="00F32EAD" w:rsidRDefault="00F32EAD">
            <w:pPr>
              <w:pStyle w:val="ConsPlusNormal"/>
            </w:pPr>
          </w:p>
        </w:tc>
        <w:tc>
          <w:tcPr>
            <w:tcW w:w="1443" w:type="dxa"/>
          </w:tcPr>
          <w:p w14:paraId="5805AB34" w14:textId="77777777" w:rsidR="00F32EAD" w:rsidRDefault="00F32EA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5" w:type="dxa"/>
          </w:tcPr>
          <w:p w14:paraId="6C85BBF0" w14:textId="77777777" w:rsidR="00F32EAD" w:rsidRDefault="00F32EAD">
            <w:pPr>
              <w:pStyle w:val="ConsPlusNormal"/>
              <w:jc w:val="center"/>
            </w:pPr>
            <w:r>
              <w:t>3,311</w:t>
            </w:r>
          </w:p>
        </w:tc>
        <w:tc>
          <w:tcPr>
            <w:tcW w:w="1980" w:type="dxa"/>
          </w:tcPr>
          <w:p w14:paraId="6187C785" w14:textId="77777777" w:rsidR="00F32EAD" w:rsidRDefault="00F32EAD">
            <w:pPr>
              <w:pStyle w:val="ConsPlusNormal"/>
              <w:jc w:val="center"/>
            </w:pPr>
            <w:r>
              <w:t>2,802</w:t>
            </w:r>
          </w:p>
        </w:tc>
        <w:tc>
          <w:tcPr>
            <w:tcW w:w="1980" w:type="dxa"/>
          </w:tcPr>
          <w:p w14:paraId="30FE115C" w14:textId="77777777" w:rsidR="00F32EAD" w:rsidRDefault="00F32EAD">
            <w:pPr>
              <w:pStyle w:val="ConsPlusNormal"/>
              <w:jc w:val="center"/>
            </w:pPr>
            <w:r>
              <w:t>6,113</w:t>
            </w:r>
          </w:p>
        </w:tc>
      </w:tr>
      <w:tr w:rsidR="00F32EAD" w14:paraId="393EA146" w14:textId="77777777" w:rsidTr="00F32EAD">
        <w:tc>
          <w:tcPr>
            <w:tcW w:w="2805" w:type="dxa"/>
            <w:vMerge w:val="restart"/>
          </w:tcPr>
          <w:p w14:paraId="1DB431E8" w14:textId="77777777" w:rsidR="00F32EAD" w:rsidRDefault="00F32EAD">
            <w:pPr>
              <w:pStyle w:val="ConsPlusNormal"/>
            </w:pPr>
            <w:r>
              <w:t>Многоквартирные и жилые дома, оборудованные системами горячего и холодного водоснабжения, без душа, без ванн</w:t>
            </w:r>
          </w:p>
        </w:tc>
        <w:tc>
          <w:tcPr>
            <w:tcW w:w="1443" w:type="dxa"/>
          </w:tcPr>
          <w:p w14:paraId="24EB5684" w14:textId="77777777" w:rsidR="00F32EAD" w:rsidRDefault="00F32E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14:paraId="7362D97F" w14:textId="77777777" w:rsidR="00F32EAD" w:rsidRDefault="00F32EAD">
            <w:pPr>
              <w:pStyle w:val="ConsPlusNormal"/>
              <w:jc w:val="center"/>
            </w:pPr>
            <w:r>
              <w:t>2,406</w:t>
            </w:r>
          </w:p>
        </w:tc>
        <w:tc>
          <w:tcPr>
            <w:tcW w:w="1980" w:type="dxa"/>
          </w:tcPr>
          <w:p w14:paraId="323ECB48" w14:textId="77777777" w:rsidR="00F32EAD" w:rsidRDefault="00F32EAD">
            <w:pPr>
              <w:pStyle w:val="ConsPlusNormal"/>
              <w:jc w:val="center"/>
            </w:pPr>
            <w:r>
              <w:t>1,222</w:t>
            </w:r>
          </w:p>
        </w:tc>
        <w:tc>
          <w:tcPr>
            <w:tcW w:w="1980" w:type="dxa"/>
          </w:tcPr>
          <w:p w14:paraId="2E096399" w14:textId="77777777" w:rsidR="00F32EAD" w:rsidRDefault="00F32EAD">
            <w:pPr>
              <w:pStyle w:val="ConsPlusNormal"/>
              <w:jc w:val="center"/>
            </w:pPr>
            <w:r>
              <w:t>3,628</w:t>
            </w:r>
          </w:p>
        </w:tc>
      </w:tr>
      <w:tr w:rsidR="00F32EAD" w14:paraId="35452473" w14:textId="77777777" w:rsidTr="00F32EAD">
        <w:tc>
          <w:tcPr>
            <w:tcW w:w="2805" w:type="dxa"/>
            <w:vMerge/>
          </w:tcPr>
          <w:p w14:paraId="32BDD937" w14:textId="77777777" w:rsidR="00F32EAD" w:rsidRDefault="00F32EAD">
            <w:pPr>
              <w:pStyle w:val="ConsPlusNormal"/>
            </w:pPr>
          </w:p>
        </w:tc>
        <w:tc>
          <w:tcPr>
            <w:tcW w:w="1443" w:type="dxa"/>
          </w:tcPr>
          <w:p w14:paraId="3842E434" w14:textId="77777777" w:rsidR="00F32EAD" w:rsidRDefault="00F32EA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5" w:type="dxa"/>
          </w:tcPr>
          <w:p w14:paraId="793974D5" w14:textId="77777777" w:rsidR="00F32EAD" w:rsidRDefault="00F32EAD">
            <w:pPr>
              <w:pStyle w:val="ConsPlusNormal"/>
              <w:jc w:val="center"/>
            </w:pPr>
            <w:r>
              <w:t>2,406</w:t>
            </w:r>
          </w:p>
        </w:tc>
        <w:tc>
          <w:tcPr>
            <w:tcW w:w="1980" w:type="dxa"/>
          </w:tcPr>
          <w:p w14:paraId="2C43F655" w14:textId="77777777" w:rsidR="00F32EAD" w:rsidRDefault="00F32EAD">
            <w:pPr>
              <w:pStyle w:val="ConsPlusNormal"/>
              <w:jc w:val="center"/>
            </w:pPr>
            <w:r>
              <w:t>1,222</w:t>
            </w:r>
          </w:p>
        </w:tc>
        <w:tc>
          <w:tcPr>
            <w:tcW w:w="1980" w:type="dxa"/>
          </w:tcPr>
          <w:p w14:paraId="464DE489" w14:textId="77777777" w:rsidR="00F32EAD" w:rsidRDefault="00F32EAD">
            <w:pPr>
              <w:pStyle w:val="ConsPlusNormal"/>
              <w:jc w:val="center"/>
            </w:pPr>
            <w:r>
              <w:t>3,628</w:t>
            </w:r>
          </w:p>
        </w:tc>
      </w:tr>
      <w:tr w:rsidR="00F32EAD" w14:paraId="2BA5E0DA" w14:textId="77777777" w:rsidTr="00F32EAD">
        <w:tc>
          <w:tcPr>
            <w:tcW w:w="2805" w:type="dxa"/>
            <w:vMerge w:val="restart"/>
          </w:tcPr>
          <w:p w14:paraId="389430F6" w14:textId="77777777" w:rsidR="00F32EAD" w:rsidRDefault="00F32EAD">
            <w:pPr>
              <w:pStyle w:val="ConsPlusNormal"/>
            </w:pPr>
            <w:r>
              <w:t>Многоквартирные и жилые дома, оборудованные только системой холодного водоснабжения, без душа, без ванн</w:t>
            </w:r>
          </w:p>
        </w:tc>
        <w:tc>
          <w:tcPr>
            <w:tcW w:w="1443" w:type="dxa"/>
          </w:tcPr>
          <w:p w14:paraId="28271766" w14:textId="77777777" w:rsidR="00F32EAD" w:rsidRDefault="00F32E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14:paraId="7EB96936" w14:textId="77777777" w:rsidR="00F32EAD" w:rsidRDefault="00F32EAD">
            <w:pPr>
              <w:pStyle w:val="ConsPlusNormal"/>
              <w:jc w:val="center"/>
            </w:pPr>
            <w:r>
              <w:t>2,406</w:t>
            </w:r>
          </w:p>
        </w:tc>
        <w:tc>
          <w:tcPr>
            <w:tcW w:w="1980" w:type="dxa"/>
          </w:tcPr>
          <w:p w14:paraId="2A062F8F" w14:textId="77777777" w:rsidR="00F32EAD" w:rsidRDefault="00F32E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0" w:type="dxa"/>
          </w:tcPr>
          <w:p w14:paraId="4A5B4D00" w14:textId="77777777" w:rsidR="00F32EAD" w:rsidRDefault="00F32EAD">
            <w:pPr>
              <w:pStyle w:val="ConsPlusNormal"/>
              <w:jc w:val="center"/>
            </w:pPr>
            <w:r>
              <w:t>2,406</w:t>
            </w:r>
          </w:p>
        </w:tc>
      </w:tr>
      <w:tr w:rsidR="00F32EAD" w14:paraId="702EB796" w14:textId="77777777" w:rsidTr="00F32EAD">
        <w:tc>
          <w:tcPr>
            <w:tcW w:w="2805" w:type="dxa"/>
            <w:vMerge/>
          </w:tcPr>
          <w:p w14:paraId="15AFDB99" w14:textId="77777777" w:rsidR="00F32EAD" w:rsidRDefault="00F32EAD">
            <w:pPr>
              <w:pStyle w:val="ConsPlusNormal"/>
            </w:pPr>
          </w:p>
        </w:tc>
        <w:tc>
          <w:tcPr>
            <w:tcW w:w="1443" w:type="dxa"/>
          </w:tcPr>
          <w:p w14:paraId="16882C3D" w14:textId="77777777" w:rsidR="00F32EAD" w:rsidRDefault="00F32EA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5" w:type="dxa"/>
          </w:tcPr>
          <w:p w14:paraId="0115E7B9" w14:textId="77777777" w:rsidR="00F32EAD" w:rsidRDefault="00F32EAD">
            <w:pPr>
              <w:pStyle w:val="ConsPlusNormal"/>
              <w:jc w:val="center"/>
            </w:pPr>
            <w:r>
              <w:t>2,406</w:t>
            </w:r>
          </w:p>
        </w:tc>
        <w:tc>
          <w:tcPr>
            <w:tcW w:w="1980" w:type="dxa"/>
          </w:tcPr>
          <w:p w14:paraId="4067433A" w14:textId="77777777" w:rsidR="00F32EAD" w:rsidRDefault="00F32E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0" w:type="dxa"/>
          </w:tcPr>
          <w:p w14:paraId="548AE98D" w14:textId="77777777" w:rsidR="00F32EAD" w:rsidRDefault="00F32EAD">
            <w:pPr>
              <w:pStyle w:val="ConsPlusNormal"/>
              <w:jc w:val="center"/>
            </w:pPr>
            <w:r>
              <w:t>2,406</w:t>
            </w:r>
          </w:p>
        </w:tc>
      </w:tr>
      <w:tr w:rsidR="00F32EAD" w14:paraId="62315A4E" w14:textId="77777777" w:rsidTr="00F32EAD">
        <w:tc>
          <w:tcPr>
            <w:tcW w:w="2805" w:type="dxa"/>
          </w:tcPr>
          <w:p w14:paraId="4B45EEE0" w14:textId="77777777" w:rsidR="00F32EAD" w:rsidRDefault="00F32EAD">
            <w:pPr>
              <w:pStyle w:val="ConsPlusNormal"/>
            </w:pPr>
            <w:r>
              <w:t>Многоквартирные и жилые дома, оборудованные только системой горячего водоснабжения, без ванн, без душа</w:t>
            </w:r>
          </w:p>
        </w:tc>
        <w:tc>
          <w:tcPr>
            <w:tcW w:w="1443" w:type="dxa"/>
          </w:tcPr>
          <w:p w14:paraId="54E9EB1B" w14:textId="77777777" w:rsidR="00F32EAD" w:rsidRDefault="00F32E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14:paraId="2CED3B95" w14:textId="77777777" w:rsidR="00F32EAD" w:rsidRDefault="00F32EA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0" w:type="dxa"/>
          </w:tcPr>
          <w:p w14:paraId="241395A1" w14:textId="77777777" w:rsidR="00F32EAD" w:rsidRDefault="00F32EAD">
            <w:pPr>
              <w:pStyle w:val="ConsPlusNormal"/>
              <w:jc w:val="center"/>
            </w:pPr>
            <w:r>
              <w:t>1,293</w:t>
            </w:r>
          </w:p>
        </w:tc>
        <w:tc>
          <w:tcPr>
            <w:tcW w:w="1980" w:type="dxa"/>
          </w:tcPr>
          <w:p w14:paraId="1E5FF471" w14:textId="77777777" w:rsidR="00F32EAD" w:rsidRDefault="00F32EAD">
            <w:pPr>
              <w:pStyle w:val="ConsPlusNormal"/>
              <w:jc w:val="center"/>
            </w:pPr>
            <w:r>
              <w:t>1,293</w:t>
            </w:r>
          </w:p>
        </w:tc>
      </w:tr>
      <w:tr w:rsidR="00F32EAD" w14:paraId="49ECCB01" w14:textId="77777777">
        <w:tc>
          <w:tcPr>
            <w:tcW w:w="10853" w:type="dxa"/>
            <w:gridSpan w:val="5"/>
          </w:tcPr>
          <w:p w14:paraId="1A625893" w14:textId="77777777" w:rsidR="00F32EAD" w:rsidRDefault="00F32EAD">
            <w:pPr>
              <w:pStyle w:val="ConsPlusNormal"/>
            </w:pPr>
            <w:bookmarkStart w:id="1" w:name="P108"/>
            <w:bookmarkEnd w:id="1"/>
            <w:r>
              <w:t>2. Общежития, многоквартирные и жилые дома, ранее имевшие статус общежития</w:t>
            </w:r>
          </w:p>
        </w:tc>
      </w:tr>
      <w:tr w:rsidR="00F32EAD" w14:paraId="58C5CA1A" w14:textId="77777777" w:rsidTr="00F32EAD">
        <w:tc>
          <w:tcPr>
            <w:tcW w:w="2805" w:type="dxa"/>
            <w:vMerge w:val="restart"/>
          </w:tcPr>
          <w:p w14:paraId="1C34C9C5" w14:textId="77777777" w:rsidR="00F32EAD" w:rsidRDefault="00F32EAD">
            <w:pPr>
              <w:pStyle w:val="ConsPlusNormal"/>
            </w:pPr>
            <w:r>
              <w:t>Многоквартирные дома, ранее имевшие статус общежития, оборудованные системами горячего и холодного водоснабжения,</w:t>
            </w:r>
          </w:p>
          <w:p w14:paraId="302D4D54" w14:textId="77777777" w:rsidR="00F32EAD" w:rsidRDefault="00F32EAD">
            <w:pPr>
              <w:pStyle w:val="ConsPlusNormal"/>
              <w:jc w:val="both"/>
            </w:pPr>
            <w:r>
              <w:t>с ванной и душем</w:t>
            </w:r>
          </w:p>
        </w:tc>
        <w:tc>
          <w:tcPr>
            <w:tcW w:w="1443" w:type="dxa"/>
          </w:tcPr>
          <w:p w14:paraId="54FC6349" w14:textId="77777777" w:rsidR="00F32EAD" w:rsidRDefault="00F32EA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45" w:type="dxa"/>
          </w:tcPr>
          <w:p w14:paraId="7179C434" w14:textId="77777777" w:rsidR="00F32EAD" w:rsidRDefault="00F32EAD">
            <w:pPr>
              <w:pStyle w:val="ConsPlusNormal"/>
              <w:jc w:val="center"/>
            </w:pPr>
            <w:r>
              <w:t>4,577</w:t>
            </w:r>
          </w:p>
        </w:tc>
        <w:tc>
          <w:tcPr>
            <w:tcW w:w="1980" w:type="dxa"/>
          </w:tcPr>
          <w:p w14:paraId="6768F32D" w14:textId="77777777" w:rsidR="00F32EAD" w:rsidRDefault="00F32EAD">
            <w:pPr>
              <w:pStyle w:val="ConsPlusNormal"/>
              <w:jc w:val="center"/>
            </w:pPr>
            <w:r>
              <w:t>3,182</w:t>
            </w:r>
          </w:p>
        </w:tc>
        <w:tc>
          <w:tcPr>
            <w:tcW w:w="1980" w:type="dxa"/>
          </w:tcPr>
          <w:p w14:paraId="404601F4" w14:textId="77777777" w:rsidR="00F32EAD" w:rsidRDefault="00F32EAD">
            <w:pPr>
              <w:pStyle w:val="ConsPlusNormal"/>
              <w:jc w:val="center"/>
            </w:pPr>
            <w:r>
              <w:t>7,759</w:t>
            </w:r>
          </w:p>
        </w:tc>
      </w:tr>
      <w:tr w:rsidR="00F32EAD" w14:paraId="03F4B8AB" w14:textId="77777777" w:rsidTr="00F32EAD">
        <w:tc>
          <w:tcPr>
            <w:tcW w:w="2805" w:type="dxa"/>
            <w:vMerge/>
          </w:tcPr>
          <w:p w14:paraId="36E726D4" w14:textId="77777777" w:rsidR="00F32EAD" w:rsidRDefault="00F32EAD">
            <w:pPr>
              <w:pStyle w:val="ConsPlusNormal"/>
            </w:pPr>
          </w:p>
        </w:tc>
        <w:tc>
          <w:tcPr>
            <w:tcW w:w="1443" w:type="dxa"/>
          </w:tcPr>
          <w:p w14:paraId="5CC9759F" w14:textId="77777777" w:rsidR="00F32EAD" w:rsidRDefault="00F32EA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645" w:type="dxa"/>
          </w:tcPr>
          <w:p w14:paraId="37B2301A" w14:textId="77777777" w:rsidR="00F32EAD" w:rsidRDefault="00F32EAD">
            <w:pPr>
              <w:pStyle w:val="ConsPlusNormal"/>
              <w:jc w:val="center"/>
            </w:pPr>
            <w:r>
              <w:t>4,577</w:t>
            </w:r>
          </w:p>
        </w:tc>
        <w:tc>
          <w:tcPr>
            <w:tcW w:w="1980" w:type="dxa"/>
          </w:tcPr>
          <w:p w14:paraId="49EC1908" w14:textId="77777777" w:rsidR="00F32EAD" w:rsidRDefault="00F32EAD">
            <w:pPr>
              <w:pStyle w:val="ConsPlusNormal"/>
              <w:jc w:val="center"/>
            </w:pPr>
            <w:r>
              <w:t>3,182</w:t>
            </w:r>
          </w:p>
        </w:tc>
        <w:tc>
          <w:tcPr>
            <w:tcW w:w="1980" w:type="dxa"/>
          </w:tcPr>
          <w:p w14:paraId="01891B9B" w14:textId="77777777" w:rsidR="00F32EAD" w:rsidRDefault="00F32EAD">
            <w:pPr>
              <w:pStyle w:val="ConsPlusNormal"/>
              <w:jc w:val="center"/>
            </w:pPr>
            <w:r>
              <w:t>7,759</w:t>
            </w:r>
          </w:p>
        </w:tc>
      </w:tr>
      <w:tr w:rsidR="00F32EAD" w14:paraId="09292DDE" w14:textId="77777777" w:rsidTr="00F32EAD">
        <w:tc>
          <w:tcPr>
            <w:tcW w:w="2805" w:type="dxa"/>
            <w:vMerge/>
          </w:tcPr>
          <w:p w14:paraId="5E5D23CE" w14:textId="77777777" w:rsidR="00F32EAD" w:rsidRDefault="00F32EAD">
            <w:pPr>
              <w:pStyle w:val="ConsPlusNormal"/>
            </w:pPr>
          </w:p>
        </w:tc>
        <w:tc>
          <w:tcPr>
            <w:tcW w:w="1443" w:type="dxa"/>
          </w:tcPr>
          <w:p w14:paraId="36337734" w14:textId="77777777" w:rsidR="00F32EAD" w:rsidRDefault="00F32EA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645" w:type="dxa"/>
          </w:tcPr>
          <w:p w14:paraId="6F70C68D" w14:textId="77777777" w:rsidR="00F32EAD" w:rsidRDefault="00F32EAD">
            <w:pPr>
              <w:pStyle w:val="ConsPlusNormal"/>
              <w:jc w:val="center"/>
            </w:pPr>
            <w:r>
              <w:t>4,577</w:t>
            </w:r>
          </w:p>
        </w:tc>
        <w:tc>
          <w:tcPr>
            <w:tcW w:w="1980" w:type="dxa"/>
          </w:tcPr>
          <w:p w14:paraId="547E060F" w14:textId="77777777" w:rsidR="00F32EAD" w:rsidRDefault="00F32EAD">
            <w:pPr>
              <w:pStyle w:val="ConsPlusNormal"/>
              <w:jc w:val="center"/>
            </w:pPr>
            <w:r>
              <w:t>3,182</w:t>
            </w:r>
          </w:p>
        </w:tc>
        <w:tc>
          <w:tcPr>
            <w:tcW w:w="1980" w:type="dxa"/>
          </w:tcPr>
          <w:p w14:paraId="01BB4A97" w14:textId="77777777" w:rsidR="00F32EAD" w:rsidRDefault="00F32EAD">
            <w:pPr>
              <w:pStyle w:val="ConsPlusNormal"/>
              <w:jc w:val="center"/>
            </w:pPr>
            <w:r>
              <w:t>7,759</w:t>
            </w:r>
          </w:p>
        </w:tc>
      </w:tr>
      <w:tr w:rsidR="00F32EAD" w14:paraId="3D1BF795" w14:textId="77777777" w:rsidTr="00F32EAD">
        <w:tc>
          <w:tcPr>
            <w:tcW w:w="2805" w:type="dxa"/>
            <w:vMerge w:val="restart"/>
          </w:tcPr>
          <w:p w14:paraId="0BD15B2C" w14:textId="77777777" w:rsidR="00F32EAD" w:rsidRDefault="00F32EAD">
            <w:pPr>
              <w:pStyle w:val="ConsPlusNormal"/>
            </w:pPr>
            <w:r>
              <w:t xml:space="preserve">Многоквартирные дома, </w:t>
            </w:r>
            <w:r>
              <w:lastRenderedPageBreak/>
              <w:t>ранее имевшие статус общежития, оборудованные системами горячего и холодного водоснабжения, с душем и без ванны</w:t>
            </w:r>
          </w:p>
        </w:tc>
        <w:tc>
          <w:tcPr>
            <w:tcW w:w="1443" w:type="dxa"/>
          </w:tcPr>
          <w:p w14:paraId="79A34FF5" w14:textId="77777777" w:rsidR="00F32EAD" w:rsidRDefault="00F32EAD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2645" w:type="dxa"/>
          </w:tcPr>
          <w:p w14:paraId="093F68AA" w14:textId="77777777" w:rsidR="00F32EAD" w:rsidRDefault="00F32EAD">
            <w:pPr>
              <w:pStyle w:val="ConsPlusNormal"/>
              <w:jc w:val="center"/>
            </w:pPr>
            <w:r>
              <w:t>3,323</w:t>
            </w:r>
          </w:p>
        </w:tc>
        <w:tc>
          <w:tcPr>
            <w:tcW w:w="1980" w:type="dxa"/>
          </w:tcPr>
          <w:p w14:paraId="609EFBAD" w14:textId="77777777" w:rsidR="00F32EAD" w:rsidRDefault="00F32EAD">
            <w:pPr>
              <w:pStyle w:val="ConsPlusNormal"/>
              <w:jc w:val="center"/>
            </w:pPr>
            <w:r>
              <w:t>2,813</w:t>
            </w:r>
          </w:p>
        </w:tc>
        <w:tc>
          <w:tcPr>
            <w:tcW w:w="1980" w:type="dxa"/>
          </w:tcPr>
          <w:p w14:paraId="4E2A0559" w14:textId="77777777" w:rsidR="00F32EAD" w:rsidRDefault="00F32EAD">
            <w:pPr>
              <w:pStyle w:val="ConsPlusNormal"/>
              <w:jc w:val="center"/>
            </w:pPr>
            <w:r>
              <w:t>6,122</w:t>
            </w:r>
          </w:p>
        </w:tc>
      </w:tr>
      <w:tr w:rsidR="00F32EAD" w14:paraId="094B21FA" w14:textId="77777777" w:rsidTr="00F32EAD">
        <w:tc>
          <w:tcPr>
            <w:tcW w:w="2805" w:type="dxa"/>
            <w:vMerge/>
          </w:tcPr>
          <w:p w14:paraId="74F5D735" w14:textId="77777777" w:rsidR="00F32EAD" w:rsidRDefault="00F32EAD">
            <w:pPr>
              <w:pStyle w:val="ConsPlusNormal"/>
            </w:pPr>
          </w:p>
        </w:tc>
        <w:tc>
          <w:tcPr>
            <w:tcW w:w="1443" w:type="dxa"/>
          </w:tcPr>
          <w:p w14:paraId="164E026B" w14:textId="77777777" w:rsidR="00F32EAD" w:rsidRDefault="00F32EA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645" w:type="dxa"/>
          </w:tcPr>
          <w:p w14:paraId="49BF8794" w14:textId="77777777" w:rsidR="00F32EAD" w:rsidRDefault="00F32EAD">
            <w:pPr>
              <w:pStyle w:val="ConsPlusNormal"/>
              <w:jc w:val="center"/>
            </w:pPr>
            <w:r>
              <w:t>3,323</w:t>
            </w:r>
          </w:p>
        </w:tc>
        <w:tc>
          <w:tcPr>
            <w:tcW w:w="1980" w:type="dxa"/>
          </w:tcPr>
          <w:p w14:paraId="53C12842" w14:textId="77777777" w:rsidR="00F32EAD" w:rsidRDefault="00F32EAD">
            <w:pPr>
              <w:pStyle w:val="ConsPlusNormal"/>
              <w:jc w:val="center"/>
            </w:pPr>
            <w:r>
              <w:t>2,813</w:t>
            </w:r>
          </w:p>
        </w:tc>
        <w:tc>
          <w:tcPr>
            <w:tcW w:w="1980" w:type="dxa"/>
          </w:tcPr>
          <w:p w14:paraId="3432509B" w14:textId="77777777" w:rsidR="00F32EAD" w:rsidRDefault="00F32EAD">
            <w:pPr>
              <w:pStyle w:val="ConsPlusNormal"/>
              <w:jc w:val="center"/>
            </w:pPr>
            <w:r>
              <w:t>6,122</w:t>
            </w:r>
          </w:p>
        </w:tc>
      </w:tr>
      <w:tr w:rsidR="00F32EAD" w14:paraId="3FF26B38" w14:textId="77777777" w:rsidTr="00F32EAD">
        <w:tc>
          <w:tcPr>
            <w:tcW w:w="2805" w:type="dxa"/>
            <w:vMerge/>
          </w:tcPr>
          <w:p w14:paraId="22633B3B" w14:textId="77777777" w:rsidR="00F32EAD" w:rsidRDefault="00F32EAD">
            <w:pPr>
              <w:pStyle w:val="ConsPlusNormal"/>
            </w:pPr>
          </w:p>
        </w:tc>
        <w:tc>
          <w:tcPr>
            <w:tcW w:w="1443" w:type="dxa"/>
          </w:tcPr>
          <w:p w14:paraId="53E3FDE1" w14:textId="77777777" w:rsidR="00F32EAD" w:rsidRDefault="00F32EA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645" w:type="dxa"/>
          </w:tcPr>
          <w:p w14:paraId="6C8F8A76" w14:textId="77777777" w:rsidR="00F32EAD" w:rsidRDefault="00F32EAD">
            <w:pPr>
              <w:pStyle w:val="ConsPlusNormal"/>
              <w:jc w:val="center"/>
            </w:pPr>
            <w:r>
              <w:t>3,323</w:t>
            </w:r>
          </w:p>
        </w:tc>
        <w:tc>
          <w:tcPr>
            <w:tcW w:w="1980" w:type="dxa"/>
          </w:tcPr>
          <w:p w14:paraId="59BFB605" w14:textId="77777777" w:rsidR="00F32EAD" w:rsidRDefault="00F32EAD">
            <w:pPr>
              <w:pStyle w:val="ConsPlusNormal"/>
              <w:jc w:val="center"/>
            </w:pPr>
            <w:r>
              <w:t>2,813</w:t>
            </w:r>
          </w:p>
        </w:tc>
        <w:tc>
          <w:tcPr>
            <w:tcW w:w="1980" w:type="dxa"/>
          </w:tcPr>
          <w:p w14:paraId="2AB6C00D" w14:textId="77777777" w:rsidR="00F32EAD" w:rsidRDefault="00F32EAD">
            <w:pPr>
              <w:pStyle w:val="ConsPlusNormal"/>
              <w:jc w:val="center"/>
            </w:pPr>
            <w:r>
              <w:t>6,122</w:t>
            </w:r>
          </w:p>
        </w:tc>
      </w:tr>
      <w:tr w:rsidR="00F32EAD" w14:paraId="507B7D51" w14:textId="77777777" w:rsidTr="00F32EAD">
        <w:tc>
          <w:tcPr>
            <w:tcW w:w="2805" w:type="dxa"/>
            <w:vMerge w:val="restart"/>
          </w:tcPr>
          <w:p w14:paraId="52081B89" w14:textId="77777777" w:rsidR="00F32EAD" w:rsidRDefault="00F32EAD">
            <w:pPr>
              <w:pStyle w:val="ConsPlusNormal"/>
            </w:pPr>
            <w:r>
              <w:t>Общежития, оборудованные системами горячего и холодного водоснабжения, с душем</w:t>
            </w:r>
          </w:p>
        </w:tc>
        <w:tc>
          <w:tcPr>
            <w:tcW w:w="1443" w:type="dxa"/>
          </w:tcPr>
          <w:p w14:paraId="1C152898" w14:textId="77777777" w:rsidR="00F32EAD" w:rsidRDefault="00F32EA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45" w:type="dxa"/>
          </w:tcPr>
          <w:p w14:paraId="72C3102E" w14:textId="77777777" w:rsidR="00F32EAD" w:rsidRDefault="00F32EAD">
            <w:pPr>
              <w:pStyle w:val="ConsPlusNormal"/>
              <w:jc w:val="center"/>
            </w:pPr>
            <w:r>
              <w:t>2,106</w:t>
            </w:r>
          </w:p>
        </w:tc>
        <w:tc>
          <w:tcPr>
            <w:tcW w:w="1980" w:type="dxa"/>
          </w:tcPr>
          <w:p w14:paraId="4050A10F" w14:textId="77777777" w:rsidR="00F32EAD" w:rsidRDefault="00F32EAD">
            <w:pPr>
              <w:pStyle w:val="ConsPlusNormal"/>
              <w:jc w:val="center"/>
            </w:pPr>
            <w:r>
              <w:t>1,324</w:t>
            </w:r>
          </w:p>
        </w:tc>
        <w:tc>
          <w:tcPr>
            <w:tcW w:w="1980" w:type="dxa"/>
          </w:tcPr>
          <w:p w14:paraId="703F8919" w14:textId="77777777" w:rsidR="00F32EAD" w:rsidRDefault="00F32EAD">
            <w:pPr>
              <w:pStyle w:val="ConsPlusNormal"/>
              <w:jc w:val="center"/>
            </w:pPr>
            <w:r>
              <w:t>3,430</w:t>
            </w:r>
          </w:p>
        </w:tc>
      </w:tr>
      <w:tr w:rsidR="00F32EAD" w14:paraId="238DFAD3" w14:textId="77777777" w:rsidTr="00F32EAD">
        <w:tc>
          <w:tcPr>
            <w:tcW w:w="2805" w:type="dxa"/>
            <w:vMerge/>
          </w:tcPr>
          <w:p w14:paraId="2C83625F" w14:textId="77777777" w:rsidR="00F32EAD" w:rsidRDefault="00F32EAD">
            <w:pPr>
              <w:pStyle w:val="ConsPlusNormal"/>
            </w:pPr>
          </w:p>
        </w:tc>
        <w:tc>
          <w:tcPr>
            <w:tcW w:w="1443" w:type="dxa"/>
          </w:tcPr>
          <w:p w14:paraId="4761971A" w14:textId="77777777" w:rsidR="00F32EAD" w:rsidRDefault="00F32EA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645" w:type="dxa"/>
          </w:tcPr>
          <w:p w14:paraId="05EE89F4" w14:textId="77777777" w:rsidR="00F32EAD" w:rsidRDefault="00F32EAD">
            <w:pPr>
              <w:pStyle w:val="ConsPlusNormal"/>
              <w:jc w:val="center"/>
            </w:pPr>
            <w:r>
              <w:t>2,106</w:t>
            </w:r>
          </w:p>
        </w:tc>
        <w:tc>
          <w:tcPr>
            <w:tcW w:w="1980" w:type="dxa"/>
          </w:tcPr>
          <w:p w14:paraId="2B2F1063" w14:textId="77777777" w:rsidR="00F32EAD" w:rsidRDefault="00F32EAD">
            <w:pPr>
              <w:pStyle w:val="ConsPlusNormal"/>
              <w:jc w:val="center"/>
            </w:pPr>
            <w:r>
              <w:t>1,324</w:t>
            </w:r>
          </w:p>
        </w:tc>
        <w:tc>
          <w:tcPr>
            <w:tcW w:w="1980" w:type="dxa"/>
          </w:tcPr>
          <w:p w14:paraId="47946907" w14:textId="77777777" w:rsidR="00F32EAD" w:rsidRDefault="00F32EAD">
            <w:pPr>
              <w:pStyle w:val="ConsPlusNormal"/>
              <w:jc w:val="center"/>
            </w:pPr>
            <w:r>
              <w:t>3,430</w:t>
            </w:r>
          </w:p>
        </w:tc>
      </w:tr>
      <w:tr w:rsidR="00F32EAD" w14:paraId="54176CFB" w14:textId="77777777">
        <w:tc>
          <w:tcPr>
            <w:tcW w:w="10853" w:type="dxa"/>
            <w:gridSpan w:val="5"/>
          </w:tcPr>
          <w:p w14:paraId="18DC3CDB" w14:textId="77777777" w:rsidR="00F32EAD" w:rsidRDefault="00F32EAD">
            <w:pPr>
              <w:pStyle w:val="ConsPlusNormal"/>
            </w:pPr>
            <w:r>
              <w:t xml:space="preserve">3. Многоквартирные и жилые дома, не указанные в </w:t>
            </w:r>
            <w:hyperlink w:anchor="P55">
              <w:r>
                <w:rPr>
                  <w:color w:val="0000FF"/>
                </w:rPr>
                <w:t>пунктах 1</w:t>
              </w:r>
            </w:hyperlink>
            <w:r>
              <w:t xml:space="preserve"> и </w:t>
            </w:r>
            <w:hyperlink w:anchor="P108">
              <w:r>
                <w:rPr>
                  <w:color w:val="0000FF"/>
                </w:rPr>
                <w:t>2</w:t>
              </w:r>
            </w:hyperlink>
            <w:r>
              <w:t xml:space="preserve"> настоящего приложения к постановлению министерства энергетики и связи Архангельской области</w:t>
            </w:r>
          </w:p>
        </w:tc>
      </w:tr>
      <w:tr w:rsidR="00F32EAD" w14:paraId="3F9025C0" w14:textId="77777777" w:rsidTr="00F32EAD">
        <w:tc>
          <w:tcPr>
            <w:tcW w:w="2805" w:type="dxa"/>
            <w:vMerge w:val="restart"/>
          </w:tcPr>
          <w:p w14:paraId="21BCC7B4" w14:textId="77777777" w:rsidR="00F32EAD" w:rsidRDefault="00F32EAD">
            <w:pPr>
              <w:pStyle w:val="ConsPlusNormal"/>
            </w:pPr>
            <w:r>
              <w:t>Многоквартирные и жилые дома, оборудованные системами горячего и холодного водоснабжения,</w:t>
            </w:r>
          </w:p>
          <w:p w14:paraId="62461B28" w14:textId="77777777" w:rsidR="00F32EAD" w:rsidRDefault="00F32EAD">
            <w:pPr>
              <w:pStyle w:val="ConsPlusNormal"/>
            </w:pPr>
            <w:r>
              <w:t>с ваннами</w:t>
            </w:r>
          </w:p>
          <w:p w14:paraId="368CB469" w14:textId="77777777" w:rsidR="00F32EAD" w:rsidRDefault="00F32EAD">
            <w:pPr>
              <w:pStyle w:val="ConsPlusNormal"/>
            </w:pPr>
            <w:r>
              <w:t>(1500 мм и более) и душем</w:t>
            </w:r>
          </w:p>
        </w:tc>
        <w:tc>
          <w:tcPr>
            <w:tcW w:w="1443" w:type="dxa"/>
          </w:tcPr>
          <w:p w14:paraId="4EF1E2AE" w14:textId="77777777" w:rsidR="00F32EAD" w:rsidRDefault="00F32E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14:paraId="30921271" w14:textId="77777777" w:rsidR="00F32EAD" w:rsidRDefault="00F32EAD">
            <w:pPr>
              <w:pStyle w:val="ConsPlusNormal"/>
              <w:jc w:val="center"/>
            </w:pPr>
            <w:r>
              <w:t>4,491</w:t>
            </w:r>
          </w:p>
        </w:tc>
        <w:tc>
          <w:tcPr>
            <w:tcW w:w="1980" w:type="dxa"/>
          </w:tcPr>
          <w:p w14:paraId="6EDA3BBC" w14:textId="77777777" w:rsidR="00F32EAD" w:rsidRDefault="00F32EAD">
            <w:pPr>
              <w:pStyle w:val="ConsPlusNormal"/>
              <w:jc w:val="center"/>
            </w:pPr>
            <w:r>
              <w:t>3,096</w:t>
            </w:r>
          </w:p>
        </w:tc>
        <w:tc>
          <w:tcPr>
            <w:tcW w:w="1980" w:type="dxa"/>
          </w:tcPr>
          <w:p w14:paraId="45328E76" w14:textId="77777777" w:rsidR="00F32EAD" w:rsidRDefault="00F32EAD">
            <w:pPr>
              <w:pStyle w:val="ConsPlusNormal"/>
              <w:jc w:val="center"/>
            </w:pPr>
            <w:r>
              <w:t>7,587</w:t>
            </w:r>
          </w:p>
        </w:tc>
      </w:tr>
      <w:tr w:rsidR="00F32EAD" w14:paraId="5B80A670" w14:textId="77777777" w:rsidTr="00F32EAD">
        <w:tc>
          <w:tcPr>
            <w:tcW w:w="2805" w:type="dxa"/>
            <w:vMerge/>
          </w:tcPr>
          <w:p w14:paraId="18050B46" w14:textId="77777777" w:rsidR="00F32EAD" w:rsidRDefault="00F32EAD">
            <w:pPr>
              <w:pStyle w:val="ConsPlusNormal"/>
            </w:pPr>
          </w:p>
        </w:tc>
        <w:tc>
          <w:tcPr>
            <w:tcW w:w="1443" w:type="dxa"/>
          </w:tcPr>
          <w:p w14:paraId="148E2BB6" w14:textId="77777777" w:rsidR="00F32EAD" w:rsidRDefault="00F32EA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5" w:type="dxa"/>
          </w:tcPr>
          <w:p w14:paraId="2D2FB032" w14:textId="77777777" w:rsidR="00F32EAD" w:rsidRDefault="00F32EAD">
            <w:pPr>
              <w:pStyle w:val="ConsPlusNormal"/>
              <w:jc w:val="center"/>
            </w:pPr>
            <w:r>
              <w:t>4,491</w:t>
            </w:r>
          </w:p>
        </w:tc>
        <w:tc>
          <w:tcPr>
            <w:tcW w:w="1980" w:type="dxa"/>
          </w:tcPr>
          <w:p w14:paraId="19874828" w14:textId="77777777" w:rsidR="00F32EAD" w:rsidRDefault="00F32EAD">
            <w:pPr>
              <w:pStyle w:val="ConsPlusNormal"/>
              <w:jc w:val="center"/>
            </w:pPr>
            <w:r>
              <w:t>3,096</w:t>
            </w:r>
          </w:p>
        </w:tc>
        <w:tc>
          <w:tcPr>
            <w:tcW w:w="1980" w:type="dxa"/>
          </w:tcPr>
          <w:p w14:paraId="75E7DFC6" w14:textId="77777777" w:rsidR="00F32EAD" w:rsidRDefault="00F32EAD">
            <w:pPr>
              <w:pStyle w:val="ConsPlusNormal"/>
              <w:jc w:val="center"/>
            </w:pPr>
            <w:r>
              <w:t>7,587</w:t>
            </w:r>
          </w:p>
        </w:tc>
      </w:tr>
      <w:tr w:rsidR="00F32EAD" w14:paraId="47F193F6" w14:textId="77777777" w:rsidTr="00F32EAD">
        <w:tc>
          <w:tcPr>
            <w:tcW w:w="2805" w:type="dxa"/>
            <w:vMerge/>
          </w:tcPr>
          <w:p w14:paraId="717E0C19" w14:textId="77777777" w:rsidR="00F32EAD" w:rsidRDefault="00F32EAD">
            <w:pPr>
              <w:pStyle w:val="ConsPlusNormal"/>
            </w:pPr>
          </w:p>
        </w:tc>
        <w:tc>
          <w:tcPr>
            <w:tcW w:w="1443" w:type="dxa"/>
          </w:tcPr>
          <w:p w14:paraId="0BA30D20" w14:textId="77777777" w:rsidR="00F32EAD" w:rsidRDefault="00F32EA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45" w:type="dxa"/>
          </w:tcPr>
          <w:p w14:paraId="093B49CA" w14:textId="77777777" w:rsidR="00F32EAD" w:rsidRDefault="00F32EAD">
            <w:pPr>
              <w:pStyle w:val="ConsPlusNormal"/>
              <w:jc w:val="center"/>
            </w:pPr>
            <w:r>
              <w:t>4,491</w:t>
            </w:r>
          </w:p>
        </w:tc>
        <w:tc>
          <w:tcPr>
            <w:tcW w:w="1980" w:type="dxa"/>
          </w:tcPr>
          <w:p w14:paraId="428A7099" w14:textId="77777777" w:rsidR="00F32EAD" w:rsidRDefault="00F32EAD">
            <w:pPr>
              <w:pStyle w:val="ConsPlusNormal"/>
              <w:jc w:val="center"/>
            </w:pPr>
            <w:r>
              <w:t>3,096</w:t>
            </w:r>
          </w:p>
        </w:tc>
        <w:tc>
          <w:tcPr>
            <w:tcW w:w="1980" w:type="dxa"/>
          </w:tcPr>
          <w:p w14:paraId="540E697C" w14:textId="77777777" w:rsidR="00F32EAD" w:rsidRDefault="00F32EAD">
            <w:pPr>
              <w:pStyle w:val="ConsPlusNormal"/>
              <w:jc w:val="center"/>
            </w:pPr>
            <w:r>
              <w:t>7,587</w:t>
            </w:r>
          </w:p>
        </w:tc>
      </w:tr>
      <w:tr w:rsidR="00F32EAD" w14:paraId="2E96A992" w14:textId="77777777" w:rsidTr="00F32EAD">
        <w:tc>
          <w:tcPr>
            <w:tcW w:w="2805" w:type="dxa"/>
            <w:vMerge/>
          </w:tcPr>
          <w:p w14:paraId="19C61D03" w14:textId="77777777" w:rsidR="00F32EAD" w:rsidRDefault="00F32EAD">
            <w:pPr>
              <w:pStyle w:val="ConsPlusNormal"/>
            </w:pPr>
          </w:p>
        </w:tc>
        <w:tc>
          <w:tcPr>
            <w:tcW w:w="1443" w:type="dxa"/>
          </w:tcPr>
          <w:p w14:paraId="6053AAFE" w14:textId="77777777" w:rsidR="00F32EAD" w:rsidRDefault="00F32EA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45" w:type="dxa"/>
          </w:tcPr>
          <w:p w14:paraId="04D3C73E" w14:textId="77777777" w:rsidR="00F32EAD" w:rsidRDefault="00F32EAD">
            <w:pPr>
              <w:pStyle w:val="ConsPlusNormal"/>
              <w:jc w:val="center"/>
            </w:pPr>
            <w:r>
              <w:t>4,491</w:t>
            </w:r>
          </w:p>
        </w:tc>
        <w:tc>
          <w:tcPr>
            <w:tcW w:w="1980" w:type="dxa"/>
          </w:tcPr>
          <w:p w14:paraId="4B8F3764" w14:textId="77777777" w:rsidR="00F32EAD" w:rsidRDefault="00F32EAD">
            <w:pPr>
              <w:pStyle w:val="ConsPlusNormal"/>
              <w:jc w:val="center"/>
            </w:pPr>
            <w:r>
              <w:t>3,096</w:t>
            </w:r>
          </w:p>
        </w:tc>
        <w:tc>
          <w:tcPr>
            <w:tcW w:w="1980" w:type="dxa"/>
          </w:tcPr>
          <w:p w14:paraId="504CD510" w14:textId="77777777" w:rsidR="00F32EAD" w:rsidRDefault="00F32EAD">
            <w:pPr>
              <w:pStyle w:val="ConsPlusNormal"/>
              <w:jc w:val="center"/>
            </w:pPr>
            <w:r>
              <w:t>7,587</w:t>
            </w:r>
          </w:p>
        </w:tc>
      </w:tr>
      <w:tr w:rsidR="00F32EAD" w14:paraId="5E31F71E" w14:textId="77777777" w:rsidTr="00F32EAD">
        <w:tc>
          <w:tcPr>
            <w:tcW w:w="2805" w:type="dxa"/>
            <w:vMerge/>
          </w:tcPr>
          <w:p w14:paraId="64F408F3" w14:textId="77777777" w:rsidR="00F32EAD" w:rsidRDefault="00F32EAD">
            <w:pPr>
              <w:pStyle w:val="ConsPlusNormal"/>
            </w:pPr>
          </w:p>
        </w:tc>
        <w:tc>
          <w:tcPr>
            <w:tcW w:w="1443" w:type="dxa"/>
          </w:tcPr>
          <w:p w14:paraId="010833FD" w14:textId="77777777" w:rsidR="00F32EAD" w:rsidRDefault="00F32EA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645" w:type="dxa"/>
          </w:tcPr>
          <w:p w14:paraId="32BF1EFE" w14:textId="77777777" w:rsidR="00F32EAD" w:rsidRDefault="00F32EAD">
            <w:pPr>
              <w:pStyle w:val="ConsPlusNormal"/>
              <w:jc w:val="center"/>
            </w:pPr>
            <w:r>
              <w:t>4,491</w:t>
            </w:r>
          </w:p>
        </w:tc>
        <w:tc>
          <w:tcPr>
            <w:tcW w:w="1980" w:type="dxa"/>
          </w:tcPr>
          <w:p w14:paraId="6914C4F2" w14:textId="77777777" w:rsidR="00F32EAD" w:rsidRDefault="00F32EAD">
            <w:pPr>
              <w:pStyle w:val="ConsPlusNormal"/>
              <w:jc w:val="center"/>
            </w:pPr>
            <w:r>
              <w:t>3,096</w:t>
            </w:r>
          </w:p>
        </w:tc>
        <w:tc>
          <w:tcPr>
            <w:tcW w:w="1980" w:type="dxa"/>
          </w:tcPr>
          <w:p w14:paraId="5CD478FA" w14:textId="77777777" w:rsidR="00F32EAD" w:rsidRDefault="00F32EAD">
            <w:pPr>
              <w:pStyle w:val="ConsPlusNormal"/>
              <w:jc w:val="center"/>
            </w:pPr>
            <w:r>
              <w:t>7,587</w:t>
            </w:r>
          </w:p>
        </w:tc>
      </w:tr>
      <w:tr w:rsidR="00F32EAD" w14:paraId="422DEE8F" w14:textId="77777777" w:rsidTr="00F32EAD">
        <w:tc>
          <w:tcPr>
            <w:tcW w:w="2805" w:type="dxa"/>
            <w:vMerge/>
          </w:tcPr>
          <w:p w14:paraId="3DE2341B" w14:textId="77777777" w:rsidR="00F32EAD" w:rsidRDefault="00F32EAD">
            <w:pPr>
              <w:pStyle w:val="ConsPlusNormal"/>
            </w:pPr>
          </w:p>
        </w:tc>
        <w:tc>
          <w:tcPr>
            <w:tcW w:w="1443" w:type="dxa"/>
          </w:tcPr>
          <w:p w14:paraId="29F5D377" w14:textId="77777777" w:rsidR="00F32EAD" w:rsidRDefault="00F32EA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645" w:type="dxa"/>
          </w:tcPr>
          <w:p w14:paraId="56BE4609" w14:textId="77777777" w:rsidR="00F32EAD" w:rsidRDefault="00F32EAD">
            <w:pPr>
              <w:pStyle w:val="ConsPlusNormal"/>
              <w:jc w:val="center"/>
            </w:pPr>
            <w:r>
              <w:t>4,491</w:t>
            </w:r>
          </w:p>
        </w:tc>
        <w:tc>
          <w:tcPr>
            <w:tcW w:w="1980" w:type="dxa"/>
          </w:tcPr>
          <w:p w14:paraId="5C919DE3" w14:textId="77777777" w:rsidR="00F32EAD" w:rsidRDefault="00F32EAD">
            <w:pPr>
              <w:pStyle w:val="ConsPlusNormal"/>
              <w:jc w:val="center"/>
            </w:pPr>
            <w:r>
              <w:t>3,096</w:t>
            </w:r>
          </w:p>
        </w:tc>
        <w:tc>
          <w:tcPr>
            <w:tcW w:w="1980" w:type="dxa"/>
          </w:tcPr>
          <w:p w14:paraId="5962E667" w14:textId="77777777" w:rsidR="00F32EAD" w:rsidRDefault="00F32EAD">
            <w:pPr>
              <w:pStyle w:val="ConsPlusNormal"/>
              <w:jc w:val="center"/>
            </w:pPr>
            <w:r>
              <w:t>7,587</w:t>
            </w:r>
          </w:p>
        </w:tc>
      </w:tr>
      <w:tr w:rsidR="00F32EAD" w14:paraId="42FB677D" w14:textId="77777777" w:rsidTr="00F32EAD">
        <w:tc>
          <w:tcPr>
            <w:tcW w:w="2805" w:type="dxa"/>
            <w:vMerge/>
          </w:tcPr>
          <w:p w14:paraId="7725C86D" w14:textId="77777777" w:rsidR="00F32EAD" w:rsidRDefault="00F32EAD">
            <w:pPr>
              <w:pStyle w:val="ConsPlusNormal"/>
            </w:pPr>
          </w:p>
        </w:tc>
        <w:tc>
          <w:tcPr>
            <w:tcW w:w="1443" w:type="dxa"/>
          </w:tcPr>
          <w:p w14:paraId="7F86EDB0" w14:textId="77777777" w:rsidR="00F32EAD" w:rsidRDefault="00F32EA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645" w:type="dxa"/>
          </w:tcPr>
          <w:p w14:paraId="76596EF2" w14:textId="77777777" w:rsidR="00F32EAD" w:rsidRDefault="00F32EAD">
            <w:pPr>
              <w:pStyle w:val="ConsPlusNormal"/>
              <w:jc w:val="center"/>
            </w:pPr>
            <w:r>
              <w:t>4,491</w:t>
            </w:r>
          </w:p>
        </w:tc>
        <w:tc>
          <w:tcPr>
            <w:tcW w:w="1980" w:type="dxa"/>
          </w:tcPr>
          <w:p w14:paraId="60023D69" w14:textId="77777777" w:rsidR="00F32EAD" w:rsidRDefault="00F32EAD">
            <w:pPr>
              <w:pStyle w:val="ConsPlusNormal"/>
              <w:jc w:val="center"/>
            </w:pPr>
            <w:r>
              <w:t>3,096</w:t>
            </w:r>
          </w:p>
        </w:tc>
        <w:tc>
          <w:tcPr>
            <w:tcW w:w="1980" w:type="dxa"/>
          </w:tcPr>
          <w:p w14:paraId="50FADCF4" w14:textId="77777777" w:rsidR="00F32EAD" w:rsidRDefault="00F32EAD">
            <w:pPr>
              <w:pStyle w:val="ConsPlusNormal"/>
              <w:jc w:val="center"/>
            </w:pPr>
            <w:r>
              <w:t>7,587</w:t>
            </w:r>
          </w:p>
        </w:tc>
      </w:tr>
      <w:tr w:rsidR="00F32EAD" w14:paraId="01F58D11" w14:textId="77777777" w:rsidTr="00F32EAD">
        <w:tc>
          <w:tcPr>
            <w:tcW w:w="2805" w:type="dxa"/>
            <w:vMerge/>
          </w:tcPr>
          <w:p w14:paraId="41BE0100" w14:textId="77777777" w:rsidR="00F32EAD" w:rsidRDefault="00F32EAD">
            <w:pPr>
              <w:pStyle w:val="ConsPlusNormal"/>
            </w:pPr>
          </w:p>
        </w:tc>
        <w:tc>
          <w:tcPr>
            <w:tcW w:w="1443" w:type="dxa"/>
          </w:tcPr>
          <w:p w14:paraId="313927A1" w14:textId="77777777" w:rsidR="00F32EAD" w:rsidRDefault="00F32EA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645" w:type="dxa"/>
          </w:tcPr>
          <w:p w14:paraId="78B22207" w14:textId="77777777" w:rsidR="00F32EAD" w:rsidRDefault="00F32EAD">
            <w:pPr>
              <w:pStyle w:val="ConsPlusNormal"/>
              <w:jc w:val="center"/>
            </w:pPr>
            <w:r>
              <w:t>4,491</w:t>
            </w:r>
          </w:p>
        </w:tc>
        <w:tc>
          <w:tcPr>
            <w:tcW w:w="1980" w:type="dxa"/>
          </w:tcPr>
          <w:p w14:paraId="64D05EE0" w14:textId="77777777" w:rsidR="00F32EAD" w:rsidRDefault="00F32EAD">
            <w:pPr>
              <w:pStyle w:val="ConsPlusNormal"/>
              <w:jc w:val="center"/>
            </w:pPr>
            <w:r>
              <w:t>3,096</w:t>
            </w:r>
          </w:p>
        </w:tc>
        <w:tc>
          <w:tcPr>
            <w:tcW w:w="1980" w:type="dxa"/>
          </w:tcPr>
          <w:p w14:paraId="28D4ACCA" w14:textId="77777777" w:rsidR="00F32EAD" w:rsidRDefault="00F32EAD">
            <w:pPr>
              <w:pStyle w:val="ConsPlusNormal"/>
              <w:jc w:val="center"/>
            </w:pPr>
            <w:r>
              <w:t>7,587</w:t>
            </w:r>
          </w:p>
        </w:tc>
      </w:tr>
      <w:tr w:rsidR="00F32EAD" w14:paraId="11BFB1BE" w14:textId="77777777" w:rsidTr="00F32EAD">
        <w:tc>
          <w:tcPr>
            <w:tcW w:w="2805" w:type="dxa"/>
            <w:vMerge/>
          </w:tcPr>
          <w:p w14:paraId="443163D2" w14:textId="77777777" w:rsidR="00F32EAD" w:rsidRDefault="00F32EAD">
            <w:pPr>
              <w:pStyle w:val="ConsPlusNormal"/>
            </w:pPr>
          </w:p>
        </w:tc>
        <w:tc>
          <w:tcPr>
            <w:tcW w:w="1443" w:type="dxa"/>
          </w:tcPr>
          <w:p w14:paraId="35CF544C" w14:textId="77777777" w:rsidR="00F32EAD" w:rsidRDefault="00F32EA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645" w:type="dxa"/>
          </w:tcPr>
          <w:p w14:paraId="6DE1AC64" w14:textId="77777777" w:rsidR="00F32EAD" w:rsidRDefault="00F32EAD">
            <w:pPr>
              <w:pStyle w:val="ConsPlusNormal"/>
              <w:jc w:val="center"/>
            </w:pPr>
            <w:r>
              <w:t>4,491</w:t>
            </w:r>
          </w:p>
        </w:tc>
        <w:tc>
          <w:tcPr>
            <w:tcW w:w="1980" w:type="dxa"/>
          </w:tcPr>
          <w:p w14:paraId="059F6ECB" w14:textId="77777777" w:rsidR="00F32EAD" w:rsidRDefault="00F32EAD">
            <w:pPr>
              <w:pStyle w:val="ConsPlusNormal"/>
              <w:jc w:val="center"/>
            </w:pPr>
            <w:r>
              <w:t>3,096</w:t>
            </w:r>
          </w:p>
        </w:tc>
        <w:tc>
          <w:tcPr>
            <w:tcW w:w="1980" w:type="dxa"/>
          </w:tcPr>
          <w:p w14:paraId="506A1BF7" w14:textId="77777777" w:rsidR="00F32EAD" w:rsidRDefault="00F32EAD">
            <w:pPr>
              <w:pStyle w:val="ConsPlusNormal"/>
              <w:jc w:val="center"/>
            </w:pPr>
            <w:r>
              <w:t>7,587</w:t>
            </w:r>
          </w:p>
        </w:tc>
      </w:tr>
      <w:tr w:rsidR="00F32EAD" w14:paraId="0EA44999" w14:textId="77777777" w:rsidTr="00F32EAD">
        <w:tc>
          <w:tcPr>
            <w:tcW w:w="2805" w:type="dxa"/>
            <w:vMerge/>
          </w:tcPr>
          <w:p w14:paraId="021285CB" w14:textId="77777777" w:rsidR="00F32EAD" w:rsidRDefault="00F32EAD">
            <w:pPr>
              <w:pStyle w:val="ConsPlusNormal"/>
            </w:pPr>
          </w:p>
        </w:tc>
        <w:tc>
          <w:tcPr>
            <w:tcW w:w="1443" w:type="dxa"/>
          </w:tcPr>
          <w:p w14:paraId="1BA35FF7" w14:textId="77777777" w:rsidR="00F32EAD" w:rsidRDefault="00F32EA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645" w:type="dxa"/>
          </w:tcPr>
          <w:p w14:paraId="65A54871" w14:textId="77777777" w:rsidR="00F32EAD" w:rsidRDefault="00F32EAD">
            <w:pPr>
              <w:pStyle w:val="ConsPlusNormal"/>
              <w:jc w:val="center"/>
            </w:pPr>
            <w:r>
              <w:t>4,491</w:t>
            </w:r>
          </w:p>
        </w:tc>
        <w:tc>
          <w:tcPr>
            <w:tcW w:w="1980" w:type="dxa"/>
          </w:tcPr>
          <w:p w14:paraId="10D9135C" w14:textId="77777777" w:rsidR="00F32EAD" w:rsidRDefault="00F32EAD">
            <w:pPr>
              <w:pStyle w:val="ConsPlusNormal"/>
              <w:jc w:val="center"/>
            </w:pPr>
            <w:r>
              <w:t>3,096</w:t>
            </w:r>
          </w:p>
        </w:tc>
        <w:tc>
          <w:tcPr>
            <w:tcW w:w="1980" w:type="dxa"/>
          </w:tcPr>
          <w:p w14:paraId="72C87102" w14:textId="77777777" w:rsidR="00F32EAD" w:rsidRDefault="00F32EAD">
            <w:pPr>
              <w:pStyle w:val="ConsPlusNormal"/>
              <w:jc w:val="center"/>
            </w:pPr>
            <w:r>
              <w:t>7,587</w:t>
            </w:r>
          </w:p>
        </w:tc>
      </w:tr>
      <w:tr w:rsidR="00F32EAD" w14:paraId="7FC729E3" w14:textId="77777777" w:rsidTr="00F32EAD">
        <w:tc>
          <w:tcPr>
            <w:tcW w:w="2805" w:type="dxa"/>
            <w:vMerge/>
          </w:tcPr>
          <w:p w14:paraId="4FA82D66" w14:textId="77777777" w:rsidR="00F32EAD" w:rsidRDefault="00F32EAD">
            <w:pPr>
              <w:pStyle w:val="ConsPlusNormal"/>
            </w:pPr>
          </w:p>
        </w:tc>
        <w:tc>
          <w:tcPr>
            <w:tcW w:w="1443" w:type="dxa"/>
          </w:tcPr>
          <w:p w14:paraId="01E29274" w14:textId="77777777" w:rsidR="00F32EAD" w:rsidRDefault="00F32EA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645" w:type="dxa"/>
          </w:tcPr>
          <w:p w14:paraId="6C190AEF" w14:textId="77777777" w:rsidR="00F32EAD" w:rsidRDefault="00F32EAD">
            <w:pPr>
              <w:pStyle w:val="ConsPlusNormal"/>
              <w:jc w:val="center"/>
            </w:pPr>
            <w:r>
              <w:t>4,491</w:t>
            </w:r>
          </w:p>
        </w:tc>
        <w:tc>
          <w:tcPr>
            <w:tcW w:w="1980" w:type="dxa"/>
          </w:tcPr>
          <w:p w14:paraId="17C565C5" w14:textId="77777777" w:rsidR="00F32EAD" w:rsidRDefault="00F32EAD">
            <w:pPr>
              <w:pStyle w:val="ConsPlusNormal"/>
              <w:jc w:val="center"/>
            </w:pPr>
            <w:r>
              <w:t>3,096</w:t>
            </w:r>
          </w:p>
        </w:tc>
        <w:tc>
          <w:tcPr>
            <w:tcW w:w="1980" w:type="dxa"/>
          </w:tcPr>
          <w:p w14:paraId="0ADDF330" w14:textId="77777777" w:rsidR="00F32EAD" w:rsidRDefault="00F32EAD">
            <w:pPr>
              <w:pStyle w:val="ConsPlusNormal"/>
              <w:jc w:val="center"/>
            </w:pPr>
            <w:r>
              <w:t>7,587</w:t>
            </w:r>
          </w:p>
        </w:tc>
      </w:tr>
      <w:tr w:rsidR="00F32EAD" w14:paraId="4DF7054C" w14:textId="77777777" w:rsidTr="00F32EAD">
        <w:tc>
          <w:tcPr>
            <w:tcW w:w="2805" w:type="dxa"/>
            <w:vMerge/>
          </w:tcPr>
          <w:p w14:paraId="169EE52D" w14:textId="77777777" w:rsidR="00F32EAD" w:rsidRDefault="00F32EAD">
            <w:pPr>
              <w:pStyle w:val="ConsPlusNormal"/>
            </w:pPr>
          </w:p>
        </w:tc>
        <w:tc>
          <w:tcPr>
            <w:tcW w:w="1443" w:type="dxa"/>
          </w:tcPr>
          <w:p w14:paraId="68CA9EA0" w14:textId="77777777" w:rsidR="00F32EAD" w:rsidRDefault="00F32EAD">
            <w:pPr>
              <w:pStyle w:val="ConsPlusNormal"/>
              <w:jc w:val="both"/>
            </w:pPr>
            <w:r>
              <w:t>13 и выше</w:t>
            </w:r>
          </w:p>
        </w:tc>
        <w:tc>
          <w:tcPr>
            <w:tcW w:w="2645" w:type="dxa"/>
          </w:tcPr>
          <w:p w14:paraId="40345191" w14:textId="77777777" w:rsidR="00F32EAD" w:rsidRDefault="00F32EAD">
            <w:pPr>
              <w:pStyle w:val="ConsPlusNormal"/>
              <w:jc w:val="center"/>
            </w:pPr>
            <w:r>
              <w:t>4,491</w:t>
            </w:r>
          </w:p>
        </w:tc>
        <w:tc>
          <w:tcPr>
            <w:tcW w:w="1980" w:type="dxa"/>
          </w:tcPr>
          <w:p w14:paraId="322A01AA" w14:textId="77777777" w:rsidR="00F32EAD" w:rsidRDefault="00F32EAD">
            <w:pPr>
              <w:pStyle w:val="ConsPlusNormal"/>
              <w:jc w:val="center"/>
            </w:pPr>
            <w:r>
              <w:t>3,096</w:t>
            </w:r>
          </w:p>
        </w:tc>
        <w:tc>
          <w:tcPr>
            <w:tcW w:w="1980" w:type="dxa"/>
          </w:tcPr>
          <w:p w14:paraId="108EB65F" w14:textId="77777777" w:rsidR="00F32EAD" w:rsidRDefault="00F32EAD">
            <w:pPr>
              <w:pStyle w:val="ConsPlusNormal"/>
              <w:jc w:val="center"/>
            </w:pPr>
            <w:r>
              <w:t>7,587</w:t>
            </w:r>
          </w:p>
        </w:tc>
      </w:tr>
      <w:tr w:rsidR="00F32EAD" w14:paraId="1D14BA24" w14:textId="77777777" w:rsidTr="00F32EAD">
        <w:tc>
          <w:tcPr>
            <w:tcW w:w="2805" w:type="dxa"/>
            <w:vMerge w:val="restart"/>
          </w:tcPr>
          <w:p w14:paraId="18930396" w14:textId="77777777" w:rsidR="00F32EAD" w:rsidRDefault="00F32EAD">
            <w:pPr>
              <w:pStyle w:val="ConsPlusNormal"/>
            </w:pPr>
            <w:r>
              <w:t>Многоквартирные и жилые дома, оборудованные системами горячего и холодного водоснабжения,</w:t>
            </w:r>
          </w:p>
          <w:p w14:paraId="5AFD5633" w14:textId="77777777" w:rsidR="00F32EAD" w:rsidRDefault="00F32EAD">
            <w:pPr>
              <w:pStyle w:val="ConsPlusNormal"/>
            </w:pPr>
            <w:r>
              <w:t>с ваннами</w:t>
            </w:r>
          </w:p>
          <w:p w14:paraId="43E0D205" w14:textId="77777777" w:rsidR="00F32EAD" w:rsidRDefault="00F32EAD">
            <w:pPr>
              <w:pStyle w:val="ConsPlusNormal"/>
            </w:pPr>
            <w:r>
              <w:t>(1200 мм)</w:t>
            </w:r>
          </w:p>
          <w:p w14:paraId="22E5EE72" w14:textId="77777777" w:rsidR="00F32EAD" w:rsidRDefault="00F32EAD">
            <w:pPr>
              <w:pStyle w:val="ConsPlusNormal"/>
            </w:pPr>
            <w:r>
              <w:t>и душем</w:t>
            </w:r>
          </w:p>
        </w:tc>
        <w:tc>
          <w:tcPr>
            <w:tcW w:w="1443" w:type="dxa"/>
          </w:tcPr>
          <w:p w14:paraId="69F96314" w14:textId="77777777" w:rsidR="00F32EAD" w:rsidRDefault="00F32EA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645" w:type="dxa"/>
          </w:tcPr>
          <w:p w14:paraId="1F5AE40A" w14:textId="77777777" w:rsidR="00F32EAD" w:rsidRDefault="00F32EAD">
            <w:pPr>
              <w:pStyle w:val="ConsPlusNormal"/>
              <w:jc w:val="center"/>
            </w:pPr>
            <w:r>
              <w:t>4,442</w:t>
            </w:r>
          </w:p>
        </w:tc>
        <w:tc>
          <w:tcPr>
            <w:tcW w:w="1980" w:type="dxa"/>
          </w:tcPr>
          <w:p w14:paraId="7CEB0B14" w14:textId="77777777" w:rsidR="00F32EAD" w:rsidRDefault="00F32EAD">
            <w:pPr>
              <w:pStyle w:val="ConsPlusNormal"/>
              <w:jc w:val="center"/>
            </w:pPr>
            <w:r>
              <w:t>3,036</w:t>
            </w:r>
          </w:p>
        </w:tc>
        <w:tc>
          <w:tcPr>
            <w:tcW w:w="1980" w:type="dxa"/>
          </w:tcPr>
          <w:p w14:paraId="6014E7FD" w14:textId="77777777" w:rsidR="00F32EAD" w:rsidRDefault="00F32EAD">
            <w:pPr>
              <w:pStyle w:val="ConsPlusNormal"/>
              <w:jc w:val="center"/>
            </w:pPr>
            <w:r>
              <w:t>7,478</w:t>
            </w:r>
          </w:p>
        </w:tc>
      </w:tr>
      <w:tr w:rsidR="00F32EAD" w14:paraId="2EE63079" w14:textId="77777777" w:rsidTr="00F32EAD">
        <w:tc>
          <w:tcPr>
            <w:tcW w:w="2805" w:type="dxa"/>
            <w:vMerge/>
          </w:tcPr>
          <w:p w14:paraId="3F35B9C4" w14:textId="77777777" w:rsidR="00F32EAD" w:rsidRDefault="00F32EAD">
            <w:pPr>
              <w:pStyle w:val="ConsPlusNormal"/>
            </w:pPr>
          </w:p>
        </w:tc>
        <w:tc>
          <w:tcPr>
            <w:tcW w:w="1443" w:type="dxa"/>
          </w:tcPr>
          <w:p w14:paraId="0B246102" w14:textId="77777777" w:rsidR="00F32EAD" w:rsidRDefault="00F32EA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645" w:type="dxa"/>
          </w:tcPr>
          <w:p w14:paraId="0DAA442D" w14:textId="77777777" w:rsidR="00F32EAD" w:rsidRDefault="00F32EAD">
            <w:pPr>
              <w:pStyle w:val="ConsPlusNormal"/>
              <w:jc w:val="center"/>
            </w:pPr>
            <w:r>
              <w:t>4,442</w:t>
            </w:r>
          </w:p>
        </w:tc>
        <w:tc>
          <w:tcPr>
            <w:tcW w:w="1980" w:type="dxa"/>
          </w:tcPr>
          <w:p w14:paraId="58061989" w14:textId="77777777" w:rsidR="00F32EAD" w:rsidRDefault="00F32EAD">
            <w:pPr>
              <w:pStyle w:val="ConsPlusNormal"/>
              <w:jc w:val="center"/>
            </w:pPr>
            <w:r>
              <w:t>3,036</w:t>
            </w:r>
          </w:p>
        </w:tc>
        <w:tc>
          <w:tcPr>
            <w:tcW w:w="1980" w:type="dxa"/>
          </w:tcPr>
          <w:p w14:paraId="7D0E7688" w14:textId="77777777" w:rsidR="00F32EAD" w:rsidRDefault="00F32EAD">
            <w:pPr>
              <w:pStyle w:val="ConsPlusNormal"/>
              <w:jc w:val="center"/>
            </w:pPr>
            <w:r>
              <w:t>7,478</w:t>
            </w:r>
          </w:p>
        </w:tc>
      </w:tr>
      <w:tr w:rsidR="00F32EAD" w14:paraId="5A10A22F" w14:textId="77777777" w:rsidTr="00F32EAD">
        <w:tc>
          <w:tcPr>
            <w:tcW w:w="2805" w:type="dxa"/>
            <w:vMerge/>
          </w:tcPr>
          <w:p w14:paraId="4FDE6F8B" w14:textId="77777777" w:rsidR="00F32EAD" w:rsidRDefault="00F32EAD">
            <w:pPr>
              <w:pStyle w:val="ConsPlusNormal"/>
            </w:pPr>
          </w:p>
        </w:tc>
        <w:tc>
          <w:tcPr>
            <w:tcW w:w="1443" w:type="dxa"/>
          </w:tcPr>
          <w:p w14:paraId="2369FC51" w14:textId="77777777" w:rsidR="00F32EAD" w:rsidRDefault="00F32EA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645" w:type="dxa"/>
          </w:tcPr>
          <w:p w14:paraId="34017A94" w14:textId="77777777" w:rsidR="00F32EAD" w:rsidRDefault="00F32EAD">
            <w:pPr>
              <w:pStyle w:val="ConsPlusNormal"/>
              <w:jc w:val="center"/>
            </w:pPr>
            <w:r>
              <w:t>4,442</w:t>
            </w:r>
          </w:p>
        </w:tc>
        <w:tc>
          <w:tcPr>
            <w:tcW w:w="1980" w:type="dxa"/>
          </w:tcPr>
          <w:p w14:paraId="37C860B9" w14:textId="77777777" w:rsidR="00F32EAD" w:rsidRDefault="00F32EAD">
            <w:pPr>
              <w:pStyle w:val="ConsPlusNormal"/>
              <w:jc w:val="center"/>
            </w:pPr>
            <w:r>
              <w:t>3,036</w:t>
            </w:r>
          </w:p>
        </w:tc>
        <w:tc>
          <w:tcPr>
            <w:tcW w:w="1980" w:type="dxa"/>
          </w:tcPr>
          <w:p w14:paraId="1D3374B2" w14:textId="77777777" w:rsidR="00F32EAD" w:rsidRDefault="00F32EAD">
            <w:pPr>
              <w:pStyle w:val="ConsPlusNormal"/>
              <w:jc w:val="center"/>
            </w:pPr>
            <w:r>
              <w:t>7,478</w:t>
            </w:r>
          </w:p>
        </w:tc>
      </w:tr>
      <w:tr w:rsidR="00F32EAD" w14:paraId="3F9FFE86" w14:textId="77777777" w:rsidTr="00F32EAD">
        <w:tc>
          <w:tcPr>
            <w:tcW w:w="2805" w:type="dxa"/>
            <w:vMerge w:val="restart"/>
          </w:tcPr>
          <w:p w14:paraId="4B2AD6E4" w14:textId="77777777" w:rsidR="00F32EAD" w:rsidRDefault="00F32EAD">
            <w:pPr>
              <w:pStyle w:val="ConsPlusNormal"/>
            </w:pPr>
            <w:r>
              <w:t>Многоквартирные и жилые дома, оборудованные системами горячего и холодного водоснабжения,</w:t>
            </w:r>
          </w:p>
          <w:p w14:paraId="4582BF4C" w14:textId="77777777" w:rsidR="00F32EAD" w:rsidRDefault="00F32EAD">
            <w:pPr>
              <w:pStyle w:val="ConsPlusNormal"/>
            </w:pPr>
            <w:r>
              <w:t>с душем, без ванн</w:t>
            </w:r>
          </w:p>
        </w:tc>
        <w:tc>
          <w:tcPr>
            <w:tcW w:w="1443" w:type="dxa"/>
          </w:tcPr>
          <w:p w14:paraId="43F1919D" w14:textId="77777777" w:rsidR="00F32EAD" w:rsidRDefault="00F32E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14:paraId="256C070F" w14:textId="77777777" w:rsidR="00F32EAD" w:rsidRDefault="00F32EAD">
            <w:pPr>
              <w:pStyle w:val="ConsPlusNormal"/>
              <w:jc w:val="center"/>
            </w:pPr>
            <w:r>
              <w:t>3,243</w:t>
            </w:r>
          </w:p>
        </w:tc>
        <w:tc>
          <w:tcPr>
            <w:tcW w:w="1980" w:type="dxa"/>
          </w:tcPr>
          <w:p w14:paraId="3C5787D1" w14:textId="77777777" w:rsidR="00F32EAD" w:rsidRDefault="00F32EAD">
            <w:pPr>
              <w:pStyle w:val="ConsPlusNormal"/>
              <w:jc w:val="center"/>
            </w:pPr>
            <w:r>
              <w:t>2,733</w:t>
            </w:r>
          </w:p>
        </w:tc>
        <w:tc>
          <w:tcPr>
            <w:tcW w:w="1980" w:type="dxa"/>
          </w:tcPr>
          <w:p w14:paraId="05022DB4" w14:textId="77777777" w:rsidR="00F32EAD" w:rsidRDefault="00F32EAD">
            <w:pPr>
              <w:pStyle w:val="ConsPlusNormal"/>
              <w:jc w:val="center"/>
            </w:pPr>
            <w:r>
              <w:t>5,976</w:t>
            </w:r>
          </w:p>
        </w:tc>
      </w:tr>
      <w:tr w:rsidR="00F32EAD" w14:paraId="2F2F25E2" w14:textId="77777777" w:rsidTr="00F32EAD">
        <w:tc>
          <w:tcPr>
            <w:tcW w:w="2805" w:type="dxa"/>
            <w:vMerge/>
          </w:tcPr>
          <w:p w14:paraId="77F433FE" w14:textId="77777777" w:rsidR="00F32EAD" w:rsidRDefault="00F32EAD">
            <w:pPr>
              <w:pStyle w:val="ConsPlusNormal"/>
            </w:pPr>
          </w:p>
        </w:tc>
        <w:tc>
          <w:tcPr>
            <w:tcW w:w="1443" w:type="dxa"/>
          </w:tcPr>
          <w:p w14:paraId="6E7B84E4" w14:textId="77777777" w:rsidR="00F32EAD" w:rsidRDefault="00F32EA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5" w:type="dxa"/>
          </w:tcPr>
          <w:p w14:paraId="13A61525" w14:textId="77777777" w:rsidR="00F32EAD" w:rsidRDefault="00F32EAD">
            <w:pPr>
              <w:pStyle w:val="ConsPlusNormal"/>
              <w:jc w:val="center"/>
            </w:pPr>
            <w:r>
              <w:t>3,243</w:t>
            </w:r>
          </w:p>
        </w:tc>
        <w:tc>
          <w:tcPr>
            <w:tcW w:w="1980" w:type="dxa"/>
          </w:tcPr>
          <w:p w14:paraId="6585D8B9" w14:textId="77777777" w:rsidR="00F32EAD" w:rsidRDefault="00F32EAD">
            <w:pPr>
              <w:pStyle w:val="ConsPlusNormal"/>
              <w:jc w:val="center"/>
            </w:pPr>
            <w:r>
              <w:t>2,733</w:t>
            </w:r>
          </w:p>
        </w:tc>
        <w:tc>
          <w:tcPr>
            <w:tcW w:w="1980" w:type="dxa"/>
          </w:tcPr>
          <w:p w14:paraId="5AD81875" w14:textId="77777777" w:rsidR="00F32EAD" w:rsidRDefault="00F32EAD">
            <w:pPr>
              <w:pStyle w:val="ConsPlusNormal"/>
              <w:jc w:val="center"/>
            </w:pPr>
            <w:r>
              <w:t>5,976</w:t>
            </w:r>
          </w:p>
        </w:tc>
      </w:tr>
      <w:tr w:rsidR="00F32EAD" w14:paraId="6707B2A0" w14:textId="77777777" w:rsidTr="00F32EAD">
        <w:tc>
          <w:tcPr>
            <w:tcW w:w="2805" w:type="dxa"/>
            <w:vMerge/>
          </w:tcPr>
          <w:p w14:paraId="3ECD1FBA" w14:textId="77777777" w:rsidR="00F32EAD" w:rsidRDefault="00F32EAD">
            <w:pPr>
              <w:pStyle w:val="ConsPlusNormal"/>
            </w:pPr>
          </w:p>
        </w:tc>
        <w:tc>
          <w:tcPr>
            <w:tcW w:w="1443" w:type="dxa"/>
          </w:tcPr>
          <w:p w14:paraId="5E46E721" w14:textId="77777777" w:rsidR="00F32EAD" w:rsidRDefault="00F32EA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45" w:type="dxa"/>
          </w:tcPr>
          <w:p w14:paraId="611DBE8B" w14:textId="77777777" w:rsidR="00F32EAD" w:rsidRDefault="00F32EAD">
            <w:pPr>
              <w:pStyle w:val="ConsPlusNormal"/>
              <w:jc w:val="center"/>
            </w:pPr>
            <w:r>
              <w:t>3,243</w:t>
            </w:r>
          </w:p>
        </w:tc>
        <w:tc>
          <w:tcPr>
            <w:tcW w:w="1980" w:type="dxa"/>
          </w:tcPr>
          <w:p w14:paraId="4D23C75E" w14:textId="77777777" w:rsidR="00F32EAD" w:rsidRDefault="00F32EAD">
            <w:pPr>
              <w:pStyle w:val="ConsPlusNormal"/>
              <w:jc w:val="center"/>
            </w:pPr>
            <w:r>
              <w:t>2,733</w:t>
            </w:r>
          </w:p>
        </w:tc>
        <w:tc>
          <w:tcPr>
            <w:tcW w:w="1980" w:type="dxa"/>
          </w:tcPr>
          <w:p w14:paraId="70A43810" w14:textId="77777777" w:rsidR="00F32EAD" w:rsidRDefault="00F32EAD">
            <w:pPr>
              <w:pStyle w:val="ConsPlusNormal"/>
              <w:jc w:val="center"/>
            </w:pPr>
            <w:r>
              <w:t>5,976</w:t>
            </w:r>
          </w:p>
        </w:tc>
      </w:tr>
      <w:tr w:rsidR="00F32EAD" w14:paraId="22200211" w14:textId="77777777" w:rsidTr="00F32EAD">
        <w:tc>
          <w:tcPr>
            <w:tcW w:w="2805" w:type="dxa"/>
            <w:vMerge/>
          </w:tcPr>
          <w:p w14:paraId="2D5C84DC" w14:textId="77777777" w:rsidR="00F32EAD" w:rsidRDefault="00F32EAD">
            <w:pPr>
              <w:pStyle w:val="ConsPlusNormal"/>
            </w:pPr>
          </w:p>
        </w:tc>
        <w:tc>
          <w:tcPr>
            <w:tcW w:w="1443" w:type="dxa"/>
          </w:tcPr>
          <w:p w14:paraId="5161B281" w14:textId="77777777" w:rsidR="00F32EAD" w:rsidRDefault="00F32EA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45" w:type="dxa"/>
          </w:tcPr>
          <w:p w14:paraId="2C09DCC0" w14:textId="77777777" w:rsidR="00F32EAD" w:rsidRDefault="00F32EAD">
            <w:pPr>
              <w:pStyle w:val="ConsPlusNormal"/>
              <w:jc w:val="center"/>
            </w:pPr>
            <w:r>
              <w:t>3,243</w:t>
            </w:r>
          </w:p>
        </w:tc>
        <w:tc>
          <w:tcPr>
            <w:tcW w:w="1980" w:type="dxa"/>
          </w:tcPr>
          <w:p w14:paraId="11667C15" w14:textId="77777777" w:rsidR="00F32EAD" w:rsidRDefault="00F32EAD">
            <w:pPr>
              <w:pStyle w:val="ConsPlusNormal"/>
              <w:jc w:val="center"/>
            </w:pPr>
            <w:r>
              <w:t>2,733</w:t>
            </w:r>
          </w:p>
        </w:tc>
        <w:tc>
          <w:tcPr>
            <w:tcW w:w="1980" w:type="dxa"/>
          </w:tcPr>
          <w:p w14:paraId="23B2EC4D" w14:textId="77777777" w:rsidR="00F32EAD" w:rsidRDefault="00F32EAD">
            <w:pPr>
              <w:pStyle w:val="ConsPlusNormal"/>
              <w:jc w:val="center"/>
            </w:pPr>
            <w:r>
              <w:t>5,976</w:t>
            </w:r>
          </w:p>
        </w:tc>
      </w:tr>
      <w:tr w:rsidR="00F32EAD" w14:paraId="02B6E5FC" w14:textId="77777777" w:rsidTr="00F32EAD">
        <w:tc>
          <w:tcPr>
            <w:tcW w:w="2805" w:type="dxa"/>
            <w:vMerge/>
          </w:tcPr>
          <w:p w14:paraId="40FC1394" w14:textId="77777777" w:rsidR="00F32EAD" w:rsidRDefault="00F32EAD">
            <w:pPr>
              <w:pStyle w:val="ConsPlusNormal"/>
            </w:pPr>
          </w:p>
        </w:tc>
        <w:tc>
          <w:tcPr>
            <w:tcW w:w="1443" w:type="dxa"/>
          </w:tcPr>
          <w:p w14:paraId="2187E098" w14:textId="77777777" w:rsidR="00F32EAD" w:rsidRDefault="00F32EA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645" w:type="dxa"/>
          </w:tcPr>
          <w:p w14:paraId="74BFFA29" w14:textId="77777777" w:rsidR="00F32EAD" w:rsidRDefault="00F32EAD">
            <w:pPr>
              <w:pStyle w:val="ConsPlusNormal"/>
              <w:jc w:val="center"/>
            </w:pPr>
            <w:r>
              <w:t>3,243</w:t>
            </w:r>
          </w:p>
        </w:tc>
        <w:tc>
          <w:tcPr>
            <w:tcW w:w="1980" w:type="dxa"/>
          </w:tcPr>
          <w:p w14:paraId="03ECFA06" w14:textId="77777777" w:rsidR="00F32EAD" w:rsidRDefault="00F32EAD">
            <w:pPr>
              <w:pStyle w:val="ConsPlusNormal"/>
              <w:jc w:val="center"/>
            </w:pPr>
            <w:r>
              <w:t>2,733</w:t>
            </w:r>
          </w:p>
        </w:tc>
        <w:tc>
          <w:tcPr>
            <w:tcW w:w="1980" w:type="dxa"/>
          </w:tcPr>
          <w:p w14:paraId="354066DC" w14:textId="77777777" w:rsidR="00F32EAD" w:rsidRDefault="00F32EAD">
            <w:pPr>
              <w:pStyle w:val="ConsPlusNormal"/>
              <w:jc w:val="center"/>
            </w:pPr>
            <w:r>
              <w:t>5,976</w:t>
            </w:r>
          </w:p>
        </w:tc>
      </w:tr>
      <w:tr w:rsidR="00F32EAD" w14:paraId="6297A123" w14:textId="77777777" w:rsidTr="00F32EAD">
        <w:tc>
          <w:tcPr>
            <w:tcW w:w="2805" w:type="dxa"/>
            <w:vMerge/>
          </w:tcPr>
          <w:p w14:paraId="3DA1A2C7" w14:textId="77777777" w:rsidR="00F32EAD" w:rsidRDefault="00F32EAD">
            <w:pPr>
              <w:pStyle w:val="ConsPlusNormal"/>
            </w:pPr>
          </w:p>
        </w:tc>
        <w:tc>
          <w:tcPr>
            <w:tcW w:w="1443" w:type="dxa"/>
          </w:tcPr>
          <w:p w14:paraId="7CEE88E7" w14:textId="77777777" w:rsidR="00F32EAD" w:rsidRDefault="00F32EA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645" w:type="dxa"/>
          </w:tcPr>
          <w:p w14:paraId="66070A3D" w14:textId="77777777" w:rsidR="00F32EAD" w:rsidRDefault="00F32EAD">
            <w:pPr>
              <w:pStyle w:val="ConsPlusNormal"/>
              <w:jc w:val="center"/>
            </w:pPr>
            <w:r>
              <w:t>3,243</w:t>
            </w:r>
          </w:p>
        </w:tc>
        <w:tc>
          <w:tcPr>
            <w:tcW w:w="1980" w:type="dxa"/>
          </w:tcPr>
          <w:p w14:paraId="3720BDF9" w14:textId="77777777" w:rsidR="00F32EAD" w:rsidRDefault="00F32EAD">
            <w:pPr>
              <w:pStyle w:val="ConsPlusNormal"/>
              <w:jc w:val="center"/>
            </w:pPr>
            <w:r>
              <w:t>2,733</w:t>
            </w:r>
          </w:p>
        </w:tc>
        <w:tc>
          <w:tcPr>
            <w:tcW w:w="1980" w:type="dxa"/>
          </w:tcPr>
          <w:p w14:paraId="7E24BDF0" w14:textId="77777777" w:rsidR="00F32EAD" w:rsidRDefault="00F32EAD">
            <w:pPr>
              <w:pStyle w:val="ConsPlusNormal"/>
              <w:jc w:val="center"/>
            </w:pPr>
            <w:r>
              <w:t>5,976</w:t>
            </w:r>
          </w:p>
        </w:tc>
      </w:tr>
      <w:tr w:rsidR="00F32EAD" w14:paraId="1A1CB677" w14:textId="77777777" w:rsidTr="00F32EAD">
        <w:tc>
          <w:tcPr>
            <w:tcW w:w="2805" w:type="dxa"/>
            <w:vMerge w:val="restart"/>
          </w:tcPr>
          <w:p w14:paraId="6E0DACC7" w14:textId="77777777" w:rsidR="00F32EAD" w:rsidRDefault="00F32EAD">
            <w:pPr>
              <w:pStyle w:val="ConsPlusNormal"/>
            </w:pPr>
            <w:r>
              <w:t>Многоквартирные и жилые дома, оборудованные системами горячего и холодного водоснабжения, без душа, без ванн</w:t>
            </w:r>
          </w:p>
        </w:tc>
        <w:tc>
          <w:tcPr>
            <w:tcW w:w="1443" w:type="dxa"/>
          </w:tcPr>
          <w:p w14:paraId="1DAA522B" w14:textId="77777777" w:rsidR="00F32EAD" w:rsidRDefault="00F32EA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5" w:type="dxa"/>
          </w:tcPr>
          <w:p w14:paraId="2A1F0979" w14:textId="77777777" w:rsidR="00F32EAD" w:rsidRDefault="00F32EAD">
            <w:pPr>
              <w:pStyle w:val="ConsPlusNormal"/>
              <w:jc w:val="center"/>
            </w:pPr>
            <w:r>
              <w:t>2,316</w:t>
            </w:r>
          </w:p>
        </w:tc>
        <w:tc>
          <w:tcPr>
            <w:tcW w:w="1980" w:type="dxa"/>
          </w:tcPr>
          <w:p w14:paraId="03BB363C" w14:textId="77777777" w:rsidR="00F32EAD" w:rsidRDefault="00F32EAD">
            <w:pPr>
              <w:pStyle w:val="ConsPlusNormal"/>
              <w:jc w:val="center"/>
            </w:pPr>
            <w:r>
              <w:t>1,132</w:t>
            </w:r>
          </w:p>
        </w:tc>
        <w:tc>
          <w:tcPr>
            <w:tcW w:w="1980" w:type="dxa"/>
          </w:tcPr>
          <w:p w14:paraId="401C5604" w14:textId="77777777" w:rsidR="00F32EAD" w:rsidRDefault="00F32EAD">
            <w:pPr>
              <w:pStyle w:val="ConsPlusNormal"/>
              <w:jc w:val="center"/>
            </w:pPr>
            <w:r>
              <w:t>3,448</w:t>
            </w:r>
          </w:p>
        </w:tc>
      </w:tr>
      <w:tr w:rsidR="00F32EAD" w14:paraId="03827D1F" w14:textId="77777777" w:rsidTr="00F32EAD">
        <w:tc>
          <w:tcPr>
            <w:tcW w:w="2805" w:type="dxa"/>
            <w:vMerge/>
          </w:tcPr>
          <w:p w14:paraId="5A90B2FE" w14:textId="77777777" w:rsidR="00F32EAD" w:rsidRDefault="00F32EAD">
            <w:pPr>
              <w:pStyle w:val="ConsPlusNormal"/>
            </w:pPr>
          </w:p>
        </w:tc>
        <w:tc>
          <w:tcPr>
            <w:tcW w:w="1443" w:type="dxa"/>
          </w:tcPr>
          <w:p w14:paraId="7C2FAA37" w14:textId="77777777" w:rsidR="00F32EAD" w:rsidRDefault="00F32EA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45" w:type="dxa"/>
          </w:tcPr>
          <w:p w14:paraId="4BA1E80E" w14:textId="77777777" w:rsidR="00F32EAD" w:rsidRDefault="00F32EAD">
            <w:pPr>
              <w:pStyle w:val="ConsPlusNormal"/>
              <w:jc w:val="center"/>
            </w:pPr>
            <w:r>
              <w:t>2,316</w:t>
            </w:r>
          </w:p>
        </w:tc>
        <w:tc>
          <w:tcPr>
            <w:tcW w:w="1980" w:type="dxa"/>
          </w:tcPr>
          <w:p w14:paraId="1D504677" w14:textId="77777777" w:rsidR="00F32EAD" w:rsidRDefault="00F32EAD">
            <w:pPr>
              <w:pStyle w:val="ConsPlusNormal"/>
              <w:jc w:val="center"/>
            </w:pPr>
            <w:r>
              <w:t>1,132</w:t>
            </w:r>
          </w:p>
        </w:tc>
        <w:tc>
          <w:tcPr>
            <w:tcW w:w="1980" w:type="dxa"/>
          </w:tcPr>
          <w:p w14:paraId="2BAC13DB" w14:textId="77777777" w:rsidR="00F32EAD" w:rsidRDefault="00F32EAD">
            <w:pPr>
              <w:pStyle w:val="ConsPlusNormal"/>
              <w:jc w:val="center"/>
            </w:pPr>
            <w:r>
              <w:t>3,448</w:t>
            </w:r>
          </w:p>
        </w:tc>
      </w:tr>
      <w:tr w:rsidR="00F32EAD" w14:paraId="667F0857" w14:textId="77777777" w:rsidTr="00F32EAD">
        <w:tc>
          <w:tcPr>
            <w:tcW w:w="2805" w:type="dxa"/>
            <w:vMerge/>
          </w:tcPr>
          <w:p w14:paraId="4006C975" w14:textId="77777777" w:rsidR="00F32EAD" w:rsidRDefault="00F32EAD">
            <w:pPr>
              <w:pStyle w:val="ConsPlusNormal"/>
            </w:pPr>
          </w:p>
        </w:tc>
        <w:tc>
          <w:tcPr>
            <w:tcW w:w="1443" w:type="dxa"/>
          </w:tcPr>
          <w:p w14:paraId="5F6B5403" w14:textId="77777777" w:rsidR="00F32EAD" w:rsidRDefault="00F32EA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645" w:type="dxa"/>
          </w:tcPr>
          <w:p w14:paraId="3382CE02" w14:textId="77777777" w:rsidR="00F32EAD" w:rsidRDefault="00F32EAD">
            <w:pPr>
              <w:pStyle w:val="ConsPlusNormal"/>
              <w:jc w:val="center"/>
            </w:pPr>
            <w:r>
              <w:t>2,316</w:t>
            </w:r>
          </w:p>
        </w:tc>
        <w:tc>
          <w:tcPr>
            <w:tcW w:w="1980" w:type="dxa"/>
          </w:tcPr>
          <w:p w14:paraId="3C25F12D" w14:textId="77777777" w:rsidR="00F32EAD" w:rsidRDefault="00F32EAD">
            <w:pPr>
              <w:pStyle w:val="ConsPlusNormal"/>
              <w:jc w:val="center"/>
            </w:pPr>
            <w:r>
              <w:t>1,132</w:t>
            </w:r>
          </w:p>
        </w:tc>
        <w:tc>
          <w:tcPr>
            <w:tcW w:w="1980" w:type="dxa"/>
          </w:tcPr>
          <w:p w14:paraId="16A22C02" w14:textId="77777777" w:rsidR="00F32EAD" w:rsidRDefault="00F32EAD">
            <w:pPr>
              <w:pStyle w:val="ConsPlusNormal"/>
              <w:jc w:val="center"/>
            </w:pPr>
            <w:r>
              <w:t>3,448</w:t>
            </w:r>
          </w:p>
        </w:tc>
      </w:tr>
      <w:tr w:rsidR="00F32EAD" w14:paraId="0715F7FE" w14:textId="77777777">
        <w:tc>
          <w:tcPr>
            <w:tcW w:w="10853" w:type="dxa"/>
            <w:gridSpan w:val="5"/>
          </w:tcPr>
          <w:p w14:paraId="326FD39D" w14:textId="77777777" w:rsidR="00F32EAD" w:rsidRDefault="00F32EAD">
            <w:pPr>
              <w:pStyle w:val="ConsPlusNormal"/>
            </w:pPr>
            <w:r>
              <w:t>4. Многоквартирный дом, расположенный по адресу: ул. Юбилейная, д. 25</w:t>
            </w:r>
          </w:p>
        </w:tc>
      </w:tr>
      <w:tr w:rsidR="00F32EAD" w14:paraId="70DCFC93" w14:textId="77777777" w:rsidTr="00F32EAD">
        <w:tc>
          <w:tcPr>
            <w:tcW w:w="2805" w:type="dxa"/>
          </w:tcPr>
          <w:p w14:paraId="70D78976" w14:textId="77777777" w:rsidR="00F32EAD" w:rsidRDefault="00F32EAD">
            <w:pPr>
              <w:pStyle w:val="ConsPlusNormal"/>
            </w:pPr>
            <w:r>
              <w:t>Оборудованный системами горячего и холодного водоснабжения, с душем и без ванны</w:t>
            </w:r>
          </w:p>
        </w:tc>
        <w:tc>
          <w:tcPr>
            <w:tcW w:w="1443" w:type="dxa"/>
          </w:tcPr>
          <w:p w14:paraId="17C16AEE" w14:textId="77777777" w:rsidR="00F32EAD" w:rsidRDefault="00F32EA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645" w:type="dxa"/>
          </w:tcPr>
          <w:p w14:paraId="722FF810" w14:textId="77777777" w:rsidR="00F32EAD" w:rsidRDefault="00F32EAD">
            <w:pPr>
              <w:pStyle w:val="ConsPlusNormal"/>
              <w:jc w:val="center"/>
            </w:pPr>
            <w:r>
              <w:t>3,323</w:t>
            </w:r>
          </w:p>
        </w:tc>
        <w:tc>
          <w:tcPr>
            <w:tcW w:w="1980" w:type="dxa"/>
          </w:tcPr>
          <w:p w14:paraId="354C6238" w14:textId="77777777" w:rsidR="00F32EAD" w:rsidRDefault="00F32EAD">
            <w:pPr>
              <w:pStyle w:val="ConsPlusNormal"/>
              <w:jc w:val="center"/>
            </w:pPr>
            <w:r>
              <w:t>2,813</w:t>
            </w:r>
          </w:p>
        </w:tc>
        <w:tc>
          <w:tcPr>
            <w:tcW w:w="1980" w:type="dxa"/>
          </w:tcPr>
          <w:p w14:paraId="4E60C11B" w14:textId="77777777" w:rsidR="00F32EAD" w:rsidRDefault="00F32EAD">
            <w:pPr>
              <w:pStyle w:val="ConsPlusNormal"/>
              <w:jc w:val="center"/>
            </w:pPr>
            <w:r>
              <w:t>6,122</w:t>
            </w:r>
          </w:p>
        </w:tc>
      </w:tr>
    </w:tbl>
    <w:p w14:paraId="68D29673" w14:textId="77777777" w:rsidR="00F32EAD" w:rsidRDefault="00F32EAD">
      <w:pPr>
        <w:pStyle w:val="ConsPlusNormal"/>
        <w:jc w:val="both"/>
      </w:pPr>
    </w:p>
    <w:p w14:paraId="3DF68739" w14:textId="50D85056" w:rsidR="00F32EAD" w:rsidRDefault="00F32EAD" w:rsidP="00F32EAD">
      <w:pPr>
        <w:pStyle w:val="ConsPlusNormal"/>
        <w:ind w:firstLine="540"/>
        <w:jc w:val="both"/>
      </w:pPr>
      <w:r>
        <w:t>Примечание. Норматив на холодное водоснабжение через водоразборные колонки составляет 1,217 куб. м на одного человека в месяц.</w:t>
      </w:r>
    </w:p>
    <w:sectPr w:rsidR="00F32EAD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EAD"/>
    <w:rsid w:val="00B97DB6"/>
    <w:rsid w:val="00C52BCD"/>
    <w:rsid w:val="00EB7D58"/>
    <w:rsid w:val="00F3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64265"/>
  <w15:chartTrackingRefBased/>
  <w15:docId w15:val="{DD2D5CFA-09EB-4E19-AA9E-3BAA3A473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2E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32E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32EA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787&amp;dst=101717" TargetMode="External"/><Relationship Id="rId13" Type="http://schemas.openxmlformats.org/officeDocument/2006/relationships/hyperlink" Target="https://login.consultant.ru/link/?req=doc&amp;base=RLAW013&amp;n=52395" TargetMode="External"/><Relationship Id="rId18" Type="http://schemas.openxmlformats.org/officeDocument/2006/relationships/hyperlink" Target="https://login.consultant.ru/link/?req=doc&amp;base=RLAW013&amp;n=96740&amp;dst=100008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013&amp;n=96740&amp;dst=100005" TargetMode="External"/><Relationship Id="rId12" Type="http://schemas.openxmlformats.org/officeDocument/2006/relationships/hyperlink" Target="https://login.consultant.ru/link/?req=doc&amp;base=RLAW013&amp;n=54247" TargetMode="External"/><Relationship Id="rId17" Type="http://schemas.openxmlformats.org/officeDocument/2006/relationships/hyperlink" Target="https://login.consultant.ru/link/?req=doc&amp;base=RLAW013&amp;n=64249&amp;dst=10001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13&amp;n=32949&amp;dst=100010" TargetMode="External"/><Relationship Id="rId20" Type="http://schemas.openxmlformats.org/officeDocument/2006/relationships/hyperlink" Target="https://login.consultant.ru/link/?req=doc&amp;base=LAW&amp;n=12886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13&amp;n=64249&amp;dst=100005" TargetMode="External"/><Relationship Id="rId11" Type="http://schemas.openxmlformats.org/officeDocument/2006/relationships/hyperlink" Target="https://login.consultant.ru/link/?req=doc&amp;base=RLAW013&amp;n=145676&amp;dst=100397" TargetMode="External"/><Relationship Id="rId5" Type="http://schemas.openxmlformats.org/officeDocument/2006/relationships/hyperlink" Target="https://login.consultant.ru/link/?req=doc&amp;base=RLAW013&amp;n=32949&amp;dst=100005" TargetMode="External"/><Relationship Id="rId15" Type="http://schemas.openxmlformats.org/officeDocument/2006/relationships/hyperlink" Target="https://login.consultant.ru/link/?req=doc&amp;base=RLAW013&amp;n=54203" TargetMode="External"/><Relationship Id="rId10" Type="http://schemas.openxmlformats.org/officeDocument/2006/relationships/hyperlink" Target="https://login.consultant.ru/link/?req=doc&amp;base=LAW&amp;n=145179" TargetMode="External"/><Relationship Id="rId19" Type="http://schemas.openxmlformats.org/officeDocument/2006/relationships/hyperlink" Target="https://login.consultant.ru/link/?req=doc&amp;base=LAW&amp;n=44964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61309&amp;dst=100672" TargetMode="External"/><Relationship Id="rId14" Type="http://schemas.openxmlformats.org/officeDocument/2006/relationships/hyperlink" Target="https://login.consultant.ru/link/?req=doc&amp;base=RLAW013&amp;n=5238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1245</Words>
  <Characters>7099</Characters>
  <Application>Microsoft Office Word</Application>
  <DocSecurity>0</DocSecurity>
  <Lines>59</Lines>
  <Paragraphs>16</Paragraphs>
  <ScaleCrop>false</ScaleCrop>
  <Company/>
  <LinksUpToDate>false</LinksUpToDate>
  <CharactersWithSpaces>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Голубева Екатерина Алексеевна</dc:creator>
  <cp:keywords/>
  <dc:description/>
  <cp:lastModifiedBy>Голубева Екатерина Алексеевна</cp:lastModifiedBy>
  <cp:revision>1</cp:revision>
  <dcterms:created xsi:type="dcterms:W3CDTF">2025-01-27T09:19:00Z</dcterms:created>
  <dcterms:modified xsi:type="dcterms:W3CDTF">2025-01-27T09:21:00Z</dcterms:modified>
</cp:coreProperties>
</file>