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A2C5" w14:textId="77777777" w:rsidR="0063433D" w:rsidRDefault="0063433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295336A" w14:textId="77777777" w:rsidR="0063433D" w:rsidRDefault="0063433D">
      <w:pPr>
        <w:pStyle w:val="ConsPlusNormal"/>
        <w:jc w:val="both"/>
        <w:outlineLvl w:val="0"/>
      </w:pPr>
    </w:p>
    <w:p w14:paraId="20E226CD" w14:textId="77777777" w:rsidR="0063433D" w:rsidRDefault="0063433D">
      <w:pPr>
        <w:pStyle w:val="ConsPlusTitle"/>
        <w:jc w:val="center"/>
      </w:pPr>
      <w:r>
        <w:t>РОССИЙСКАЯ ФЕДЕРАЦИЯ</w:t>
      </w:r>
    </w:p>
    <w:p w14:paraId="1EF75048" w14:textId="77777777" w:rsidR="0063433D" w:rsidRDefault="0063433D">
      <w:pPr>
        <w:pStyle w:val="ConsPlusTitle"/>
        <w:jc w:val="center"/>
      </w:pPr>
      <w:r>
        <w:t>АРХАНГЕЛЬСКАЯ ОБЛАСТЬ</w:t>
      </w:r>
    </w:p>
    <w:p w14:paraId="10CF8A6A" w14:textId="77777777" w:rsidR="0063433D" w:rsidRDefault="0063433D">
      <w:pPr>
        <w:pStyle w:val="ConsPlusTitle"/>
        <w:jc w:val="both"/>
      </w:pPr>
    </w:p>
    <w:p w14:paraId="04FDB717" w14:textId="77777777" w:rsidR="0063433D" w:rsidRDefault="0063433D">
      <w:pPr>
        <w:pStyle w:val="ConsPlusTitle"/>
        <w:jc w:val="center"/>
      </w:pPr>
      <w:r>
        <w:t>ГОРОДСКОЙ СОВЕТ ДЕПУТАТОВ</w:t>
      </w:r>
    </w:p>
    <w:p w14:paraId="146591C6" w14:textId="77777777" w:rsidR="0063433D" w:rsidRDefault="0063433D">
      <w:pPr>
        <w:pStyle w:val="ConsPlusTitle"/>
        <w:jc w:val="center"/>
      </w:pPr>
      <w:r>
        <w:t>МУНИЦИПАЛЬНОГО ОБРАЗОВАНИЯ "СЕВЕРОДВИНСК"</w:t>
      </w:r>
    </w:p>
    <w:p w14:paraId="1796170C" w14:textId="77777777" w:rsidR="0063433D" w:rsidRDefault="0063433D">
      <w:pPr>
        <w:pStyle w:val="ConsPlusTitle"/>
        <w:jc w:val="center"/>
      </w:pPr>
      <w:r>
        <w:t>шестого созыва</w:t>
      </w:r>
    </w:p>
    <w:p w14:paraId="73FEF116" w14:textId="77777777" w:rsidR="0063433D" w:rsidRDefault="0063433D">
      <w:pPr>
        <w:pStyle w:val="ConsPlusTitle"/>
        <w:jc w:val="both"/>
      </w:pPr>
    </w:p>
    <w:p w14:paraId="1673CF02" w14:textId="77777777" w:rsidR="0063433D" w:rsidRDefault="0063433D">
      <w:pPr>
        <w:pStyle w:val="ConsPlusTitle"/>
        <w:jc w:val="center"/>
      </w:pPr>
      <w:r>
        <w:t>РЕШЕНИЕ</w:t>
      </w:r>
    </w:p>
    <w:p w14:paraId="73D9367F" w14:textId="77777777" w:rsidR="0063433D" w:rsidRDefault="0063433D">
      <w:pPr>
        <w:pStyle w:val="ConsPlusTitle"/>
        <w:jc w:val="center"/>
      </w:pPr>
      <w:r>
        <w:t>от 25 апреля 2019 г. N 164</w:t>
      </w:r>
    </w:p>
    <w:p w14:paraId="6F0C9DDF" w14:textId="77777777" w:rsidR="0063433D" w:rsidRDefault="0063433D">
      <w:pPr>
        <w:pStyle w:val="ConsPlusTitle"/>
        <w:jc w:val="both"/>
      </w:pPr>
    </w:p>
    <w:p w14:paraId="5211580A" w14:textId="77777777" w:rsidR="0063433D" w:rsidRDefault="0063433D">
      <w:pPr>
        <w:pStyle w:val="ConsPlusTitle"/>
        <w:jc w:val="center"/>
      </w:pPr>
      <w:r>
        <w:t>О ВНЕСЕНИИ ИЗМЕНЕНИЙ В РЕШЕНИЕ СОВЕТА ДЕПУТАТОВ</w:t>
      </w:r>
    </w:p>
    <w:p w14:paraId="7E6B645A" w14:textId="77777777" w:rsidR="0063433D" w:rsidRDefault="0063433D">
      <w:pPr>
        <w:pStyle w:val="ConsPlusTitle"/>
        <w:jc w:val="center"/>
      </w:pPr>
      <w:r>
        <w:t>СЕВЕРОДВИНСКА ОТ 25.06.2009 N 67</w:t>
      </w:r>
    </w:p>
    <w:p w14:paraId="78F5C009" w14:textId="77777777" w:rsidR="0063433D" w:rsidRDefault="0063433D">
      <w:pPr>
        <w:pStyle w:val="ConsPlusNormal"/>
        <w:jc w:val="both"/>
      </w:pPr>
    </w:p>
    <w:p w14:paraId="06D5167B" w14:textId="77777777" w:rsidR="0063433D" w:rsidRDefault="0063433D">
      <w:pPr>
        <w:pStyle w:val="ConsPlusNormal"/>
        <w:ind w:firstLine="540"/>
        <w:jc w:val="both"/>
      </w:pPr>
      <w:r>
        <w:t xml:space="preserve">В целях реализации полномочий органов местного самоуправления, предусмотренных </w:t>
      </w:r>
      <w:hyperlink r:id="rId5">
        <w:r>
          <w:rPr>
            <w:color w:val="0000FF"/>
          </w:rPr>
          <w:t>частью 4 статьи 158</w:t>
        </w:r>
      </w:hyperlink>
      <w:r>
        <w:t xml:space="preserve"> Жилищного кодекса Российской Федерации, по установлению размера платы за содержание жилого помещения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помещения, Совет депутатов Северодвинска решил:</w:t>
      </w:r>
    </w:p>
    <w:p w14:paraId="37CC0DE1" w14:textId="77777777" w:rsidR="0063433D" w:rsidRDefault="0063433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решение</w:t>
        </w:r>
      </w:hyperlink>
      <w:r>
        <w:t xml:space="preserve"> Совета депутатов Северодвинска от 25.06.2009 N 67 "О полномочиях по установлению размера платы за пользование жилым помещением (платы за наем), платы за содержание и ремонт жилого помещения", следующие изменения:</w:t>
      </w:r>
    </w:p>
    <w:p w14:paraId="2A3D3620" w14:textId="77777777" w:rsidR="0063433D" w:rsidRDefault="0063433D">
      <w:pPr>
        <w:pStyle w:val="ConsPlusNormal"/>
        <w:spacing w:before="220"/>
        <w:ind w:firstLine="540"/>
        <w:jc w:val="both"/>
      </w:pPr>
      <w:r>
        <w:t xml:space="preserve">1.1. </w:t>
      </w:r>
      <w:hyperlink r:id="rId7">
        <w:r>
          <w:rPr>
            <w:color w:val="0000FF"/>
          </w:rPr>
          <w:t>Наименование</w:t>
        </w:r>
      </w:hyperlink>
      <w:r>
        <w:t xml:space="preserve"> решения изложить в следующей редакции:</w:t>
      </w:r>
    </w:p>
    <w:p w14:paraId="095224BF" w14:textId="77777777" w:rsidR="0063433D" w:rsidRDefault="0063433D">
      <w:pPr>
        <w:pStyle w:val="ConsPlusNormal"/>
        <w:spacing w:before="220"/>
        <w:ind w:firstLine="540"/>
        <w:jc w:val="both"/>
      </w:pPr>
      <w:r>
        <w:t>"О полномочиях по установлению размера платы за пользование жилым помещением (платы за наем), платы за содержание жилого помещения".</w:t>
      </w:r>
    </w:p>
    <w:p w14:paraId="2F5872ED" w14:textId="77777777" w:rsidR="0063433D" w:rsidRDefault="0063433D">
      <w:pPr>
        <w:pStyle w:val="ConsPlusNormal"/>
        <w:spacing w:before="220"/>
        <w:ind w:firstLine="540"/>
        <w:jc w:val="both"/>
      </w:pPr>
      <w:r>
        <w:t xml:space="preserve">1.2. Констатирующую </w:t>
      </w:r>
      <w:hyperlink r:id="rId8">
        <w:r>
          <w:rPr>
            <w:color w:val="0000FF"/>
          </w:rPr>
          <w:t>часть</w:t>
        </w:r>
      </w:hyperlink>
      <w:r>
        <w:t xml:space="preserve"> решения изложить в следующей редакции:</w:t>
      </w:r>
    </w:p>
    <w:p w14:paraId="6F3DC922" w14:textId="77777777" w:rsidR="0063433D" w:rsidRDefault="0063433D">
      <w:pPr>
        <w:pStyle w:val="ConsPlusNormal"/>
        <w:spacing w:before="220"/>
        <w:ind w:firstLine="540"/>
        <w:jc w:val="both"/>
      </w:pPr>
      <w:r>
        <w:t xml:space="preserve">"В целях реализации полномочий органов местного самоуправления, предусмотренных </w:t>
      </w:r>
      <w:hyperlink r:id="rId9">
        <w:r>
          <w:rPr>
            <w:color w:val="0000FF"/>
          </w:rPr>
          <w:t>частью 3 статьи 156</w:t>
        </w:r>
      </w:hyperlink>
      <w:r>
        <w:t xml:space="preserve"> и </w:t>
      </w:r>
      <w:hyperlink r:id="rId10">
        <w:r>
          <w:rPr>
            <w:color w:val="0000FF"/>
          </w:rPr>
          <w:t>частью 4 статьи 158</w:t>
        </w:r>
      </w:hyperlink>
      <w:r>
        <w:t xml:space="preserve"> Жилищного кодекса Российской Федерации,".</w:t>
      </w:r>
    </w:p>
    <w:p w14:paraId="305A11CB" w14:textId="77777777" w:rsidR="0063433D" w:rsidRDefault="0063433D">
      <w:pPr>
        <w:pStyle w:val="ConsPlusNormal"/>
        <w:spacing w:before="220"/>
        <w:ind w:firstLine="540"/>
        <w:jc w:val="both"/>
      </w:pPr>
      <w:r>
        <w:t xml:space="preserve">1.3. </w:t>
      </w:r>
      <w:hyperlink r:id="rId1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14:paraId="0A6956B7" w14:textId="77777777" w:rsidR="0063433D" w:rsidRDefault="0063433D">
      <w:pPr>
        <w:pStyle w:val="ConsPlusNormal"/>
        <w:spacing w:before="220"/>
        <w:ind w:firstLine="540"/>
        <w:jc w:val="both"/>
      </w:pPr>
      <w:r>
        <w:t xml:space="preserve">"1. Возложить на Администрацию Северодвинска полномочия, предусмотренные </w:t>
      </w:r>
      <w:hyperlink r:id="rId12">
        <w:r>
          <w:rPr>
            <w:color w:val="0000FF"/>
          </w:rPr>
          <w:t>частью 3 статьи 156</w:t>
        </w:r>
      </w:hyperlink>
      <w:r>
        <w:t xml:space="preserve"> и </w:t>
      </w:r>
      <w:hyperlink r:id="rId13">
        <w:r>
          <w:rPr>
            <w:color w:val="0000FF"/>
          </w:rPr>
          <w:t>частью 4 статьи 158</w:t>
        </w:r>
      </w:hyperlink>
      <w:r>
        <w:t xml:space="preserve"> Жилищного кодекса Российской Федерации, по установлению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и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помещения.".</w:t>
      </w:r>
    </w:p>
    <w:p w14:paraId="06306647" w14:textId="77777777" w:rsidR="0063433D" w:rsidRDefault="0063433D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14:paraId="09D06353" w14:textId="77777777" w:rsidR="0063433D" w:rsidRDefault="0063433D">
      <w:pPr>
        <w:pStyle w:val="ConsPlusNormal"/>
        <w:spacing w:before="220"/>
        <w:ind w:firstLine="540"/>
        <w:jc w:val="both"/>
      </w:pPr>
      <w:r>
        <w:t>3. Опубликовать настоящее решение в бюллетене нормативно-правовых актов муниципального образования "Северодвинск" "Вполне официально" и разместить на информационных интернет-сайтах Совета депутатов Северодвинска и Администрации Северодвинска.</w:t>
      </w:r>
    </w:p>
    <w:p w14:paraId="1A7F1D1A" w14:textId="77777777" w:rsidR="0063433D" w:rsidRDefault="0063433D">
      <w:pPr>
        <w:pStyle w:val="ConsPlusNormal"/>
        <w:jc w:val="both"/>
      </w:pPr>
    </w:p>
    <w:p w14:paraId="198C3FE5" w14:textId="77777777" w:rsidR="0063433D" w:rsidRDefault="0063433D">
      <w:pPr>
        <w:pStyle w:val="ConsPlusNormal"/>
        <w:jc w:val="right"/>
      </w:pPr>
      <w:r>
        <w:t>Председатель</w:t>
      </w:r>
    </w:p>
    <w:p w14:paraId="347BF8AD" w14:textId="77777777" w:rsidR="0063433D" w:rsidRDefault="0063433D">
      <w:pPr>
        <w:pStyle w:val="ConsPlusNormal"/>
        <w:jc w:val="right"/>
      </w:pPr>
      <w:r>
        <w:lastRenderedPageBreak/>
        <w:t>Совета депутатов Северодвинска</w:t>
      </w:r>
    </w:p>
    <w:p w14:paraId="12FFDF70" w14:textId="77777777" w:rsidR="0063433D" w:rsidRDefault="0063433D">
      <w:pPr>
        <w:pStyle w:val="ConsPlusNormal"/>
        <w:jc w:val="right"/>
      </w:pPr>
      <w:r>
        <w:t>М.А.СТАРОЖИЛОВ</w:t>
      </w:r>
    </w:p>
    <w:p w14:paraId="7D2B9650" w14:textId="77777777" w:rsidR="0063433D" w:rsidRDefault="0063433D">
      <w:pPr>
        <w:pStyle w:val="ConsPlusNormal"/>
        <w:jc w:val="both"/>
      </w:pPr>
    </w:p>
    <w:p w14:paraId="0C3277F9" w14:textId="77777777" w:rsidR="0063433D" w:rsidRDefault="0063433D">
      <w:pPr>
        <w:pStyle w:val="ConsPlusNormal"/>
        <w:jc w:val="right"/>
      </w:pPr>
      <w:r>
        <w:t>Глава муниципального образования</w:t>
      </w:r>
    </w:p>
    <w:p w14:paraId="07313725" w14:textId="77777777" w:rsidR="0063433D" w:rsidRDefault="0063433D">
      <w:pPr>
        <w:pStyle w:val="ConsPlusNormal"/>
        <w:jc w:val="right"/>
      </w:pPr>
      <w:r>
        <w:t>"Северодвинск"</w:t>
      </w:r>
    </w:p>
    <w:p w14:paraId="061D35F3" w14:textId="77777777" w:rsidR="0063433D" w:rsidRDefault="0063433D">
      <w:pPr>
        <w:pStyle w:val="ConsPlusNormal"/>
        <w:jc w:val="right"/>
      </w:pPr>
      <w:r>
        <w:t>И.В.СКУБЕНКО</w:t>
      </w:r>
    </w:p>
    <w:p w14:paraId="29AB64E6" w14:textId="77777777" w:rsidR="0063433D" w:rsidRDefault="0063433D">
      <w:pPr>
        <w:pStyle w:val="ConsPlusNormal"/>
        <w:jc w:val="both"/>
      </w:pPr>
    </w:p>
    <w:p w14:paraId="2F4A992F" w14:textId="77777777" w:rsidR="0063433D" w:rsidRDefault="0063433D">
      <w:pPr>
        <w:pStyle w:val="ConsPlusNormal"/>
        <w:jc w:val="both"/>
      </w:pPr>
    </w:p>
    <w:p w14:paraId="5BE35A71" w14:textId="77777777" w:rsidR="0063433D" w:rsidRDefault="006343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B414E1B" w14:textId="77777777" w:rsidR="00CC3FB3" w:rsidRDefault="00CC3FB3"/>
    <w:sectPr w:rsidR="00CC3FB3" w:rsidSect="00B4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D"/>
    <w:rsid w:val="0063433D"/>
    <w:rsid w:val="00B97DB6"/>
    <w:rsid w:val="00C52BCD"/>
    <w:rsid w:val="00CC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4435"/>
  <w15:chartTrackingRefBased/>
  <w15:docId w15:val="{6D2A75DF-4446-4F08-A901-0851DA3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4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43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32656&amp;dst=100005" TargetMode="External"/><Relationship Id="rId13" Type="http://schemas.openxmlformats.org/officeDocument/2006/relationships/hyperlink" Target="https://login.consultant.ru/link/?req=doc&amp;base=LAW&amp;n=322600&amp;dst=7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3&amp;n=32656&amp;dst=100004" TargetMode="External"/><Relationship Id="rId12" Type="http://schemas.openxmlformats.org/officeDocument/2006/relationships/hyperlink" Target="https://login.consultant.ru/link/?req=doc&amp;base=LAW&amp;n=322600&amp;dst=1014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32656" TargetMode="External"/><Relationship Id="rId11" Type="http://schemas.openxmlformats.org/officeDocument/2006/relationships/hyperlink" Target="https://login.consultant.ru/link/?req=doc&amp;base=RLAW013&amp;n=32656&amp;dst=100006" TargetMode="External"/><Relationship Id="rId5" Type="http://schemas.openxmlformats.org/officeDocument/2006/relationships/hyperlink" Target="https://login.consultant.ru/link/?req=doc&amp;base=LAW&amp;n=322600&amp;dst=7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22600&amp;dst=7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2600&amp;dst=1014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 Алексеевна</dc:creator>
  <cp:keywords/>
  <dc:description/>
  <cp:lastModifiedBy>Голубева Екатерина Алексеевна</cp:lastModifiedBy>
  <cp:revision>1</cp:revision>
  <dcterms:created xsi:type="dcterms:W3CDTF">2025-01-24T12:27:00Z</dcterms:created>
  <dcterms:modified xsi:type="dcterms:W3CDTF">2025-01-24T12:27:00Z</dcterms:modified>
</cp:coreProperties>
</file>